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B6E5D" w:rsidRPr="008A10C7" w:rsidRDefault="00A55D47" w:rsidP="007B6E5D">
      <w:pPr>
        <w:rPr>
          <w:b/>
        </w:rPr>
      </w:pPr>
      <w:r w:rsidRPr="00255E39">
        <w:rPr>
          <w:b/>
        </w:rPr>
        <w:t>T</w:t>
      </w:r>
      <w:r w:rsidR="007B6E5D" w:rsidRPr="00255E39">
        <w:rPr>
          <w:b/>
        </w:rPr>
        <w:t>ender No:</w:t>
      </w:r>
      <w:r w:rsidR="00BE4FCE">
        <w:rPr>
          <w:rStyle w:val="lstextview"/>
          <w:b/>
        </w:rPr>
        <w:t>6300032221</w:t>
      </w:r>
      <w:r w:rsidR="007B6E5D" w:rsidRPr="00255E39">
        <w:rPr>
          <w:b/>
        </w:rPr>
        <w:tab/>
      </w:r>
      <w:r w:rsidR="007B6E5D" w:rsidRPr="00255E39">
        <w:rPr>
          <w:b/>
        </w:rPr>
        <w:tab/>
      </w:r>
      <w:r w:rsidR="007B6E5D" w:rsidRPr="00255E39">
        <w:rPr>
          <w:b/>
        </w:rPr>
        <w:tab/>
      </w:r>
      <w:r w:rsidR="007B6E5D" w:rsidRPr="00255E39">
        <w:rPr>
          <w:b/>
        </w:rPr>
        <w:tab/>
      </w:r>
      <w:r w:rsidR="008E0C2E" w:rsidRPr="00255E39">
        <w:rPr>
          <w:b/>
        </w:rPr>
        <w:tab/>
      </w:r>
      <w:r w:rsidR="00EF1898">
        <w:rPr>
          <w:b/>
        </w:rPr>
        <w:t xml:space="preserve">   </w:t>
      </w:r>
      <w:r w:rsidR="00FF2A7E" w:rsidRPr="00255E39">
        <w:rPr>
          <w:b/>
        </w:rPr>
        <w:tab/>
      </w:r>
      <w:r w:rsidR="00255E39">
        <w:rPr>
          <w:b/>
        </w:rPr>
        <w:t xml:space="preserve">     </w:t>
      </w:r>
      <w:r w:rsidR="00EF1898">
        <w:rPr>
          <w:b/>
        </w:rPr>
        <w:t xml:space="preserve">     </w:t>
      </w:r>
      <w:r w:rsidR="007B6E5D" w:rsidRPr="00255E39">
        <w:rPr>
          <w:b/>
        </w:rPr>
        <w:t>Date:</w:t>
      </w:r>
      <w:r w:rsidR="004F0BD6">
        <w:rPr>
          <w:b/>
        </w:rPr>
        <w:t>16</w:t>
      </w:r>
      <w:r w:rsidR="00922D88">
        <w:rPr>
          <w:b/>
        </w:rPr>
        <w:t>.03</w:t>
      </w:r>
      <w:r w:rsidR="0068155E" w:rsidRPr="00255E39">
        <w:rPr>
          <w:b/>
        </w:rPr>
        <w:t>.2020</w:t>
      </w:r>
    </w:p>
    <w:p w:rsidR="007B6E5D" w:rsidRPr="00CA474C" w:rsidRDefault="007B6E5D" w:rsidP="007B6E5D">
      <w:pPr>
        <w:pStyle w:val="Heading1"/>
        <w:numPr>
          <w:ilvl w:val="0"/>
          <w:numId w:val="0"/>
        </w:numPr>
        <w:ind w:left="2340"/>
        <w:rPr>
          <w:b w:val="0"/>
          <w:bCs w:val="0"/>
          <w:color w:val="auto"/>
        </w:rPr>
      </w:pPr>
    </w:p>
    <w:p w:rsidR="007B6E5D" w:rsidRPr="00CA474C" w:rsidRDefault="007B6E5D" w:rsidP="007B6E5D">
      <w:pPr>
        <w:pStyle w:val="Heading1"/>
        <w:numPr>
          <w:ilvl w:val="0"/>
          <w:numId w:val="0"/>
        </w:numPr>
        <w:ind w:left="2340"/>
        <w:rPr>
          <w:b w:val="0"/>
          <w:bCs w:val="0"/>
          <w:color w:val="auto"/>
        </w:rPr>
      </w:pPr>
    </w:p>
    <w:p w:rsidR="007B6E5D" w:rsidRPr="00CA474C" w:rsidRDefault="007B6E5D" w:rsidP="007B6E5D">
      <w:pPr>
        <w:pStyle w:val="Heading1"/>
        <w:numPr>
          <w:ilvl w:val="0"/>
          <w:numId w:val="0"/>
        </w:numPr>
        <w:ind w:left="2340"/>
        <w:rPr>
          <w:b w:val="0"/>
          <w:bCs w:val="0"/>
          <w:color w:val="auto"/>
        </w:rPr>
      </w:pPr>
    </w:p>
    <w:p w:rsidR="008E0C2E" w:rsidRPr="00CA474C" w:rsidRDefault="008E0C2E" w:rsidP="008E0C2E">
      <w:pPr>
        <w:pStyle w:val="Heading1"/>
        <w:numPr>
          <w:ilvl w:val="0"/>
          <w:numId w:val="0"/>
        </w:numPr>
        <w:jc w:val="center"/>
        <w:rPr>
          <w:rFonts w:ascii="Times New Roman" w:hAnsi="Times New Roman" w:cs="Times New Roman"/>
          <w:bCs w:val="0"/>
          <w:color w:val="auto"/>
          <w:sz w:val="24"/>
          <w:szCs w:val="24"/>
          <w:u w:val="single"/>
        </w:rPr>
      </w:pPr>
      <w:r w:rsidRPr="00CA474C">
        <w:rPr>
          <w:rFonts w:ascii="Times New Roman" w:hAnsi="Times New Roman" w:cs="Times New Roman"/>
          <w:bCs w:val="0"/>
          <w:color w:val="auto"/>
          <w:sz w:val="24"/>
          <w:szCs w:val="24"/>
          <w:u w:val="single"/>
        </w:rPr>
        <w:t>TENDER DOCUMENTS</w:t>
      </w:r>
    </w:p>
    <w:p w:rsidR="007B6E5D" w:rsidRPr="00CA474C" w:rsidRDefault="007B6E5D" w:rsidP="008E0C2E">
      <w:pPr>
        <w:jc w:val="center"/>
      </w:pPr>
    </w:p>
    <w:p w:rsidR="007B6E5D" w:rsidRPr="00CA474C" w:rsidRDefault="007B6E5D" w:rsidP="007B6E5D"/>
    <w:p w:rsidR="007B6E5D" w:rsidRPr="00CA474C" w:rsidRDefault="007B6E5D" w:rsidP="007B6E5D"/>
    <w:p w:rsidR="007B6E5D" w:rsidRPr="00CA474C" w:rsidRDefault="007B6E5D" w:rsidP="007B6E5D"/>
    <w:p w:rsidR="007B6E5D" w:rsidRPr="00CA474C" w:rsidRDefault="007B6E5D" w:rsidP="007B6E5D"/>
    <w:p w:rsidR="007B6E5D" w:rsidRPr="00CA474C" w:rsidRDefault="007B6E5D" w:rsidP="007B6E5D"/>
    <w:p w:rsidR="007B6E5D" w:rsidRPr="00CA474C" w:rsidRDefault="007B6E5D" w:rsidP="007B6E5D"/>
    <w:p w:rsidR="007B6E5D" w:rsidRPr="00CA474C" w:rsidRDefault="007B6E5D" w:rsidP="007B6E5D"/>
    <w:p w:rsidR="007B6E5D" w:rsidRPr="00CA474C" w:rsidRDefault="007B6E5D" w:rsidP="007B6E5D">
      <w:pPr>
        <w:pStyle w:val="Heading1"/>
        <w:numPr>
          <w:ilvl w:val="0"/>
          <w:numId w:val="0"/>
        </w:numPr>
        <w:ind w:left="2340"/>
        <w:rPr>
          <w:rFonts w:ascii="Times New Roman" w:hAnsi="Times New Roman" w:cs="Times New Roman"/>
          <w:bCs w:val="0"/>
          <w:color w:val="auto"/>
          <w:sz w:val="24"/>
          <w:szCs w:val="24"/>
          <w:u w:val="single"/>
        </w:rPr>
      </w:pPr>
      <w:r w:rsidRPr="00CA474C">
        <w:rPr>
          <w:rFonts w:ascii="Times New Roman" w:hAnsi="Times New Roman" w:cs="Times New Roman"/>
          <w:bCs w:val="0"/>
          <w:color w:val="auto"/>
          <w:sz w:val="24"/>
          <w:szCs w:val="24"/>
        </w:rPr>
        <w:tab/>
      </w:r>
    </w:p>
    <w:p w:rsidR="007B6E5D" w:rsidRPr="00CA474C" w:rsidRDefault="007B6E5D" w:rsidP="007B6E5D">
      <w:pPr>
        <w:rPr>
          <w:b/>
        </w:rPr>
      </w:pPr>
    </w:p>
    <w:p w:rsidR="00DA3222" w:rsidRDefault="007B6E5D" w:rsidP="00922D88">
      <w:pPr>
        <w:jc w:val="center"/>
        <w:rPr>
          <w:b/>
        </w:rPr>
      </w:pPr>
      <w:r w:rsidRPr="00CA474C">
        <w:rPr>
          <w:b/>
        </w:rPr>
        <w:t>REQUEST FOR QUOTATION FOR</w:t>
      </w:r>
      <w:r w:rsidR="0068155E">
        <w:rPr>
          <w:b/>
        </w:rPr>
        <w:t xml:space="preserve"> </w:t>
      </w:r>
    </w:p>
    <w:p w:rsidR="00C85F16" w:rsidRDefault="00C85F16" w:rsidP="0068155E">
      <w:pPr>
        <w:spacing w:line="360" w:lineRule="auto"/>
        <w:jc w:val="center"/>
        <w:rPr>
          <w:b/>
        </w:rPr>
      </w:pPr>
    </w:p>
    <w:p w:rsidR="007B6E5D" w:rsidRPr="00BD63A8" w:rsidRDefault="00922D88" w:rsidP="0068155E">
      <w:pPr>
        <w:spacing w:line="360" w:lineRule="auto"/>
        <w:jc w:val="center"/>
        <w:rPr>
          <w:b/>
          <w:bCs/>
        </w:rPr>
      </w:pPr>
      <w:r w:rsidRPr="00922D88">
        <w:rPr>
          <w:b/>
        </w:rPr>
        <w:t xml:space="preserve">ENGAGEMENT OF </w:t>
      </w:r>
      <w:r w:rsidRPr="00922D88">
        <w:rPr>
          <w:b/>
          <w:color w:val="000000"/>
        </w:rPr>
        <w:t xml:space="preserve">THIRD PARTY INSPECTION AGENCY </w:t>
      </w:r>
      <w:r>
        <w:rPr>
          <w:b/>
          <w:color w:val="000000"/>
        </w:rPr>
        <w:t xml:space="preserve">(TPIA) </w:t>
      </w:r>
      <w:r w:rsidRPr="00922D88">
        <w:rPr>
          <w:b/>
          <w:color w:val="000000"/>
        </w:rPr>
        <w:t xml:space="preserve">FOR </w:t>
      </w:r>
      <w:r w:rsidR="00552E97">
        <w:rPr>
          <w:b/>
          <w:color w:val="000000"/>
        </w:rPr>
        <w:t xml:space="preserve">  </w:t>
      </w:r>
      <w:r w:rsidR="00552E97" w:rsidRPr="00BD63A8">
        <w:rPr>
          <w:b/>
        </w:rPr>
        <w:t xml:space="preserve">BEML </w:t>
      </w:r>
      <w:r w:rsidR="00FB438A" w:rsidRPr="00BD63A8">
        <w:rPr>
          <w:b/>
        </w:rPr>
        <w:t>ENGINE DIVISION INSPECTION ACTIVITIES</w:t>
      </w:r>
    </w:p>
    <w:p w:rsidR="00831B9A" w:rsidRPr="00831B9A" w:rsidRDefault="00831B9A" w:rsidP="00831B9A">
      <w:pPr>
        <w:ind w:left="720"/>
        <w:rPr>
          <w:bCs/>
        </w:rPr>
      </w:pPr>
    </w:p>
    <w:p w:rsidR="00831B9A" w:rsidRPr="00CA474C" w:rsidRDefault="00831B9A" w:rsidP="00935F0A">
      <w:pPr>
        <w:ind w:left="720"/>
        <w:rPr>
          <w:bCs/>
        </w:rPr>
      </w:pPr>
    </w:p>
    <w:p w:rsidR="007B6E5D" w:rsidRPr="00CA474C" w:rsidRDefault="007B6E5D" w:rsidP="007B6E5D">
      <w:pPr>
        <w:pStyle w:val="Heading1"/>
        <w:numPr>
          <w:ilvl w:val="0"/>
          <w:numId w:val="0"/>
        </w:numPr>
        <w:ind w:left="2340"/>
        <w:rPr>
          <w:rFonts w:ascii="Times New Roman" w:hAnsi="Times New Roman" w:cs="Times New Roman"/>
          <w:bCs w:val="0"/>
          <w:color w:val="auto"/>
          <w:sz w:val="24"/>
          <w:szCs w:val="24"/>
        </w:rPr>
      </w:pPr>
    </w:p>
    <w:p w:rsidR="007B6E5D" w:rsidRPr="00CA474C" w:rsidRDefault="007B6E5D" w:rsidP="007B6E5D">
      <w:pPr>
        <w:pStyle w:val="Heading1"/>
        <w:numPr>
          <w:ilvl w:val="0"/>
          <w:numId w:val="0"/>
        </w:numPr>
        <w:ind w:left="2340"/>
        <w:rPr>
          <w:b w:val="0"/>
          <w:bCs w:val="0"/>
          <w:color w:val="auto"/>
        </w:rPr>
      </w:pPr>
    </w:p>
    <w:p w:rsidR="00DA3222" w:rsidRPr="001644DB" w:rsidRDefault="00DA3222" w:rsidP="00DA3222">
      <w:pPr>
        <w:jc w:val="center"/>
        <w:rPr>
          <w:b/>
        </w:rPr>
      </w:pPr>
      <w:r w:rsidRPr="001644DB">
        <w:rPr>
          <w:b/>
        </w:rPr>
        <w:t xml:space="preserve">BID SUBMISSION DATE ON OR BEFORE </w:t>
      </w:r>
      <w:r w:rsidR="004F0BD6">
        <w:rPr>
          <w:b/>
        </w:rPr>
        <w:t>31</w:t>
      </w:r>
      <w:r w:rsidR="00027FD0">
        <w:rPr>
          <w:b/>
        </w:rPr>
        <w:t>.0</w:t>
      </w:r>
      <w:r w:rsidR="004F0BD6">
        <w:rPr>
          <w:b/>
        </w:rPr>
        <w:t>3</w:t>
      </w:r>
      <w:r w:rsidRPr="001644DB">
        <w:rPr>
          <w:b/>
        </w:rPr>
        <w:t>.2020 BY 2 PM</w:t>
      </w:r>
    </w:p>
    <w:p w:rsidR="007B6E5D" w:rsidRPr="00CA474C" w:rsidRDefault="007B6E5D" w:rsidP="007B6E5D">
      <w:pPr>
        <w:pStyle w:val="Heading1"/>
        <w:numPr>
          <w:ilvl w:val="0"/>
          <w:numId w:val="0"/>
        </w:numPr>
        <w:ind w:left="2340"/>
        <w:rPr>
          <w:b w:val="0"/>
          <w:bCs w:val="0"/>
          <w:color w:val="auto"/>
        </w:rPr>
      </w:pPr>
    </w:p>
    <w:p w:rsidR="00A72995" w:rsidRDefault="00A72995" w:rsidP="00A72995">
      <w:pPr>
        <w:jc w:val="center"/>
      </w:pPr>
    </w:p>
    <w:p w:rsidR="00B52BE2" w:rsidRDefault="00B52BE2" w:rsidP="00A72995">
      <w:pPr>
        <w:jc w:val="center"/>
      </w:pPr>
    </w:p>
    <w:p w:rsidR="00B52BE2" w:rsidRDefault="00B52BE2" w:rsidP="00A72995">
      <w:pPr>
        <w:jc w:val="center"/>
      </w:pPr>
    </w:p>
    <w:p w:rsidR="00B52BE2" w:rsidRDefault="00B52BE2" w:rsidP="00A72995">
      <w:pPr>
        <w:jc w:val="center"/>
      </w:pPr>
    </w:p>
    <w:p w:rsidR="007B6E5D" w:rsidRPr="00CA474C" w:rsidRDefault="007B6E5D" w:rsidP="007B6E5D"/>
    <w:p w:rsidR="00EB0A97" w:rsidRDefault="00091BE9" w:rsidP="00CA474C">
      <w:pPr>
        <w:rPr>
          <w:b/>
          <w:sz w:val="32"/>
          <w:szCs w:val="32"/>
        </w:rPr>
      </w:pPr>
      <w:r w:rsidRPr="00CA474C">
        <w:tab/>
      </w:r>
      <w:r w:rsidRPr="00CA474C">
        <w:tab/>
      </w:r>
      <w:r w:rsidRPr="00CA474C">
        <w:tab/>
      </w:r>
      <w:r w:rsidRPr="00CA474C">
        <w:tab/>
      </w:r>
      <w:r w:rsidRPr="00CA474C">
        <w:tab/>
      </w:r>
      <w:r w:rsidRPr="00CA474C">
        <w:rPr>
          <w:b/>
          <w:sz w:val="32"/>
          <w:szCs w:val="32"/>
        </w:rPr>
        <w:tab/>
      </w:r>
    </w:p>
    <w:p w:rsidR="00CA474C" w:rsidRDefault="00CA474C" w:rsidP="00CA474C">
      <w:pPr>
        <w:rPr>
          <w:b/>
          <w:sz w:val="32"/>
          <w:szCs w:val="32"/>
        </w:rPr>
      </w:pPr>
    </w:p>
    <w:p w:rsidR="00EB0A97" w:rsidRPr="00CA474C" w:rsidRDefault="00EB0A97" w:rsidP="007B6E5D"/>
    <w:p w:rsidR="00EB0A97" w:rsidRPr="00CA474C" w:rsidRDefault="00EB0A97" w:rsidP="007B6E5D"/>
    <w:p w:rsidR="007B6E5D" w:rsidRPr="00CA474C" w:rsidRDefault="007B6E5D" w:rsidP="007B6E5D"/>
    <w:p w:rsidR="007B6E5D" w:rsidRPr="00CA474C" w:rsidRDefault="007B6E5D" w:rsidP="007B6E5D">
      <w:pPr>
        <w:pStyle w:val="BodyTextIndent2"/>
        <w:ind w:left="0"/>
        <w:jc w:val="center"/>
        <w:rPr>
          <w:rFonts w:ascii="Times New Roman" w:hAnsi="Times New Roman" w:cs="Times New Roman"/>
          <w:b/>
          <w:sz w:val="24"/>
        </w:rPr>
      </w:pPr>
      <w:r w:rsidRPr="00CA474C">
        <w:rPr>
          <w:rFonts w:ascii="Times New Roman" w:hAnsi="Times New Roman" w:cs="Times New Roman"/>
          <w:b/>
          <w:sz w:val="24"/>
        </w:rPr>
        <w:t>BEML LIMITED,</w:t>
      </w:r>
    </w:p>
    <w:p w:rsidR="007B6E5D" w:rsidRPr="00CA474C" w:rsidRDefault="007B6E5D" w:rsidP="007B6E5D">
      <w:pPr>
        <w:pStyle w:val="BodyTextIndent2"/>
        <w:ind w:left="0"/>
        <w:jc w:val="center"/>
        <w:rPr>
          <w:rFonts w:ascii="Times New Roman" w:hAnsi="Times New Roman" w:cs="Times New Roman"/>
          <w:b/>
          <w:sz w:val="24"/>
        </w:rPr>
      </w:pPr>
      <w:r w:rsidRPr="00CA474C">
        <w:rPr>
          <w:rFonts w:ascii="Times New Roman" w:hAnsi="Times New Roman" w:cs="Times New Roman"/>
          <w:b/>
          <w:sz w:val="24"/>
        </w:rPr>
        <w:t>Corporate Office,</w:t>
      </w:r>
    </w:p>
    <w:p w:rsidR="007B6E5D" w:rsidRPr="00CA474C" w:rsidRDefault="007B6E5D" w:rsidP="007B6E5D">
      <w:pPr>
        <w:pStyle w:val="BodyTextIndent2"/>
        <w:ind w:left="0"/>
        <w:jc w:val="center"/>
        <w:rPr>
          <w:rFonts w:ascii="Times New Roman" w:hAnsi="Times New Roman" w:cs="Times New Roman"/>
          <w:b/>
          <w:sz w:val="24"/>
        </w:rPr>
      </w:pPr>
      <w:r w:rsidRPr="00CA474C">
        <w:rPr>
          <w:rFonts w:ascii="Times New Roman" w:hAnsi="Times New Roman" w:cs="Times New Roman"/>
          <w:b/>
          <w:sz w:val="24"/>
        </w:rPr>
        <w:t>BEML Soudha, 23/1, 4</w:t>
      </w:r>
      <w:r w:rsidRPr="00CA474C">
        <w:rPr>
          <w:rFonts w:ascii="Times New Roman" w:hAnsi="Times New Roman" w:cs="Times New Roman"/>
          <w:b/>
          <w:sz w:val="24"/>
          <w:vertAlign w:val="superscript"/>
        </w:rPr>
        <w:t xml:space="preserve">th </w:t>
      </w:r>
      <w:r w:rsidRPr="00CA474C">
        <w:rPr>
          <w:rFonts w:ascii="Times New Roman" w:hAnsi="Times New Roman" w:cs="Times New Roman"/>
          <w:b/>
          <w:sz w:val="24"/>
        </w:rPr>
        <w:t>Main, SR Nagar,</w:t>
      </w:r>
    </w:p>
    <w:p w:rsidR="007B6E5D" w:rsidRDefault="007B6E5D" w:rsidP="007B6E5D">
      <w:pPr>
        <w:jc w:val="center"/>
        <w:rPr>
          <w:b/>
        </w:rPr>
      </w:pPr>
      <w:r w:rsidRPr="00CA474C">
        <w:rPr>
          <w:b/>
        </w:rPr>
        <w:t xml:space="preserve">Bangalore </w:t>
      </w:r>
      <w:r w:rsidR="00FB438A">
        <w:rPr>
          <w:b/>
        </w:rPr>
        <w:t>–</w:t>
      </w:r>
      <w:r w:rsidRPr="00CA474C">
        <w:rPr>
          <w:b/>
        </w:rPr>
        <w:t xml:space="preserve"> 560027</w:t>
      </w:r>
    </w:p>
    <w:p w:rsidR="00FB438A" w:rsidRDefault="00FB438A" w:rsidP="007B6E5D">
      <w:pPr>
        <w:jc w:val="center"/>
        <w:rPr>
          <w:b/>
        </w:rPr>
      </w:pPr>
    </w:p>
    <w:p w:rsidR="00FB438A" w:rsidRDefault="00FB438A" w:rsidP="007B6E5D">
      <w:pPr>
        <w:jc w:val="center"/>
        <w:rPr>
          <w:b/>
        </w:rPr>
      </w:pPr>
    </w:p>
    <w:p w:rsidR="00FB438A" w:rsidRDefault="00FB438A" w:rsidP="007B6E5D">
      <w:pPr>
        <w:jc w:val="center"/>
        <w:rPr>
          <w:b/>
        </w:rPr>
      </w:pPr>
    </w:p>
    <w:p w:rsidR="00FB438A" w:rsidRPr="00CA474C" w:rsidRDefault="00FB438A" w:rsidP="007B6E5D">
      <w:pPr>
        <w:jc w:val="center"/>
        <w:rPr>
          <w:b/>
        </w:rPr>
      </w:pPr>
    </w:p>
    <w:p w:rsidR="005479CF" w:rsidRDefault="005479CF" w:rsidP="005479CF">
      <w:pPr>
        <w:pStyle w:val="Footer"/>
        <w:tabs>
          <w:tab w:val="clear" w:pos="4320"/>
          <w:tab w:val="clear" w:pos="8640"/>
        </w:tabs>
        <w:rPr>
          <w:lang w:val="fr-FR"/>
        </w:rPr>
      </w:pPr>
      <w:bookmarkStart w:id="0" w:name="_toc91"/>
      <w:bookmarkStart w:id="1" w:name="_Toc178661006"/>
      <w:bookmarkStart w:id="2" w:name="_Toc178661007"/>
      <w:bookmarkStart w:id="3" w:name="_Toc178661008"/>
      <w:bookmarkEnd w:id="0"/>
    </w:p>
    <w:p w:rsidR="005479CF" w:rsidRPr="00BD63A8" w:rsidRDefault="005479CF" w:rsidP="005479CF">
      <w:pPr>
        <w:autoSpaceDE w:val="0"/>
        <w:autoSpaceDN w:val="0"/>
        <w:adjustRightInd w:val="0"/>
        <w:jc w:val="center"/>
        <w:rPr>
          <w:b/>
          <w:sz w:val="32"/>
          <w:szCs w:val="32"/>
          <w:u w:val="single"/>
        </w:rPr>
      </w:pPr>
      <w:r w:rsidRPr="00BD63A8">
        <w:rPr>
          <w:b/>
          <w:sz w:val="32"/>
          <w:szCs w:val="32"/>
          <w:u w:val="single"/>
        </w:rPr>
        <w:t xml:space="preserve">TABLE OF CONTENTS </w:t>
      </w:r>
    </w:p>
    <w:p w:rsidR="005479CF" w:rsidRPr="00AA44CC" w:rsidRDefault="005479CF" w:rsidP="005479CF">
      <w:pPr>
        <w:autoSpaceDE w:val="0"/>
        <w:autoSpaceDN w:val="0"/>
        <w:adjustRightInd w:val="0"/>
        <w:rPr>
          <w:b/>
          <w:sz w:val="32"/>
          <w:szCs w:val="32"/>
          <w:u w:val="single"/>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3"/>
        <w:gridCol w:w="7065"/>
        <w:gridCol w:w="1206"/>
      </w:tblGrid>
      <w:tr w:rsidR="005479CF" w:rsidRPr="00915F49" w:rsidTr="00AB3D30">
        <w:tc>
          <w:tcPr>
            <w:tcW w:w="783" w:type="dxa"/>
            <w:vAlign w:val="center"/>
          </w:tcPr>
          <w:p w:rsidR="005479CF" w:rsidRPr="00E77B1A" w:rsidRDefault="005479CF" w:rsidP="006E400A">
            <w:pPr>
              <w:autoSpaceDE w:val="0"/>
              <w:autoSpaceDN w:val="0"/>
              <w:adjustRightInd w:val="0"/>
              <w:jc w:val="center"/>
              <w:rPr>
                <w:b/>
                <w:color w:val="000000"/>
              </w:rPr>
            </w:pPr>
            <w:r w:rsidRPr="00E77B1A">
              <w:rPr>
                <w:b/>
                <w:color w:val="000000"/>
              </w:rPr>
              <w:t>S</w:t>
            </w:r>
            <w:r>
              <w:rPr>
                <w:b/>
                <w:color w:val="000000"/>
              </w:rPr>
              <w:t>l</w:t>
            </w:r>
            <w:r w:rsidRPr="00E77B1A">
              <w:rPr>
                <w:b/>
                <w:color w:val="000000"/>
              </w:rPr>
              <w:t xml:space="preserve"> No.</w:t>
            </w:r>
          </w:p>
        </w:tc>
        <w:tc>
          <w:tcPr>
            <w:tcW w:w="7065" w:type="dxa"/>
            <w:vAlign w:val="center"/>
          </w:tcPr>
          <w:p w:rsidR="005479CF" w:rsidRPr="00E77B1A" w:rsidRDefault="005479CF" w:rsidP="006E400A">
            <w:pPr>
              <w:autoSpaceDE w:val="0"/>
              <w:autoSpaceDN w:val="0"/>
              <w:adjustRightInd w:val="0"/>
              <w:rPr>
                <w:b/>
                <w:color w:val="000000"/>
              </w:rPr>
            </w:pPr>
            <w:r w:rsidRPr="00E77B1A">
              <w:rPr>
                <w:b/>
                <w:color w:val="000000"/>
              </w:rPr>
              <w:t>Description</w:t>
            </w:r>
          </w:p>
        </w:tc>
        <w:tc>
          <w:tcPr>
            <w:tcW w:w="1206" w:type="dxa"/>
            <w:vAlign w:val="center"/>
          </w:tcPr>
          <w:p w:rsidR="005479CF" w:rsidRPr="00E77B1A" w:rsidRDefault="005479CF" w:rsidP="006E400A">
            <w:pPr>
              <w:autoSpaceDE w:val="0"/>
              <w:autoSpaceDN w:val="0"/>
              <w:adjustRightInd w:val="0"/>
              <w:jc w:val="center"/>
              <w:rPr>
                <w:b/>
                <w:color w:val="000000"/>
              </w:rPr>
            </w:pPr>
            <w:r w:rsidRPr="00E77B1A">
              <w:rPr>
                <w:b/>
                <w:color w:val="000000"/>
              </w:rPr>
              <w:t>Page nos.</w:t>
            </w:r>
          </w:p>
          <w:p w:rsidR="005479CF" w:rsidRPr="00E77B1A" w:rsidRDefault="005479CF" w:rsidP="006E400A">
            <w:pPr>
              <w:autoSpaceDE w:val="0"/>
              <w:autoSpaceDN w:val="0"/>
              <w:adjustRightInd w:val="0"/>
              <w:jc w:val="center"/>
              <w:rPr>
                <w:b/>
                <w:color w:val="000000"/>
              </w:rPr>
            </w:pPr>
          </w:p>
        </w:tc>
      </w:tr>
      <w:tr w:rsidR="005479CF" w:rsidRPr="00915F49" w:rsidTr="00AB3D30">
        <w:trPr>
          <w:trHeight w:val="389"/>
        </w:trPr>
        <w:tc>
          <w:tcPr>
            <w:tcW w:w="783" w:type="dxa"/>
            <w:vAlign w:val="center"/>
          </w:tcPr>
          <w:p w:rsidR="005479CF" w:rsidRPr="00915F49" w:rsidRDefault="005479CF" w:rsidP="006E400A">
            <w:pPr>
              <w:autoSpaceDE w:val="0"/>
              <w:autoSpaceDN w:val="0"/>
              <w:adjustRightInd w:val="0"/>
              <w:jc w:val="center"/>
              <w:rPr>
                <w:color w:val="000000"/>
              </w:rPr>
            </w:pPr>
            <w:r w:rsidRPr="00915F49">
              <w:rPr>
                <w:color w:val="000000"/>
              </w:rPr>
              <w:t>1</w:t>
            </w:r>
          </w:p>
        </w:tc>
        <w:tc>
          <w:tcPr>
            <w:tcW w:w="7065" w:type="dxa"/>
            <w:vAlign w:val="center"/>
          </w:tcPr>
          <w:p w:rsidR="005479CF" w:rsidRPr="00915F49" w:rsidRDefault="005479CF" w:rsidP="006E400A">
            <w:pPr>
              <w:autoSpaceDE w:val="0"/>
              <w:autoSpaceDN w:val="0"/>
              <w:adjustRightInd w:val="0"/>
              <w:rPr>
                <w:color w:val="000000"/>
              </w:rPr>
            </w:pPr>
            <w:r w:rsidRPr="00915F49">
              <w:rPr>
                <w:color w:val="000000"/>
              </w:rPr>
              <w:t>Tender Notice</w:t>
            </w:r>
          </w:p>
        </w:tc>
        <w:tc>
          <w:tcPr>
            <w:tcW w:w="1206" w:type="dxa"/>
            <w:vAlign w:val="center"/>
          </w:tcPr>
          <w:p w:rsidR="005479CF" w:rsidRPr="00915F49" w:rsidRDefault="005479CF" w:rsidP="006E400A">
            <w:pPr>
              <w:autoSpaceDE w:val="0"/>
              <w:autoSpaceDN w:val="0"/>
              <w:adjustRightInd w:val="0"/>
              <w:jc w:val="center"/>
              <w:rPr>
                <w:color w:val="000000"/>
              </w:rPr>
            </w:pPr>
            <w:r>
              <w:rPr>
                <w:color w:val="000000"/>
              </w:rPr>
              <w:t>1</w:t>
            </w:r>
          </w:p>
        </w:tc>
      </w:tr>
      <w:tr w:rsidR="005479CF" w:rsidRPr="00915F49" w:rsidTr="00AB3D30">
        <w:trPr>
          <w:trHeight w:val="437"/>
        </w:trPr>
        <w:tc>
          <w:tcPr>
            <w:tcW w:w="783" w:type="dxa"/>
            <w:vAlign w:val="center"/>
          </w:tcPr>
          <w:p w:rsidR="005479CF" w:rsidRPr="00915F49" w:rsidRDefault="005479CF" w:rsidP="006E400A">
            <w:pPr>
              <w:autoSpaceDE w:val="0"/>
              <w:autoSpaceDN w:val="0"/>
              <w:adjustRightInd w:val="0"/>
              <w:jc w:val="center"/>
              <w:rPr>
                <w:color w:val="000000"/>
              </w:rPr>
            </w:pPr>
            <w:r w:rsidRPr="00915F49">
              <w:rPr>
                <w:color w:val="000000"/>
              </w:rPr>
              <w:t>2</w:t>
            </w:r>
          </w:p>
        </w:tc>
        <w:tc>
          <w:tcPr>
            <w:tcW w:w="7065" w:type="dxa"/>
            <w:vAlign w:val="center"/>
          </w:tcPr>
          <w:p w:rsidR="005479CF" w:rsidRPr="00915F49" w:rsidRDefault="005479CF" w:rsidP="006E400A">
            <w:pPr>
              <w:autoSpaceDE w:val="0"/>
              <w:autoSpaceDN w:val="0"/>
              <w:adjustRightInd w:val="0"/>
              <w:rPr>
                <w:color w:val="000000"/>
              </w:rPr>
            </w:pPr>
            <w:r w:rsidRPr="00915F49">
              <w:rPr>
                <w:color w:val="000000"/>
              </w:rPr>
              <w:t>Table of Contents</w:t>
            </w:r>
          </w:p>
        </w:tc>
        <w:tc>
          <w:tcPr>
            <w:tcW w:w="1206" w:type="dxa"/>
            <w:vAlign w:val="center"/>
          </w:tcPr>
          <w:p w:rsidR="005479CF" w:rsidRPr="00915F49" w:rsidRDefault="005479CF" w:rsidP="006E400A">
            <w:pPr>
              <w:autoSpaceDE w:val="0"/>
              <w:autoSpaceDN w:val="0"/>
              <w:adjustRightInd w:val="0"/>
              <w:jc w:val="center"/>
              <w:rPr>
                <w:color w:val="000000"/>
              </w:rPr>
            </w:pPr>
            <w:r>
              <w:rPr>
                <w:color w:val="000000"/>
              </w:rPr>
              <w:t>2</w:t>
            </w:r>
          </w:p>
        </w:tc>
      </w:tr>
      <w:tr w:rsidR="003D3798" w:rsidRPr="00915F49" w:rsidTr="00AB3D30">
        <w:trPr>
          <w:trHeight w:val="402"/>
        </w:trPr>
        <w:tc>
          <w:tcPr>
            <w:tcW w:w="783" w:type="dxa"/>
            <w:vAlign w:val="center"/>
          </w:tcPr>
          <w:p w:rsidR="003D3798" w:rsidRPr="00915F49" w:rsidRDefault="00BD63A8" w:rsidP="006E400A">
            <w:pPr>
              <w:autoSpaceDE w:val="0"/>
              <w:autoSpaceDN w:val="0"/>
              <w:adjustRightInd w:val="0"/>
              <w:jc w:val="center"/>
              <w:rPr>
                <w:color w:val="000000"/>
              </w:rPr>
            </w:pPr>
            <w:r>
              <w:rPr>
                <w:color w:val="000000"/>
              </w:rPr>
              <w:t>3</w:t>
            </w:r>
          </w:p>
        </w:tc>
        <w:tc>
          <w:tcPr>
            <w:tcW w:w="7065" w:type="dxa"/>
            <w:vAlign w:val="center"/>
          </w:tcPr>
          <w:p w:rsidR="003D3798" w:rsidRDefault="003D3798" w:rsidP="003D3798">
            <w:pPr>
              <w:autoSpaceDE w:val="0"/>
              <w:autoSpaceDN w:val="0"/>
              <w:adjustRightInd w:val="0"/>
              <w:rPr>
                <w:color w:val="000000"/>
              </w:rPr>
            </w:pPr>
            <w:r>
              <w:rPr>
                <w:color w:val="000000"/>
              </w:rPr>
              <w:t>Scope of Work</w:t>
            </w:r>
          </w:p>
        </w:tc>
        <w:tc>
          <w:tcPr>
            <w:tcW w:w="1206" w:type="dxa"/>
            <w:vAlign w:val="center"/>
          </w:tcPr>
          <w:p w:rsidR="003D3798" w:rsidRDefault="003D3798" w:rsidP="006E400A">
            <w:pPr>
              <w:autoSpaceDE w:val="0"/>
              <w:autoSpaceDN w:val="0"/>
              <w:adjustRightInd w:val="0"/>
              <w:jc w:val="center"/>
              <w:rPr>
                <w:color w:val="000000"/>
              </w:rPr>
            </w:pPr>
            <w:r>
              <w:rPr>
                <w:color w:val="000000"/>
              </w:rPr>
              <w:t>3 ~ 7</w:t>
            </w:r>
          </w:p>
        </w:tc>
      </w:tr>
      <w:tr w:rsidR="005479CF" w:rsidRPr="00915F49" w:rsidTr="00AB3D30">
        <w:trPr>
          <w:trHeight w:val="402"/>
        </w:trPr>
        <w:tc>
          <w:tcPr>
            <w:tcW w:w="783" w:type="dxa"/>
            <w:vAlign w:val="center"/>
          </w:tcPr>
          <w:p w:rsidR="005479CF" w:rsidRPr="00915F49" w:rsidRDefault="00BD63A8" w:rsidP="006E400A">
            <w:pPr>
              <w:autoSpaceDE w:val="0"/>
              <w:autoSpaceDN w:val="0"/>
              <w:adjustRightInd w:val="0"/>
              <w:jc w:val="center"/>
              <w:rPr>
                <w:color w:val="000000"/>
              </w:rPr>
            </w:pPr>
            <w:r>
              <w:rPr>
                <w:color w:val="000000"/>
              </w:rPr>
              <w:t>4</w:t>
            </w:r>
          </w:p>
        </w:tc>
        <w:tc>
          <w:tcPr>
            <w:tcW w:w="7065" w:type="dxa"/>
            <w:vAlign w:val="center"/>
          </w:tcPr>
          <w:p w:rsidR="005479CF" w:rsidRPr="00915F49" w:rsidRDefault="005479CF" w:rsidP="006E400A">
            <w:pPr>
              <w:autoSpaceDE w:val="0"/>
              <w:autoSpaceDN w:val="0"/>
              <w:adjustRightInd w:val="0"/>
              <w:rPr>
                <w:color w:val="000000"/>
              </w:rPr>
            </w:pPr>
            <w:r>
              <w:rPr>
                <w:color w:val="000000"/>
              </w:rPr>
              <w:t>Part A – Pre –Qualification Bid</w:t>
            </w:r>
          </w:p>
        </w:tc>
        <w:tc>
          <w:tcPr>
            <w:tcW w:w="1206" w:type="dxa"/>
            <w:vAlign w:val="center"/>
          </w:tcPr>
          <w:p w:rsidR="005479CF" w:rsidRPr="00915F49" w:rsidRDefault="003D3798" w:rsidP="003D3798">
            <w:pPr>
              <w:autoSpaceDE w:val="0"/>
              <w:autoSpaceDN w:val="0"/>
              <w:adjustRightInd w:val="0"/>
              <w:jc w:val="center"/>
              <w:rPr>
                <w:color w:val="000000"/>
              </w:rPr>
            </w:pPr>
            <w:r>
              <w:rPr>
                <w:color w:val="000000"/>
              </w:rPr>
              <w:t>8 ~ 10</w:t>
            </w:r>
          </w:p>
        </w:tc>
      </w:tr>
      <w:tr w:rsidR="005479CF" w:rsidRPr="00915F49" w:rsidTr="00AB3D30">
        <w:trPr>
          <w:trHeight w:val="407"/>
        </w:trPr>
        <w:tc>
          <w:tcPr>
            <w:tcW w:w="783" w:type="dxa"/>
            <w:vAlign w:val="center"/>
          </w:tcPr>
          <w:p w:rsidR="005479CF" w:rsidRPr="00915F49" w:rsidRDefault="00BD63A8" w:rsidP="006E400A">
            <w:pPr>
              <w:autoSpaceDE w:val="0"/>
              <w:autoSpaceDN w:val="0"/>
              <w:adjustRightInd w:val="0"/>
              <w:jc w:val="center"/>
              <w:rPr>
                <w:color w:val="000000"/>
              </w:rPr>
            </w:pPr>
            <w:r>
              <w:rPr>
                <w:color w:val="000000"/>
              </w:rPr>
              <w:t>5</w:t>
            </w:r>
          </w:p>
        </w:tc>
        <w:tc>
          <w:tcPr>
            <w:tcW w:w="7065" w:type="dxa"/>
            <w:vAlign w:val="center"/>
          </w:tcPr>
          <w:p w:rsidR="005479CF" w:rsidRPr="00915F49" w:rsidRDefault="005479CF" w:rsidP="006E400A">
            <w:pPr>
              <w:autoSpaceDE w:val="0"/>
              <w:autoSpaceDN w:val="0"/>
              <w:adjustRightInd w:val="0"/>
              <w:rPr>
                <w:color w:val="000000"/>
              </w:rPr>
            </w:pPr>
            <w:r>
              <w:rPr>
                <w:color w:val="000000"/>
              </w:rPr>
              <w:t xml:space="preserve">Return of EMD &amp; </w:t>
            </w:r>
            <w:r w:rsidRPr="003F620E">
              <w:t>Forfeiture of EMD</w:t>
            </w:r>
          </w:p>
        </w:tc>
        <w:tc>
          <w:tcPr>
            <w:tcW w:w="1206" w:type="dxa"/>
            <w:vAlign w:val="center"/>
          </w:tcPr>
          <w:p w:rsidR="005479CF" w:rsidRPr="00915F49" w:rsidRDefault="003D3798" w:rsidP="006E400A">
            <w:pPr>
              <w:autoSpaceDE w:val="0"/>
              <w:autoSpaceDN w:val="0"/>
              <w:adjustRightInd w:val="0"/>
              <w:jc w:val="center"/>
              <w:rPr>
                <w:color w:val="000000"/>
              </w:rPr>
            </w:pPr>
            <w:r>
              <w:rPr>
                <w:color w:val="000000"/>
              </w:rPr>
              <w:t>10 ~ 11</w:t>
            </w:r>
          </w:p>
        </w:tc>
      </w:tr>
      <w:tr w:rsidR="005479CF" w:rsidRPr="00915F49" w:rsidTr="00AB3D30">
        <w:trPr>
          <w:trHeight w:val="407"/>
        </w:trPr>
        <w:tc>
          <w:tcPr>
            <w:tcW w:w="783" w:type="dxa"/>
            <w:vAlign w:val="center"/>
          </w:tcPr>
          <w:p w:rsidR="005479CF" w:rsidRDefault="00BD63A8" w:rsidP="006E400A">
            <w:pPr>
              <w:autoSpaceDE w:val="0"/>
              <w:autoSpaceDN w:val="0"/>
              <w:adjustRightInd w:val="0"/>
              <w:jc w:val="center"/>
              <w:rPr>
                <w:color w:val="000000"/>
              </w:rPr>
            </w:pPr>
            <w:r>
              <w:rPr>
                <w:color w:val="000000"/>
              </w:rPr>
              <w:t>6</w:t>
            </w:r>
          </w:p>
        </w:tc>
        <w:tc>
          <w:tcPr>
            <w:tcW w:w="7065" w:type="dxa"/>
            <w:vAlign w:val="center"/>
          </w:tcPr>
          <w:p w:rsidR="005479CF" w:rsidRDefault="005479CF" w:rsidP="006E400A">
            <w:pPr>
              <w:autoSpaceDE w:val="0"/>
              <w:autoSpaceDN w:val="0"/>
              <w:adjustRightInd w:val="0"/>
            </w:pPr>
            <w:r>
              <w:t>Part B – Technical Bid</w:t>
            </w:r>
          </w:p>
        </w:tc>
        <w:tc>
          <w:tcPr>
            <w:tcW w:w="1206" w:type="dxa"/>
            <w:vAlign w:val="center"/>
          </w:tcPr>
          <w:p w:rsidR="005479CF" w:rsidRDefault="003D3798" w:rsidP="006E400A">
            <w:pPr>
              <w:autoSpaceDE w:val="0"/>
              <w:autoSpaceDN w:val="0"/>
              <w:adjustRightInd w:val="0"/>
              <w:jc w:val="center"/>
              <w:rPr>
                <w:color w:val="000000"/>
              </w:rPr>
            </w:pPr>
            <w:r>
              <w:rPr>
                <w:color w:val="000000"/>
              </w:rPr>
              <w:t>12 ~ 14</w:t>
            </w:r>
          </w:p>
        </w:tc>
      </w:tr>
      <w:tr w:rsidR="005479CF" w:rsidRPr="00915F49" w:rsidTr="00AB3D30">
        <w:trPr>
          <w:trHeight w:val="407"/>
        </w:trPr>
        <w:tc>
          <w:tcPr>
            <w:tcW w:w="783" w:type="dxa"/>
            <w:vAlign w:val="center"/>
          </w:tcPr>
          <w:p w:rsidR="005479CF" w:rsidRPr="00915F49" w:rsidRDefault="00BD63A8" w:rsidP="006E400A">
            <w:pPr>
              <w:autoSpaceDE w:val="0"/>
              <w:autoSpaceDN w:val="0"/>
              <w:adjustRightInd w:val="0"/>
              <w:jc w:val="center"/>
              <w:rPr>
                <w:color w:val="000000"/>
              </w:rPr>
            </w:pPr>
            <w:r>
              <w:rPr>
                <w:color w:val="000000"/>
              </w:rPr>
              <w:t>7</w:t>
            </w:r>
          </w:p>
        </w:tc>
        <w:tc>
          <w:tcPr>
            <w:tcW w:w="7065" w:type="dxa"/>
            <w:vAlign w:val="center"/>
          </w:tcPr>
          <w:p w:rsidR="005479CF" w:rsidRPr="003F620E" w:rsidRDefault="005479CF" w:rsidP="006E400A">
            <w:pPr>
              <w:autoSpaceDE w:val="0"/>
              <w:autoSpaceDN w:val="0"/>
              <w:adjustRightInd w:val="0"/>
              <w:rPr>
                <w:color w:val="000000"/>
              </w:rPr>
            </w:pPr>
            <w:r>
              <w:t xml:space="preserve">Part C - </w:t>
            </w:r>
            <w:r w:rsidRPr="003F620E">
              <w:t>Price Bid</w:t>
            </w:r>
            <w:r>
              <w:t xml:space="preserve"> </w:t>
            </w:r>
          </w:p>
        </w:tc>
        <w:tc>
          <w:tcPr>
            <w:tcW w:w="1206" w:type="dxa"/>
            <w:vAlign w:val="center"/>
          </w:tcPr>
          <w:p w:rsidR="005479CF" w:rsidRPr="00915F49" w:rsidRDefault="003D3798" w:rsidP="006E400A">
            <w:pPr>
              <w:autoSpaceDE w:val="0"/>
              <w:autoSpaceDN w:val="0"/>
              <w:adjustRightInd w:val="0"/>
              <w:jc w:val="center"/>
              <w:rPr>
                <w:color w:val="000000"/>
              </w:rPr>
            </w:pPr>
            <w:r>
              <w:rPr>
                <w:color w:val="000000"/>
              </w:rPr>
              <w:t>14</w:t>
            </w:r>
          </w:p>
        </w:tc>
      </w:tr>
      <w:tr w:rsidR="005479CF" w:rsidRPr="00915F49" w:rsidTr="00AB3D30">
        <w:trPr>
          <w:trHeight w:val="407"/>
        </w:trPr>
        <w:tc>
          <w:tcPr>
            <w:tcW w:w="783" w:type="dxa"/>
            <w:vAlign w:val="center"/>
          </w:tcPr>
          <w:p w:rsidR="005479CF" w:rsidRPr="00915F49" w:rsidRDefault="00BD63A8" w:rsidP="006E400A">
            <w:pPr>
              <w:autoSpaceDE w:val="0"/>
              <w:autoSpaceDN w:val="0"/>
              <w:adjustRightInd w:val="0"/>
              <w:jc w:val="center"/>
              <w:rPr>
                <w:color w:val="000000"/>
              </w:rPr>
            </w:pPr>
            <w:r>
              <w:rPr>
                <w:color w:val="000000"/>
              </w:rPr>
              <w:t>8</w:t>
            </w:r>
          </w:p>
        </w:tc>
        <w:tc>
          <w:tcPr>
            <w:tcW w:w="7065" w:type="dxa"/>
            <w:vAlign w:val="center"/>
          </w:tcPr>
          <w:p w:rsidR="005479CF" w:rsidRPr="00915F49" w:rsidRDefault="005479CF" w:rsidP="006E400A">
            <w:pPr>
              <w:autoSpaceDE w:val="0"/>
              <w:autoSpaceDN w:val="0"/>
              <w:adjustRightInd w:val="0"/>
              <w:rPr>
                <w:color w:val="000000"/>
              </w:rPr>
            </w:pPr>
            <w:r>
              <w:rPr>
                <w:color w:val="000000"/>
              </w:rPr>
              <w:t>PRE BID Meeting</w:t>
            </w:r>
          </w:p>
        </w:tc>
        <w:tc>
          <w:tcPr>
            <w:tcW w:w="1206" w:type="dxa"/>
            <w:vAlign w:val="center"/>
          </w:tcPr>
          <w:p w:rsidR="005479CF" w:rsidRPr="00915F49" w:rsidRDefault="003D3798" w:rsidP="006E400A">
            <w:pPr>
              <w:autoSpaceDE w:val="0"/>
              <w:autoSpaceDN w:val="0"/>
              <w:adjustRightInd w:val="0"/>
              <w:jc w:val="center"/>
              <w:rPr>
                <w:color w:val="000000"/>
              </w:rPr>
            </w:pPr>
            <w:r>
              <w:rPr>
                <w:color w:val="000000"/>
              </w:rPr>
              <w:t>14</w:t>
            </w:r>
          </w:p>
        </w:tc>
      </w:tr>
      <w:tr w:rsidR="005479CF" w:rsidRPr="00915F49" w:rsidTr="00AB3D30">
        <w:trPr>
          <w:trHeight w:val="407"/>
        </w:trPr>
        <w:tc>
          <w:tcPr>
            <w:tcW w:w="783" w:type="dxa"/>
            <w:vAlign w:val="center"/>
          </w:tcPr>
          <w:p w:rsidR="005479CF" w:rsidRPr="00915F49" w:rsidRDefault="00BD63A8" w:rsidP="006E400A">
            <w:pPr>
              <w:autoSpaceDE w:val="0"/>
              <w:autoSpaceDN w:val="0"/>
              <w:adjustRightInd w:val="0"/>
              <w:jc w:val="center"/>
              <w:rPr>
                <w:color w:val="000000"/>
              </w:rPr>
            </w:pPr>
            <w:r>
              <w:rPr>
                <w:color w:val="000000"/>
              </w:rPr>
              <w:t xml:space="preserve"> 9</w:t>
            </w:r>
          </w:p>
        </w:tc>
        <w:tc>
          <w:tcPr>
            <w:tcW w:w="7065" w:type="dxa"/>
            <w:vAlign w:val="center"/>
          </w:tcPr>
          <w:p w:rsidR="005479CF" w:rsidRPr="00915F49" w:rsidRDefault="003D3798" w:rsidP="003D3798">
            <w:pPr>
              <w:jc w:val="both"/>
              <w:rPr>
                <w:color w:val="000000"/>
              </w:rPr>
            </w:pPr>
            <w:r w:rsidRPr="00F50D50">
              <w:rPr>
                <w:color w:val="000000"/>
              </w:rPr>
              <w:t xml:space="preserve">Other </w:t>
            </w:r>
            <w:r>
              <w:rPr>
                <w:color w:val="000000"/>
              </w:rPr>
              <w:t xml:space="preserve">and General </w:t>
            </w:r>
            <w:r w:rsidRPr="00F50D50">
              <w:rPr>
                <w:color w:val="000000"/>
              </w:rPr>
              <w:t>Terms &amp; Conditions of Tender</w:t>
            </w:r>
          </w:p>
        </w:tc>
        <w:tc>
          <w:tcPr>
            <w:tcW w:w="1206" w:type="dxa"/>
            <w:vAlign w:val="center"/>
          </w:tcPr>
          <w:p w:rsidR="005479CF" w:rsidRPr="00915F49" w:rsidRDefault="003D3798" w:rsidP="006E400A">
            <w:pPr>
              <w:autoSpaceDE w:val="0"/>
              <w:autoSpaceDN w:val="0"/>
              <w:adjustRightInd w:val="0"/>
              <w:jc w:val="center"/>
              <w:rPr>
                <w:color w:val="000000"/>
              </w:rPr>
            </w:pPr>
            <w:r>
              <w:rPr>
                <w:color w:val="000000"/>
              </w:rPr>
              <w:t>15 ~ 21</w:t>
            </w:r>
          </w:p>
        </w:tc>
      </w:tr>
      <w:tr w:rsidR="005479CF" w:rsidRPr="00915F49" w:rsidTr="00AB3D30">
        <w:trPr>
          <w:trHeight w:val="569"/>
        </w:trPr>
        <w:tc>
          <w:tcPr>
            <w:tcW w:w="783" w:type="dxa"/>
            <w:vAlign w:val="center"/>
          </w:tcPr>
          <w:p w:rsidR="005479CF" w:rsidRDefault="00BD63A8" w:rsidP="006E400A">
            <w:pPr>
              <w:autoSpaceDE w:val="0"/>
              <w:autoSpaceDN w:val="0"/>
              <w:adjustRightInd w:val="0"/>
              <w:jc w:val="center"/>
              <w:rPr>
                <w:color w:val="000000"/>
              </w:rPr>
            </w:pPr>
            <w:r>
              <w:rPr>
                <w:color w:val="000000"/>
              </w:rPr>
              <w:t xml:space="preserve"> 10</w:t>
            </w:r>
          </w:p>
        </w:tc>
        <w:tc>
          <w:tcPr>
            <w:tcW w:w="7065" w:type="dxa"/>
            <w:vAlign w:val="center"/>
          </w:tcPr>
          <w:p w:rsidR="005479CF" w:rsidRPr="00915F49" w:rsidRDefault="005479CF" w:rsidP="006E400A">
            <w:pPr>
              <w:autoSpaceDE w:val="0"/>
              <w:autoSpaceDN w:val="0"/>
              <w:adjustRightInd w:val="0"/>
              <w:rPr>
                <w:color w:val="000000"/>
              </w:rPr>
            </w:pPr>
            <w:r>
              <w:rPr>
                <w:color w:val="000000"/>
              </w:rPr>
              <w:t>Annexure – A : Bid Guarantee Form</w:t>
            </w:r>
          </w:p>
        </w:tc>
        <w:tc>
          <w:tcPr>
            <w:tcW w:w="1206" w:type="dxa"/>
            <w:vAlign w:val="center"/>
          </w:tcPr>
          <w:p w:rsidR="005479CF" w:rsidRPr="00915F49" w:rsidRDefault="003D3798" w:rsidP="006E400A">
            <w:pPr>
              <w:autoSpaceDE w:val="0"/>
              <w:autoSpaceDN w:val="0"/>
              <w:adjustRightInd w:val="0"/>
              <w:jc w:val="center"/>
              <w:rPr>
                <w:color w:val="000000"/>
              </w:rPr>
            </w:pPr>
            <w:r>
              <w:rPr>
                <w:color w:val="000000"/>
              </w:rPr>
              <w:t>22 ~ 23</w:t>
            </w:r>
          </w:p>
        </w:tc>
      </w:tr>
      <w:tr w:rsidR="005479CF" w:rsidRPr="00915F49" w:rsidTr="00AB3D30">
        <w:trPr>
          <w:trHeight w:val="419"/>
        </w:trPr>
        <w:tc>
          <w:tcPr>
            <w:tcW w:w="783" w:type="dxa"/>
            <w:vAlign w:val="center"/>
          </w:tcPr>
          <w:p w:rsidR="005479CF" w:rsidRPr="00915F49" w:rsidRDefault="00BD63A8" w:rsidP="00BD63A8">
            <w:pPr>
              <w:autoSpaceDE w:val="0"/>
              <w:autoSpaceDN w:val="0"/>
              <w:adjustRightInd w:val="0"/>
              <w:jc w:val="center"/>
              <w:rPr>
                <w:color w:val="000000"/>
              </w:rPr>
            </w:pPr>
            <w:r>
              <w:rPr>
                <w:color w:val="000000"/>
              </w:rPr>
              <w:t>11</w:t>
            </w:r>
          </w:p>
        </w:tc>
        <w:tc>
          <w:tcPr>
            <w:tcW w:w="7065" w:type="dxa"/>
            <w:vAlign w:val="center"/>
          </w:tcPr>
          <w:p w:rsidR="005479CF" w:rsidRPr="00915F49" w:rsidRDefault="005479CF" w:rsidP="003D3798">
            <w:pPr>
              <w:autoSpaceDE w:val="0"/>
              <w:autoSpaceDN w:val="0"/>
              <w:adjustRightInd w:val="0"/>
              <w:rPr>
                <w:color w:val="000000"/>
              </w:rPr>
            </w:pPr>
            <w:r w:rsidRPr="00915F49">
              <w:rPr>
                <w:color w:val="000000"/>
              </w:rPr>
              <w:t xml:space="preserve">Annexure - </w:t>
            </w:r>
            <w:r>
              <w:rPr>
                <w:color w:val="000000"/>
              </w:rPr>
              <w:t>B</w:t>
            </w:r>
            <w:r w:rsidRPr="00915F49">
              <w:rPr>
                <w:color w:val="000000"/>
              </w:rPr>
              <w:t xml:space="preserve"> </w:t>
            </w:r>
            <w:r>
              <w:rPr>
                <w:color w:val="000000"/>
              </w:rPr>
              <w:t xml:space="preserve">: </w:t>
            </w:r>
            <w:r w:rsidR="003D3798">
              <w:rPr>
                <w:color w:val="000000"/>
              </w:rPr>
              <w:t>Integrity Pact</w:t>
            </w:r>
          </w:p>
        </w:tc>
        <w:tc>
          <w:tcPr>
            <w:tcW w:w="1206" w:type="dxa"/>
            <w:vAlign w:val="center"/>
          </w:tcPr>
          <w:p w:rsidR="005479CF" w:rsidRPr="00915F49" w:rsidRDefault="003D3798" w:rsidP="006E400A">
            <w:pPr>
              <w:autoSpaceDE w:val="0"/>
              <w:autoSpaceDN w:val="0"/>
              <w:adjustRightInd w:val="0"/>
              <w:jc w:val="center"/>
              <w:rPr>
                <w:color w:val="000000"/>
              </w:rPr>
            </w:pPr>
            <w:r>
              <w:rPr>
                <w:color w:val="000000"/>
              </w:rPr>
              <w:t>24 ~ 31</w:t>
            </w:r>
          </w:p>
        </w:tc>
      </w:tr>
      <w:tr w:rsidR="005479CF" w:rsidRPr="00915F49" w:rsidTr="00AB3D30">
        <w:trPr>
          <w:trHeight w:val="412"/>
        </w:trPr>
        <w:tc>
          <w:tcPr>
            <w:tcW w:w="783" w:type="dxa"/>
            <w:vAlign w:val="center"/>
          </w:tcPr>
          <w:p w:rsidR="005479CF" w:rsidRPr="00915F49" w:rsidRDefault="00BD63A8" w:rsidP="006E400A">
            <w:pPr>
              <w:autoSpaceDE w:val="0"/>
              <w:autoSpaceDN w:val="0"/>
              <w:adjustRightInd w:val="0"/>
              <w:jc w:val="center"/>
              <w:rPr>
                <w:color w:val="000000"/>
              </w:rPr>
            </w:pPr>
            <w:r>
              <w:rPr>
                <w:color w:val="000000"/>
              </w:rPr>
              <w:t>12</w:t>
            </w:r>
          </w:p>
        </w:tc>
        <w:tc>
          <w:tcPr>
            <w:tcW w:w="7065" w:type="dxa"/>
            <w:vAlign w:val="center"/>
          </w:tcPr>
          <w:p w:rsidR="005479CF" w:rsidRPr="00915F49" w:rsidRDefault="005479CF" w:rsidP="003D3798">
            <w:pPr>
              <w:autoSpaceDE w:val="0"/>
              <w:autoSpaceDN w:val="0"/>
              <w:adjustRightInd w:val="0"/>
              <w:rPr>
                <w:color w:val="000000"/>
              </w:rPr>
            </w:pPr>
            <w:r w:rsidRPr="00915F49">
              <w:rPr>
                <w:color w:val="000000"/>
              </w:rPr>
              <w:t xml:space="preserve">Annexure - </w:t>
            </w:r>
            <w:r>
              <w:rPr>
                <w:color w:val="000000"/>
              </w:rPr>
              <w:t>C</w:t>
            </w:r>
            <w:r w:rsidRPr="00915F49">
              <w:rPr>
                <w:color w:val="000000"/>
              </w:rPr>
              <w:t xml:space="preserve"> : </w:t>
            </w:r>
            <w:r w:rsidR="003D3798">
              <w:rPr>
                <w:color w:val="000000"/>
              </w:rPr>
              <w:t>Details of Participating Firms</w:t>
            </w:r>
          </w:p>
        </w:tc>
        <w:tc>
          <w:tcPr>
            <w:tcW w:w="1206" w:type="dxa"/>
          </w:tcPr>
          <w:p w:rsidR="005479CF" w:rsidRDefault="003D3798" w:rsidP="006E400A">
            <w:pPr>
              <w:jc w:val="center"/>
            </w:pPr>
            <w:r>
              <w:t>32</w:t>
            </w:r>
          </w:p>
        </w:tc>
      </w:tr>
      <w:tr w:rsidR="005479CF" w:rsidRPr="00915F49" w:rsidTr="00AB3D30">
        <w:trPr>
          <w:trHeight w:val="412"/>
        </w:trPr>
        <w:tc>
          <w:tcPr>
            <w:tcW w:w="783" w:type="dxa"/>
            <w:vAlign w:val="center"/>
          </w:tcPr>
          <w:p w:rsidR="005479CF" w:rsidRPr="00915F49" w:rsidRDefault="00BD63A8" w:rsidP="006E400A">
            <w:pPr>
              <w:autoSpaceDE w:val="0"/>
              <w:autoSpaceDN w:val="0"/>
              <w:adjustRightInd w:val="0"/>
              <w:jc w:val="center"/>
              <w:rPr>
                <w:color w:val="000000"/>
              </w:rPr>
            </w:pPr>
            <w:r>
              <w:rPr>
                <w:color w:val="000000"/>
              </w:rPr>
              <w:t>13</w:t>
            </w:r>
          </w:p>
        </w:tc>
        <w:tc>
          <w:tcPr>
            <w:tcW w:w="7065" w:type="dxa"/>
            <w:vAlign w:val="center"/>
          </w:tcPr>
          <w:p w:rsidR="005479CF" w:rsidRPr="00915F49" w:rsidRDefault="005479CF" w:rsidP="003D3798">
            <w:pPr>
              <w:autoSpaceDE w:val="0"/>
              <w:autoSpaceDN w:val="0"/>
              <w:adjustRightInd w:val="0"/>
              <w:rPr>
                <w:color w:val="000000"/>
              </w:rPr>
            </w:pPr>
            <w:r w:rsidRPr="00915F49">
              <w:rPr>
                <w:color w:val="000000"/>
              </w:rPr>
              <w:t xml:space="preserve">Annexure - </w:t>
            </w:r>
            <w:r>
              <w:rPr>
                <w:color w:val="000000"/>
              </w:rPr>
              <w:t>D</w:t>
            </w:r>
            <w:r w:rsidRPr="00915F49">
              <w:rPr>
                <w:color w:val="000000"/>
              </w:rPr>
              <w:t xml:space="preserve"> : </w:t>
            </w:r>
            <w:r w:rsidR="003D3798">
              <w:rPr>
                <w:color w:val="000000"/>
              </w:rPr>
              <w:t>Inspector Details</w:t>
            </w:r>
          </w:p>
        </w:tc>
        <w:tc>
          <w:tcPr>
            <w:tcW w:w="1206" w:type="dxa"/>
          </w:tcPr>
          <w:p w:rsidR="005479CF" w:rsidRDefault="003D3798" w:rsidP="006E400A">
            <w:pPr>
              <w:jc w:val="center"/>
            </w:pPr>
            <w:r>
              <w:t>33</w:t>
            </w:r>
          </w:p>
        </w:tc>
      </w:tr>
      <w:tr w:rsidR="005479CF" w:rsidRPr="00915F49" w:rsidTr="00AB3D30">
        <w:trPr>
          <w:trHeight w:val="417"/>
        </w:trPr>
        <w:tc>
          <w:tcPr>
            <w:tcW w:w="783" w:type="dxa"/>
            <w:vAlign w:val="center"/>
          </w:tcPr>
          <w:p w:rsidR="005479CF" w:rsidRPr="00915F49" w:rsidRDefault="00BD63A8" w:rsidP="006E400A">
            <w:pPr>
              <w:autoSpaceDE w:val="0"/>
              <w:autoSpaceDN w:val="0"/>
              <w:adjustRightInd w:val="0"/>
              <w:jc w:val="center"/>
              <w:rPr>
                <w:color w:val="000000"/>
              </w:rPr>
            </w:pPr>
            <w:r>
              <w:rPr>
                <w:color w:val="000000"/>
              </w:rPr>
              <w:t>14</w:t>
            </w:r>
          </w:p>
        </w:tc>
        <w:tc>
          <w:tcPr>
            <w:tcW w:w="7065" w:type="dxa"/>
            <w:vAlign w:val="center"/>
          </w:tcPr>
          <w:p w:rsidR="005479CF" w:rsidRPr="00915F49" w:rsidRDefault="005479CF" w:rsidP="003D3798">
            <w:pPr>
              <w:rPr>
                <w:color w:val="000000"/>
              </w:rPr>
            </w:pPr>
            <w:r w:rsidRPr="00915F49">
              <w:rPr>
                <w:color w:val="000000"/>
              </w:rPr>
              <w:t xml:space="preserve">Annexure - </w:t>
            </w:r>
            <w:r>
              <w:rPr>
                <w:color w:val="000000"/>
              </w:rPr>
              <w:t>E</w:t>
            </w:r>
            <w:r w:rsidRPr="00915F49">
              <w:rPr>
                <w:color w:val="000000"/>
              </w:rPr>
              <w:t xml:space="preserve"> : </w:t>
            </w:r>
            <w:r w:rsidR="003D3798">
              <w:rPr>
                <w:color w:val="000000"/>
              </w:rPr>
              <w:t>Compliance Report</w:t>
            </w:r>
            <w:r w:rsidRPr="00915F49">
              <w:rPr>
                <w:color w:val="000000"/>
              </w:rPr>
              <w:t xml:space="preserve"> </w:t>
            </w:r>
            <w:r>
              <w:rPr>
                <w:color w:val="000000"/>
              </w:rPr>
              <w:t xml:space="preserve"> </w:t>
            </w:r>
            <w:r w:rsidR="003D3798" w:rsidRPr="00BD63A8">
              <w:rPr>
                <w:i/>
                <w:color w:val="000000"/>
              </w:rPr>
              <w:t>(</w:t>
            </w:r>
            <w:r w:rsidR="003D3798" w:rsidRPr="00BD63A8">
              <w:rPr>
                <w:bCs/>
                <w:i/>
                <w:color w:val="000000" w:themeColor="text1"/>
              </w:rPr>
              <w:t>Pre-Requisite and Scope of Work Requirement</w:t>
            </w:r>
            <w:r w:rsidR="003D3798" w:rsidRPr="00BD63A8">
              <w:rPr>
                <w:i/>
                <w:color w:val="000000"/>
              </w:rPr>
              <w:t>)</w:t>
            </w:r>
          </w:p>
        </w:tc>
        <w:tc>
          <w:tcPr>
            <w:tcW w:w="1206" w:type="dxa"/>
          </w:tcPr>
          <w:p w:rsidR="005479CF" w:rsidRDefault="003D3798" w:rsidP="006E400A">
            <w:pPr>
              <w:jc w:val="center"/>
            </w:pPr>
            <w:r>
              <w:t>34 ~ 37</w:t>
            </w:r>
          </w:p>
        </w:tc>
      </w:tr>
      <w:tr w:rsidR="003D3798" w:rsidRPr="00915F49" w:rsidTr="00AB3D30">
        <w:trPr>
          <w:trHeight w:val="417"/>
        </w:trPr>
        <w:tc>
          <w:tcPr>
            <w:tcW w:w="783" w:type="dxa"/>
            <w:vAlign w:val="center"/>
          </w:tcPr>
          <w:p w:rsidR="003D3798" w:rsidRDefault="00BD63A8" w:rsidP="006E400A">
            <w:pPr>
              <w:autoSpaceDE w:val="0"/>
              <w:autoSpaceDN w:val="0"/>
              <w:adjustRightInd w:val="0"/>
              <w:jc w:val="center"/>
              <w:rPr>
                <w:color w:val="000000"/>
              </w:rPr>
            </w:pPr>
            <w:r>
              <w:rPr>
                <w:color w:val="000000"/>
              </w:rPr>
              <w:t>15</w:t>
            </w:r>
          </w:p>
        </w:tc>
        <w:tc>
          <w:tcPr>
            <w:tcW w:w="7065" w:type="dxa"/>
            <w:vAlign w:val="center"/>
          </w:tcPr>
          <w:p w:rsidR="003D3798" w:rsidRPr="00915F49" w:rsidRDefault="003D3798" w:rsidP="00AB3D30">
            <w:pPr>
              <w:autoSpaceDE w:val="0"/>
              <w:autoSpaceDN w:val="0"/>
              <w:adjustRightInd w:val="0"/>
              <w:rPr>
                <w:color w:val="000000"/>
              </w:rPr>
            </w:pPr>
            <w:r w:rsidRPr="00915F49">
              <w:rPr>
                <w:color w:val="000000"/>
              </w:rPr>
              <w:t xml:space="preserve">Annexure - </w:t>
            </w:r>
            <w:r>
              <w:rPr>
                <w:color w:val="000000"/>
              </w:rPr>
              <w:t>F</w:t>
            </w:r>
            <w:r w:rsidRPr="00915F49">
              <w:rPr>
                <w:color w:val="000000"/>
              </w:rPr>
              <w:t xml:space="preserve"> :</w:t>
            </w:r>
            <w:r>
              <w:rPr>
                <w:color w:val="000000"/>
              </w:rPr>
              <w:t xml:space="preserve"> </w:t>
            </w:r>
            <w:r w:rsidR="00AB3D30">
              <w:rPr>
                <w:color w:val="000000"/>
              </w:rPr>
              <w:t>Declaration</w:t>
            </w:r>
          </w:p>
        </w:tc>
        <w:tc>
          <w:tcPr>
            <w:tcW w:w="1206" w:type="dxa"/>
          </w:tcPr>
          <w:p w:rsidR="003D3798" w:rsidRDefault="003D3798" w:rsidP="006E400A">
            <w:pPr>
              <w:jc w:val="center"/>
            </w:pPr>
            <w:r>
              <w:t>38</w:t>
            </w:r>
          </w:p>
        </w:tc>
      </w:tr>
      <w:tr w:rsidR="005479CF" w:rsidRPr="00915F49" w:rsidTr="00AB3D30">
        <w:trPr>
          <w:trHeight w:val="417"/>
        </w:trPr>
        <w:tc>
          <w:tcPr>
            <w:tcW w:w="783" w:type="dxa"/>
            <w:vAlign w:val="center"/>
          </w:tcPr>
          <w:p w:rsidR="005479CF" w:rsidRPr="00915F49" w:rsidRDefault="00BD63A8" w:rsidP="006E400A">
            <w:pPr>
              <w:autoSpaceDE w:val="0"/>
              <w:autoSpaceDN w:val="0"/>
              <w:adjustRightInd w:val="0"/>
              <w:jc w:val="center"/>
              <w:rPr>
                <w:color w:val="000000"/>
              </w:rPr>
            </w:pPr>
            <w:r>
              <w:rPr>
                <w:color w:val="000000"/>
              </w:rPr>
              <w:t>16</w:t>
            </w:r>
          </w:p>
        </w:tc>
        <w:tc>
          <w:tcPr>
            <w:tcW w:w="7065" w:type="dxa"/>
            <w:vAlign w:val="center"/>
          </w:tcPr>
          <w:p w:rsidR="005479CF" w:rsidRPr="00915F49" w:rsidRDefault="00AB3D30" w:rsidP="00AB3D30">
            <w:pPr>
              <w:autoSpaceDE w:val="0"/>
              <w:autoSpaceDN w:val="0"/>
              <w:adjustRightInd w:val="0"/>
              <w:rPr>
                <w:color w:val="000000"/>
              </w:rPr>
            </w:pPr>
            <w:r>
              <w:rPr>
                <w:color w:val="000000"/>
              </w:rPr>
              <w:t>Annexure – G : Undertaking</w:t>
            </w:r>
          </w:p>
        </w:tc>
        <w:tc>
          <w:tcPr>
            <w:tcW w:w="1206" w:type="dxa"/>
          </w:tcPr>
          <w:p w:rsidR="005479CF" w:rsidRDefault="00AB3D30" w:rsidP="006E400A">
            <w:pPr>
              <w:jc w:val="center"/>
            </w:pPr>
            <w:r>
              <w:t>39</w:t>
            </w:r>
          </w:p>
        </w:tc>
      </w:tr>
      <w:tr w:rsidR="005479CF" w:rsidRPr="00915F49" w:rsidTr="00AB3D30">
        <w:trPr>
          <w:trHeight w:val="409"/>
        </w:trPr>
        <w:tc>
          <w:tcPr>
            <w:tcW w:w="783" w:type="dxa"/>
            <w:vAlign w:val="center"/>
          </w:tcPr>
          <w:p w:rsidR="005479CF" w:rsidRDefault="00BD63A8" w:rsidP="006E400A">
            <w:pPr>
              <w:autoSpaceDE w:val="0"/>
              <w:autoSpaceDN w:val="0"/>
              <w:adjustRightInd w:val="0"/>
              <w:jc w:val="center"/>
              <w:rPr>
                <w:color w:val="000000"/>
              </w:rPr>
            </w:pPr>
            <w:r>
              <w:rPr>
                <w:color w:val="000000"/>
              </w:rPr>
              <w:t>17</w:t>
            </w:r>
          </w:p>
        </w:tc>
        <w:tc>
          <w:tcPr>
            <w:tcW w:w="7065" w:type="dxa"/>
            <w:vAlign w:val="center"/>
          </w:tcPr>
          <w:p w:rsidR="005479CF" w:rsidRPr="00915F49" w:rsidRDefault="005479CF" w:rsidP="00BD63A8">
            <w:pPr>
              <w:ind w:right="-576"/>
              <w:rPr>
                <w:color w:val="000000"/>
              </w:rPr>
            </w:pPr>
            <w:r w:rsidRPr="00915F49">
              <w:rPr>
                <w:color w:val="000000"/>
              </w:rPr>
              <w:t xml:space="preserve">Annexure – </w:t>
            </w:r>
            <w:r w:rsidR="00AB3D30">
              <w:rPr>
                <w:color w:val="000000"/>
              </w:rPr>
              <w:t>H</w:t>
            </w:r>
            <w:r>
              <w:rPr>
                <w:color w:val="000000"/>
              </w:rPr>
              <w:t xml:space="preserve"> </w:t>
            </w:r>
            <w:r w:rsidRPr="00BD63A8">
              <w:rPr>
                <w:color w:val="000000"/>
              </w:rPr>
              <w:t xml:space="preserve">: </w:t>
            </w:r>
            <w:r w:rsidR="00BD63A8" w:rsidRPr="00BD63A8">
              <w:t>Participating Firm &amp; Bank Details</w:t>
            </w:r>
            <w:r w:rsidR="00BD63A8" w:rsidRPr="00626F1D">
              <w:rPr>
                <w:b/>
              </w:rPr>
              <w:t xml:space="preserve"> </w:t>
            </w:r>
          </w:p>
        </w:tc>
        <w:tc>
          <w:tcPr>
            <w:tcW w:w="1206" w:type="dxa"/>
          </w:tcPr>
          <w:p w:rsidR="005479CF" w:rsidRDefault="00AB3D30" w:rsidP="006E400A">
            <w:pPr>
              <w:jc w:val="center"/>
            </w:pPr>
            <w:r>
              <w:t>40</w:t>
            </w:r>
          </w:p>
        </w:tc>
      </w:tr>
      <w:tr w:rsidR="005479CF" w:rsidRPr="00915F49" w:rsidTr="00AB3D30">
        <w:trPr>
          <w:trHeight w:val="409"/>
        </w:trPr>
        <w:tc>
          <w:tcPr>
            <w:tcW w:w="783" w:type="dxa"/>
            <w:vAlign w:val="center"/>
          </w:tcPr>
          <w:p w:rsidR="005479CF" w:rsidRDefault="00BD63A8" w:rsidP="006E400A">
            <w:pPr>
              <w:autoSpaceDE w:val="0"/>
              <w:autoSpaceDN w:val="0"/>
              <w:adjustRightInd w:val="0"/>
              <w:jc w:val="center"/>
              <w:rPr>
                <w:color w:val="000000"/>
              </w:rPr>
            </w:pPr>
            <w:r>
              <w:rPr>
                <w:color w:val="000000"/>
              </w:rPr>
              <w:t>18</w:t>
            </w:r>
          </w:p>
        </w:tc>
        <w:tc>
          <w:tcPr>
            <w:tcW w:w="7065" w:type="dxa"/>
            <w:vAlign w:val="center"/>
          </w:tcPr>
          <w:p w:rsidR="005479CF" w:rsidRPr="00915F49" w:rsidRDefault="005479CF" w:rsidP="00AB3D30">
            <w:pPr>
              <w:autoSpaceDE w:val="0"/>
              <w:autoSpaceDN w:val="0"/>
              <w:adjustRightInd w:val="0"/>
              <w:rPr>
                <w:color w:val="000000"/>
              </w:rPr>
            </w:pPr>
            <w:r>
              <w:rPr>
                <w:color w:val="000000"/>
              </w:rPr>
              <w:t xml:space="preserve">Annexure – </w:t>
            </w:r>
            <w:r w:rsidR="00AB3D30">
              <w:rPr>
                <w:color w:val="000000"/>
              </w:rPr>
              <w:t>I</w:t>
            </w:r>
            <w:r>
              <w:rPr>
                <w:color w:val="000000"/>
              </w:rPr>
              <w:t xml:space="preserve"> : </w:t>
            </w:r>
            <w:r w:rsidR="00AB3D30">
              <w:rPr>
                <w:color w:val="000000"/>
              </w:rPr>
              <w:t>GST terms &amp; Conditions</w:t>
            </w:r>
          </w:p>
        </w:tc>
        <w:tc>
          <w:tcPr>
            <w:tcW w:w="1206" w:type="dxa"/>
          </w:tcPr>
          <w:p w:rsidR="005479CF" w:rsidRPr="00E05B62" w:rsidRDefault="00AB3D30" w:rsidP="006E400A">
            <w:pPr>
              <w:jc w:val="center"/>
              <w:rPr>
                <w:color w:val="000000"/>
              </w:rPr>
            </w:pPr>
            <w:r>
              <w:rPr>
                <w:color w:val="000000"/>
              </w:rPr>
              <w:t>41 ~ 43</w:t>
            </w:r>
          </w:p>
        </w:tc>
      </w:tr>
      <w:tr w:rsidR="00AB3D30" w:rsidRPr="00915F49" w:rsidTr="00AB3D30">
        <w:trPr>
          <w:trHeight w:val="409"/>
        </w:trPr>
        <w:tc>
          <w:tcPr>
            <w:tcW w:w="783" w:type="dxa"/>
            <w:vAlign w:val="center"/>
          </w:tcPr>
          <w:p w:rsidR="00AB3D30" w:rsidRDefault="00BD63A8" w:rsidP="006E400A">
            <w:pPr>
              <w:autoSpaceDE w:val="0"/>
              <w:autoSpaceDN w:val="0"/>
              <w:adjustRightInd w:val="0"/>
              <w:jc w:val="center"/>
              <w:rPr>
                <w:color w:val="000000"/>
              </w:rPr>
            </w:pPr>
            <w:r>
              <w:rPr>
                <w:color w:val="000000"/>
              </w:rPr>
              <w:t>19</w:t>
            </w:r>
          </w:p>
        </w:tc>
        <w:tc>
          <w:tcPr>
            <w:tcW w:w="7065" w:type="dxa"/>
            <w:vAlign w:val="center"/>
          </w:tcPr>
          <w:p w:rsidR="00AB3D30" w:rsidRDefault="00AB3D30" w:rsidP="00AB3D30">
            <w:pPr>
              <w:autoSpaceDE w:val="0"/>
              <w:autoSpaceDN w:val="0"/>
              <w:adjustRightInd w:val="0"/>
              <w:rPr>
                <w:color w:val="000000"/>
              </w:rPr>
            </w:pPr>
            <w:r>
              <w:rPr>
                <w:color w:val="000000"/>
              </w:rPr>
              <w:t>Annexure – J : Compliance Sheet of Technical Bid</w:t>
            </w:r>
          </w:p>
        </w:tc>
        <w:tc>
          <w:tcPr>
            <w:tcW w:w="1206" w:type="dxa"/>
          </w:tcPr>
          <w:p w:rsidR="00AB3D30" w:rsidRPr="00E05B62" w:rsidRDefault="00AB3D30" w:rsidP="006E400A">
            <w:pPr>
              <w:jc w:val="center"/>
              <w:rPr>
                <w:color w:val="000000"/>
              </w:rPr>
            </w:pPr>
            <w:r>
              <w:rPr>
                <w:color w:val="000000"/>
              </w:rPr>
              <w:t>44 ~ 45</w:t>
            </w:r>
          </w:p>
        </w:tc>
      </w:tr>
      <w:tr w:rsidR="005479CF" w:rsidRPr="00915F49" w:rsidTr="00AB3D30">
        <w:trPr>
          <w:trHeight w:val="409"/>
        </w:trPr>
        <w:tc>
          <w:tcPr>
            <w:tcW w:w="783" w:type="dxa"/>
            <w:vAlign w:val="center"/>
          </w:tcPr>
          <w:p w:rsidR="005479CF" w:rsidRDefault="00BD63A8" w:rsidP="006E400A">
            <w:pPr>
              <w:autoSpaceDE w:val="0"/>
              <w:autoSpaceDN w:val="0"/>
              <w:adjustRightInd w:val="0"/>
              <w:jc w:val="center"/>
              <w:rPr>
                <w:color w:val="000000"/>
              </w:rPr>
            </w:pPr>
            <w:r>
              <w:rPr>
                <w:color w:val="000000"/>
              </w:rPr>
              <w:t>20</w:t>
            </w:r>
          </w:p>
        </w:tc>
        <w:tc>
          <w:tcPr>
            <w:tcW w:w="7065" w:type="dxa"/>
            <w:vAlign w:val="center"/>
          </w:tcPr>
          <w:p w:rsidR="005479CF" w:rsidRPr="00915F49" w:rsidRDefault="005479CF" w:rsidP="00AB3D30">
            <w:pPr>
              <w:autoSpaceDE w:val="0"/>
              <w:autoSpaceDN w:val="0"/>
              <w:adjustRightInd w:val="0"/>
              <w:rPr>
                <w:color w:val="000000"/>
              </w:rPr>
            </w:pPr>
            <w:r>
              <w:rPr>
                <w:color w:val="000000"/>
              </w:rPr>
              <w:t xml:space="preserve">Annexure – </w:t>
            </w:r>
            <w:r w:rsidR="00AB3D30">
              <w:rPr>
                <w:color w:val="000000"/>
              </w:rPr>
              <w:t>K</w:t>
            </w:r>
            <w:r>
              <w:rPr>
                <w:color w:val="000000"/>
              </w:rPr>
              <w:t xml:space="preserve"> : Performance Bank Guarantee format</w:t>
            </w:r>
          </w:p>
        </w:tc>
        <w:tc>
          <w:tcPr>
            <w:tcW w:w="1206" w:type="dxa"/>
          </w:tcPr>
          <w:p w:rsidR="005479CF" w:rsidRPr="00E05B62" w:rsidRDefault="00AB3D30" w:rsidP="006E400A">
            <w:pPr>
              <w:jc w:val="center"/>
              <w:rPr>
                <w:color w:val="000000"/>
              </w:rPr>
            </w:pPr>
            <w:r>
              <w:rPr>
                <w:color w:val="000000"/>
              </w:rPr>
              <w:t xml:space="preserve">46 ~ 47 </w:t>
            </w:r>
          </w:p>
        </w:tc>
      </w:tr>
      <w:tr w:rsidR="005479CF" w:rsidRPr="00915F49" w:rsidTr="00AB3D30">
        <w:trPr>
          <w:trHeight w:val="409"/>
        </w:trPr>
        <w:tc>
          <w:tcPr>
            <w:tcW w:w="783" w:type="dxa"/>
            <w:vAlign w:val="center"/>
          </w:tcPr>
          <w:p w:rsidR="005479CF" w:rsidRDefault="00BD63A8" w:rsidP="006E400A">
            <w:pPr>
              <w:autoSpaceDE w:val="0"/>
              <w:autoSpaceDN w:val="0"/>
              <w:adjustRightInd w:val="0"/>
              <w:jc w:val="center"/>
              <w:rPr>
                <w:color w:val="000000"/>
              </w:rPr>
            </w:pPr>
            <w:r>
              <w:rPr>
                <w:color w:val="000000"/>
              </w:rPr>
              <w:t>21</w:t>
            </w:r>
          </w:p>
        </w:tc>
        <w:tc>
          <w:tcPr>
            <w:tcW w:w="7065" w:type="dxa"/>
            <w:vAlign w:val="center"/>
          </w:tcPr>
          <w:p w:rsidR="005479CF" w:rsidRPr="00915F49" w:rsidRDefault="005479CF" w:rsidP="00AB3D30">
            <w:pPr>
              <w:autoSpaceDE w:val="0"/>
              <w:autoSpaceDN w:val="0"/>
              <w:adjustRightInd w:val="0"/>
              <w:rPr>
                <w:color w:val="000000"/>
              </w:rPr>
            </w:pPr>
            <w:r>
              <w:rPr>
                <w:color w:val="000000"/>
              </w:rPr>
              <w:t xml:space="preserve">Annexure – </w:t>
            </w:r>
            <w:r w:rsidR="00AB3D30">
              <w:rPr>
                <w:color w:val="000000"/>
              </w:rPr>
              <w:t>K</w:t>
            </w:r>
            <w:r>
              <w:rPr>
                <w:color w:val="000000"/>
              </w:rPr>
              <w:t xml:space="preserve"> : </w:t>
            </w:r>
            <w:r w:rsidR="00AB3D30">
              <w:rPr>
                <w:color w:val="000000"/>
              </w:rPr>
              <w:t xml:space="preserve">Confidentiality </w:t>
            </w:r>
            <w:r>
              <w:rPr>
                <w:color w:val="000000"/>
              </w:rPr>
              <w:t>Agreement format</w:t>
            </w:r>
          </w:p>
        </w:tc>
        <w:tc>
          <w:tcPr>
            <w:tcW w:w="1206" w:type="dxa"/>
          </w:tcPr>
          <w:p w:rsidR="005479CF" w:rsidRPr="00E05B62" w:rsidRDefault="00AB3D30" w:rsidP="006E400A">
            <w:pPr>
              <w:jc w:val="center"/>
              <w:rPr>
                <w:color w:val="000000"/>
              </w:rPr>
            </w:pPr>
            <w:r>
              <w:rPr>
                <w:color w:val="000000"/>
              </w:rPr>
              <w:t>48 ~ 49</w:t>
            </w:r>
          </w:p>
        </w:tc>
      </w:tr>
    </w:tbl>
    <w:p w:rsidR="005479CF" w:rsidRPr="00AA44CC" w:rsidRDefault="005479CF" w:rsidP="005479CF">
      <w:pPr>
        <w:autoSpaceDE w:val="0"/>
        <w:autoSpaceDN w:val="0"/>
        <w:adjustRightInd w:val="0"/>
        <w:rPr>
          <w:b/>
          <w:sz w:val="28"/>
          <w:szCs w:val="28"/>
          <w:u w:val="single"/>
        </w:rPr>
      </w:pPr>
    </w:p>
    <w:p w:rsidR="005479CF" w:rsidRPr="00296B54" w:rsidRDefault="005479CF" w:rsidP="005479CF">
      <w:pPr>
        <w:pStyle w:val="Footer"/>
        <w:tabs>
          <w:tab w:val="clear" w:pos="4320"/>
          <w:tab w:val="clear" w:pos="8640"/>
        </w:tabs>
        <w:rPr>
          <w:lang w:val="fr-FR"/>
        </w:rPr>
      </w:pPr>
    </w:p>
    <w:p w:rsidR="008E0C2E" w:rsidRDefault="008E0C2E" w:rsidP="008E0C2E"/>
    <w:p w:rsidR="005479CF" w:rsidRDefault="005479CF" w:rsidP="008E0C2E"/>
    <w:p w:rsidR="005479CF" w:rsidRDefault="005479CF" w:rsidP="008E0C2E"/>
    <w:p w:rsidR="005479CF" w:rsidRDefault="005479CF" w:rsidP="008E0C2E"/>
    <w:p w:rsidR="005479CF" w:rsidRDefault="005479CF" w:rsidP="008E0C2E"/>
    <w:p w:rsidR="00200E8D" w:rsidRPr="00CA474C" w:rsidRDefault="00200E8D" w:rsidP="00810A01">
      <w:pPr>
        <w:pStyle w:val="Heading1"/>
        <w:numPr>
          <w:ilvl w:val="0"/>
          <w:numId w:val="10"/>
        </w:numPr>
        <w:rPr>
          <w:rFonts w:ascii="Times New Roman" w:hAnsi="Times New Roman" w:cs="Times New Roman"/>
          <w:color w:val="auto"/>
          <w:sz w:val="28"/>
          <w:szCs w:val="28"/>
        </w:rPr>
      </w:pPr>
      <w:r w:rsidRPr="00CA474C">
        <w:rPr>
          <w:rFonts w:ascii="Times New Roman" w:hAnsi="Times New Roman" w:cs="Times New Roman"/>
          <w:color w:val="auto"/>
          <w:sz w:val="28"/>
          <w:szCs w:val="28"/>
        </w:rPr>
        <w:lastRenderedPageBreak/>
        <w:t>Introduction</w:t>
      </w:r>
      <w:bookmarkEnd w:id="1"/>
      <w:bookmarkEnd w:id="2"/>
      <w:bookmarkEnd w:id="3"/>
    </w:p>
    <w:p w:rsidR="00613B62" w:rsidRPr="00CA474C" w:rsidRDefault="00613B62" w:rsidP="00613B62">
      <w:pPr>
        <w:pStyle w:val="BodyText2"/>
      </w:pPr>
    </w:p>
    <w:p w:rsidR="00BD63A8" w:rsidRPr="00626F1D" w:rsidRDefault="00BD63A8" w:rsidP="00BD63A8">
      <w:pPr>
        <w:pStyle w:val="BodyText2"/>
        <w:ind w:left="360"/>
      </w:pPr>
      <w:r w:rsidRPr="00626F1D">
        <w:t>BEML Limited is a leading public sector undertaking under the Ministry of Defence for manufacturing a wide range of Mining, Earthmoving, Railways and Defence Truck &amp; Equipment.</w:t>
      </w:r>
    </w:p>
    <w:p w:rsidR="00C64159" w:rsidRDefault="00C64159" w:rsidP="0017074A">
      <w:pPr>
        <w:pStyle w:val="BodyText2"/>
        <w:ind w:left="360"/>
      </w:pPr>
    </w:p>
    <w:p w:rsidR="00BD63A8" w:rsidRPr="00BD63A8" w:rsidRDefault="00BD63A8" w:rsidP="00BD63A8">
      <w:pPr>
        <w:pStyle w:val="BodyText"/>
        <w:ind w:left="284"/>
        <w:rPr>
          <w:rFonts w:ascii="Times New Roman" w:hAnsi="Times New Roman"/>
          <w:bCs w:val="0"/>
          <w:i w:val="0"/>
          <w:iCs w:val="0"/>
        </w:rPr>
      </w:pPr>
      <w:r w:rsidRPr="00BD63A8">
        <w:rPr>
          <w:rFonts w:ascii="Times New Roman" w:hAnsi="Times New Roman"/>
          <w:bCs w:val="0"/>
          <w:i w:val="0"/>
          <w:iCs w:val="0"/>
        </w:rPr>
        <w:t xml:space="preserve">The objective of this proposal is to solicit competitive offers for engagement of third </w:t>
      </w:r>
      <w:r>
        <w:rPr>
          <w:rFonts w:ascii="Times New Roman" w:hAnsi="Times New Roman"/>
          <w:bCs w:val="0"/>
          <w:i w:val="0"/>
          <w:iCs w:val="0"/>
        </w:rPr>
        <w:t xml:space="preserve"> </w:t>
      </w:r>
      <w:r w:rsidRPr="00BD63A8">
        <w:rPr>
          <w:rFonts w:ascii="Times New Roman" w:hAnsi="Times New Roman"/>
          <w:bCs w:val="0"/>
          <w:i w:val="0"/>
          <w:iCs w:val="0"/>
        </w:rPr>
        <w:t>party inspection services for BEML Engine division.</w:t>
      </w:r>
    </w:p>
    <w:p w:rsidR="00BD63A8" w:rsidRDefault="00BD63A8" w:rsidP="0017074A">
      <w:pPr>
        <w:pStyle w:val="BodyText2"/>
        <w:ind w:left="360"/>
      </w:pPr>
    </w:p>
    <w:p w:rsidR="00200E8D" w:rsidRPr="0034363C" w:rsidRDefault="009727DA" w:rsidP="00810A01">
      <w:pPr>
        <w:pStyle w:val="Heading1"/>
        <w:numPr>
          <w:ilvl w:val="0"/>
          <w:numId w:val="10"/>
        </w:numPr>
        <w:rPr>
          <w:rFonts w:ascii="Times New Roman" w:hAnsi="Times New Roman" w:cs="Times New Roman"/>
          <w:color w:val="auto"/>
          <w:sz w:val="28"/>
          <w:szCs w:val="28"/>
        </w:rPr>
      </w:pPr>
      <w:bookmarkStart w:id="4" w:name="_toc102"/>
      <w:bookmarkStart w:id="5" w:name="_Toc178661009"/>
      <w:bookmarkStart w:id="6" w:name="_Hlk2760584"/>
      <w:bookmarkEnd w:id="4"/>
      <w:r w:rsidRPr="0034363C">
        <w:rPr>
          <w:rFonts w:ascii="Times New Roman" w:hAnsi="Times New Roman" w:cs="Times New Roman"/>
          <w:color w:val="auto"/>
          <w:sz w:val="28"/>
          <w:szCs w:val="28"/>
        </w:rPr>
        <w:t>S</w:t>
      </w:r>
      <w:r w:rsidR="00200E8D" w:rsidRPr="0034363C">
        <w:rPr>
          <w:rFonts w:ascii="Times New Roman" w:hAnsi="Times New Roman" w:cs="Times New Roman"/>
          <w:color w:val="auto"/>
          <w:sz w:val="28"/>
          <w:szCs w:val="28"/>
        </w:rPr>
        <w:t>cope of the Project</w:t>
      </w:r>
      <w:bookmarkEnd w:id="5"/>
    </w:p>
    <w:p w:rsidR="00C223ED" w:rsidRPr="00CA474C" w:rsidRDefault="00C223ED">
      <w:pPr>
        <w:autoSpaceDE w:val="0"/>
        <w:jc w:val="both"/>
        <w:rPr>
          <w:b/>
          <w:bCs/>
        </w:rPr>
      </w:pPr>
    </w:p>
    <w:bookmarkEnd w:id="6"/>
    <w:p w:rsidR="00027FD0" w:rsidRPr="00177ECF" w:rsidRDefault="00027FD0" w:rsidP="00027FD0">
      <w:pPr>
        <w:jc w:val="both"/>
      </w:pPr>
      <w:r w:rsidRPr="00177ECF">
        <w:t xml:space="preserve">The Scope of work and other details for TPIA to </w:t>
      </w:r>
      <w:r w:rsidR="00EF1898" w:rsidRPr="00177ECF">
        <w:t>carry out</w:t>
      </w:r>
      <w:r w:rsidRPr="00177ECF">
        <w:t xml:space="preserve"> the third party inspection </w:t>
      </w:r>
      <w:r w:rsidR="0007424D" w:rsidRPr="004E24FD">
        <w:t>services</w:t>
      </w:r>
      <w:r w:rsidR="0007424D">
        <w:t xml:space="preserve"> </w:t>
      </w:r>
      <w:r w:rsidRPr="004E24FD">
        <w:t>for BEML Engine division, Mysuru</w:t>
      </w:r>
      <w:r w:rsidRPr="00177ECF">
        <w:t xml:space="preserve"> is as follows:</w:t>
      </w:r>
    </w:p>
    <w:p w:rsidR="00027FD0" w:rsidRPr="00177ECF" w:rsidRDefault="00027FD0" w:rsidP="00027FD0">
      <w:pPr>
        <w:jc w:val="both"/>
      </w:pPr>
    </w:p>
    <w:p w:rsidR="00027FD0" w:rsidRPr="00177ECF" w:rsidRDefault="00027FD0" w:rsidP="00810A01">
      <w:pPr>
        <w:numPr>
          <w:ilvl w:val="0"/>
          <w:numId w:val="18"/>
        </w:numPr>
        <w:suppressAutoHyphens w:val="0"/>
        <w:jc w:val="both"/>
        <w:rPr>
          <w:color w:val="000000"/>
        </w:rPr>
      </w:pPr>
      <w:r w:rsidRPr="00177ECF">
        <w:rPr>
          <w:color w:val="000000"/>
        </w:rPr>
        <w:t>Third Party Inspection Agency [TPIA] should carry out pre-dispatch inspection of products</w:t>
      </w:r>
      <w:r w:rsidR="0007424D">
        <w:rPr>
          <w:color w:val="000000"/>
        </w:rPr>
        <w:t xml:space="preserve"> of Engine division </w:t>
      </w:r>
      <w:r w:rsidRPr="00177ECF">
        <w:rPr>
          <w:color w:val="000000"/>
        </w:rPr>
        <w:t xml:space="preserve"> at supplier’s premise (4 inspectors).</w:t>
      </w:r>
    </w:p>
    <w:p w:rsidR="00027FD0" w:rsidRPr="00BD63A8" w:rsidRDefault="00027FD0" w:rsidP="00027FD0">
      <w:pPr>
        <w:ind w:left="1080"/>
        <w:jc w:val="both"/>
        <w:rPr>
          <w:color w:val="000000" w:themeColor="text1"/>
        </w:rPr>
      </w:pPr>
    </w:p>
    <w:p w:rsidR="003A71F9" w:rsidRPr="00BD63A8" w:rsidRDefault="00305D7D" w:rsidP="00810A01">
      <w:pPr>
        <w:numPr>
          <w:ilvl w:val="0"/>
          <w:numId w:val="18"/>
        </w:numPr>
        <w:suppressAutoHyphens w:val="0"/>
        <w:jc w:val="both"/>
        <w:rPr>
          <w:color w:val="000000" w:themeColor="text1"/>
        </w:rPr>
      </w:pPr>
      <w:r w:rsidRPr="00BD63A8">
        <w:rPr>
          <w:color w:val="000000" w:themeColor="text1"/>
        </w:rPr>
        <w:t>TPIA agency should also carry-out Inspection activities of Engine Division Receiving Inspection, In-house manufactured</w:t>
      </w:r>
      <w:r w:rsidR="00B93277" w:rsidRPr="00BD63A8">
        <w:rPr>
          <w:color w:val="000000" w:themeColor="text1"/>
        </w:rPr>
        <w:t xml:space="preserve"> C</w:t>
      </w:r>
      <w:r w:rsidRPr="00BD63A8">
        <w:rPr>
          <w:color w:val="000000" w:themeColor="text1"/>
        </w:rPr>
        <w:t>omponents and Assemblies and Testing activities. To cater this r</w:t>
      </w:r>
      <w:r w:rsidR="003A71F9" w:rsidRPr="00BD63A8">
        <w:rPr>
          <w:color w:val="000000" w:themeColor="text1"/>
        </w:rPr>
        <w:t>equirement</w:t>
      </w:r>
      <w:r w:rsidRPr="00BD63A8">
        <w:rPr>
          <w:color w:val="000000" w:themeColor="text1"/>
        </w:rPr>
        <w:t xml:space="preserve">, </w:t>
      </w:r>
      <w:r w:rsidR="003A71F9" w:rsidRPr="00BD63A8">
        <w:rPr>
          <w:color w:val="000000" w:themeColor="text1"/>
        </w:rPr>
        <w:t xml:space="preserve"> six (06) Inspectors </w:t>
      </w:r>
      <w:r w:rsidRPr="00BD63A8">
        <w:rPr>
          <w:color w:val="000000" w:themeColor="text1"/>
        </w:rPr>
        <w:t xml:space="preserve">are proposed , their </w:t>
      </w:r>
      <w:r w:rsidR="003A71F9" w:rsidRPr="00BD63A8">
        <w:rPr>
          <w:color w:val="000000" w:themeColor="text1"/>
        </w:rPr>
        <w:t xml:space="preserve"> working timing  is 8AM to 6PM (10 hrs) as </w:t>
      </w:r>
      <w:r w:rsidRPr="00BD63A8">
        <w:rPr>
          <w:color w:val="000000" w:themeColor="text1"/>
        </w:rPr>
        <w:t>per following work allocation plan</w:t>
      </w:r>
      <w:r w:rsidR="00B93277" w:rsidRPr="00BD63A8">
        <w:rPr>
          <w:color w:val="000000" w:themeColor="text1"/>
        </w:rPr>
        <w:t>.</w:t>
      </w:r>
      <w:r w:rsidR="003A71F9" w:rsidRPr="00BD63A8">
        <w:rPr>
          <w:color w:val="000000" w:themeColor="text1"/>
        </w:rPr>
        <w:t xml:space="preserve"> </w:t>
      </w:r>
    </w:p>
    <w:p w:rsidR="003A71F9" w:rsidRDefault="003A71F9" w:rsidP="003A71F9">
      <w:pPr>
        <w:pStyle w:val="ListParagraph"/>
        <w:rPr>
          <w:color w:val="00B050"/>
        </w:rPr>
      </w:pPr>
    </w:p>
    <w:p w:rsidR="003A71F9" w:rsidRPr="003A71F9" w:rsidRDefault="003A71F9" w:rsidP="003A71F9">
      <w:pPr>
        <w:numPr>
          <w:ilvl w:val="1"/>
          <w:numId w:val="18"/>
        </w:numPr>
        <w:suppressAutoHyphens w:val="0"/>
        <w:jc w:val="both"/>
        <w:rPr>
          <w:color w:val="000000"/>
        </w:rPr>
      </w:pPr>
      <w:r>
        <w:rPr>
          <w:color w:val="000000"/>
        </w:rPr>
        <w:t xml:space="preserve">Three (03) inspectors at </w:t>
      </w:r>
      <w:r w:rsidRPr="00177ECF">
        <w:rPr>
          <w:color w:val="000000"/>
        </w:rPr>
        <w:t>Engine division in Mysore complex to cover receiving inspection function</w:t>
      </w:r>
      <w:r>
        <w:rPr>
          <w:color w:val="000000"/>
        </w:rPr>
        <w:t>.</w:t>
      </w:r>
    </w:p>
    <w:p w:rsidR="003A71F9" w:rsidRDefault="003A71F9" w:rsidP="003A71F9">
      <w:pPr>
        <w:numPr>
          <w:ilvl w:val="1"/>
          <w:numId w:val="18"/>
        </w:numPr>
        <w:suppressAutoHyphens w:val="0"/>
        <w:jc w:val="both"/>
        <w:rPr>
          <w:color w:val="000000"/>
        </w:rPr>
      </w:pPr>
      <w:r w:rsidRPr="003A71F9">
        <w:rPr>
          <w:color w:val="000000"/>
        </w:rPr>
        <w:t xml:space="preserve">One (01) inspector for </w:t>
      </w:r>
      <w:r w:rsidRPr="00177ECF">
        <w:rPr>
          <w:color w:val="000000"/>
        </w:rPr>
        <w:t>Inspection of in-house machined components</w:t>
      </w:r>
    </w:p>
    <w:p w:rsidR="003A71F9" w:rsidRDefault="003A71F9" w:rsidP="003A71F9">
      <w:pPr>
        <w:numPr>
          <w:ilvl w:val="1"/>
          <w:numId w:val="18"/>
        </w:numPr>
        <w:suppressAutoHyphens w:val="0"/>
        <w:jc w:val="both"/>
        <w:rPr>
          <w:color w:val="000000"/>
        </w:rPr>
      </w:pPr>
      <w:r w:rsidRPr="003A71F9">
        <w:rPr>
          <w:color w:val="000000"/>
        </w:rPr>
        <w:t>One (01) inspector</w:t>
      </w:r>
      <w:r>
        <w:rPr>
          <w:color w:val="000000"/>
        </w:rPr>
        <w:t xml:space="preserve"> at Assembly</w:t>
      </w:r>
    </w:p>
    <w:p w:rsidR="003A71F9" w:rsidRPr="003A71F9" w:rsidRDefault="003A71F9" w:rsidP="003A71F9">
      <w:pPr>
        <w:numPr>
          <w:ilvl w:val="1"/>
          <w:numId w:val="18"/>
        </w:numPr>
        <w:suppressAutoHyphens w:val="0"/>
        <w:jc w:val="both"/>
        <w:rPr>
          <w:color w:val="000000"/>
        </w:rPr>
      </w:pPr>
      <w:r w:rsidRPr="003A71F9">
        <w:rPr>
          <w:color w:val="000000"/>
        </w:rPr>
        <w:t>One (01) inspector</w:t>
      </w:r>
      <w:r>
        <w:rPr>
          <w:color w:val="000000"/>
        </w:rPr>
        <w:t xml:space="preserve"> for </w:t>
      </w:r>
      <w:r w:rsidRPr="00177ECF">
        <w:rPr>
          <w:color w:val="000000"/>
        </w:rPr>
        <w:t xml:space="preserve">testing and dispatch clearance of </w:t>
      </w:r>
      <w:r w:rsidR="00B93277">
        <w:rPr>
          <w:color w:val="000000"/>
        </w:rPr>
        <w:t>E</w:t>
      </w:r>
      <w:r w:rsidRPr="00177ECF">
        <w:rPr>
          <w:color w:val="000000"/>
        </w:rPr>
        <w:t>ngine</w:t>
      </w:r>
      <w:r w:rsidR="00B93277">
        <w:rPr>
          <w:color w:val="000000"/>
        </w:rPr>
        <w:t>s</w:t>
      </w:r>
      <w:r>
        <w:rPr>
          <w:color w:val="000000"/>
        </w:rPr>
        <w:t xml:space="preserve"> at</w:t>
      </w:r>
      <w:r w:rsidRPr="00177ECF">
        <w:t xml:space="preserve"> Engine Division</w:t>
      </w:r>
    </w:p>
    <w:p w:rsidR="00027FD0" w:rsidRPr="00177ECF" w:rsidRDefault="00027FD0" w:rsidP="00027FD0">
      <w:pPr>
        <w:autoSpaceDE w:val="0"/>
        <w:autoSpaceDN w:val="0"/>
        <w:adjustRightInd w:val="0"/>
        <w:jc w:val="both"/>
        <w:rPr>
          <w:color w:val="000000" w:themeColor="text1"/>
        </w:rPr>
      </w:pPr>
    </w:p>
    <w:p w:rsidR="00027FD0" w:rsidRPr="00177ECF" w:rsidRDefault="00027FD0" w:rsidP="00027FD0">
      <w:pPr>
        <w:ind w:left="1080"/>
        <w:jc w:val="both"/>
        <w:rPr>
          <w:color w:val="000000" w:themeColor="text1"/>
        </w:rPr>
      </w:pPr>
      <w:r w:rsidRPr="00177ECF">
        <w:rPr>
          <w:color w:val="000000" w:themeColor="text1"/>
        </w:rPr>
        <w:t>Depending on the need basis, distribution of manpower may be altered between the regions and Engine factory. Decision of BEML is final in this regard.</w:t>
      </w:r>
    </w:p>
    <w:p w:rsidR="00027FD0" w:rsidRPr="00177ECF" w:rsidRDefault="00027FD0" w:rsidP="00027FD0">
      <w:pPr>
        <w:ind w:left="720"/>
        <w:jc w:val="both"/>
        <w:rPr>
          <w:color w:val="000000" w:themeColor="text1"/>
        </w:rPr>
      </w:pPr>
    </w:p>
    <w:p w:rsidR="00027FD0" w:rsidRPr="009028F4" w:rsidRDefault="00027FD0" w:rsidP="00810A01">
      <w:pPr>
        <w:numPr>
          <w:ilvl w:val="0"/>
          <w:numId w:val="18"/>
        </w:numPr>
        <w:suppressAutoHyphens w:val="0"/>
        <w:jc w:val="both"/>
        <w:rPr>
          <w:color w:val="00B0F0"/>
        </w:rPr>
      </w:pPr>
      <w:r w:rsidRPr="00177ECF">
        <w:t>Inspection at BEML Vendor premises</w:t>
      </w:r>
      <w:r w:rsidR="009028F4">
        <w:t xml:space="preserve"> : </w:t>
      </w:r>
      <w:r w:rsidR="0083153A">
        <w:t xml:space="preserve"> </w:t>
      </w:r>
      <w:r w:rsidRPr="00177ECF">
        <w:t>On all India basis, 10</w:t>
      </w:r>
      <w:r w:rsidR="009028F4">
        <w:t xml:space="preserve"> ~ </w:t>
      </w:r>
      <w:r w:rsidR="009028F4" w:rsidRPr="003B3985">
        <w:t>15</w:t>
      </w:r>
      <w:r w:rsidR="0083153A">
        <w:t xml:space="preserve"> </w:t>
      </w:r>
      <w:r w:rsidRPr="00177ECF">
        <w:t>Inspection calls per day covering 30 to 50 firms can be expected. TPIA shall allocate Inspector as per the following.</w:t>
      </w:r>
    </w:p>
    <w:p w:rsidR="009028F4" w:rsidRPr="00177ECF" w:rsidRDefault="009028F4" w:rsidP="009028F4">
      <w:pPr>
        <w:suppressAutoHyphens w:val="0"/>
        <w:ind w:left="1080"/>
        <w:jc w:val="both"/>
        <w:rPr>
          <w:color w:val="00B0F0"/>
        </w:rPr>
      </w:pPr>
    </w:p>
    <w:p w:rsidR="00027FD0" w:rsidRPr="00177ECF" w:rsidRDefault="00027FD0" w:rsidP="00810A01">
      <w:pPr>
        <w:numPr>
          <w:ilvl w:val="1"/>
          <w:numId w:val="18"/>
        </w:numPr>
        <w:suppressAutoHyphens w:val="0"/>
        <w:jc w:val="both"/>
      </w:pPr>
      <w:r w:rsidRPr="00177ECF">
        <w:t>Bangalore Region ~ 1 Inspector.</w:t>
      </w:r>
    </w:p>
    <w:p w:rsidR="002A1943" w:rsidRDefault="00027FD0" w:rsidP="002A1943">
      <w:pPr>
        <w:numPr>
          <w:ilvl w:val="1"/>
          <w:numId w:val="18"/>
        </w:numPr>
        <w:suppressAutoHyphens w:val="0"/>
        <w:jc w:val="both"/>
      </w:pPr>
      <w:r w:rsidRPr="00177ECF">
        <w:t>Pune Region~ 1 Inspector.</w:t>
      </w:r>
    </w:p>
    <w:p w:rsidR="00027FD0" w:rsidRDefault="00027FD0" w:rsidP="00810A01">
      <w:pPr>
        <w:numPr>
          <w:ilvl w:val="1"/>
          <w:numId w:val="18"/>
        </w:numPr>
        <w:suppressAutoHyphens w:val="0"/>
        <w:jc w:val="both"/>
      </w:pPr>
      <w:r w:rsidRPr="00177ECF">
        <w:t>Kolhapur</w:t>
      </w:r>
      <w:r w:rsidR="0083153A">
        <w:t xml:space="preserve"> </w:t>
      </w:r>
      <w:r w:rsidRPr="00177ECF">
        <w:t>+ Belagavi</w:t>
      </w:r>
      <w:r w:rsidR="0083153A">
        <w:t xml:space="preserve"> </w:t>
      </w:r>
      <w:r w:rsidRPr="00177ECF">
        <w:t>~ 1 Inspector.</w:t>
      </w:r>
    </w:p>
    <w:p w:rsidR="00027FD0" w:rsidRPr="00177ECF" w:rsidRDefault="00027FD0" w:rsidP="00810A01">
      <w:pPr>
        <w:pStyle w:val="ListParagraph"/>
        <w:numPr>
          <w:ilvl w:val="1"/>
          <w:numId w:val="18"/>
        </w:numPr>
        <w:suppressAutoHyphens w:val="0"/>
        <w:contextualSpacing/>
        <w:jc w:val="both"/>
      </w:pPr>
      <w:r w:rsidRPr="00177ECF">
        <w:t>Coimbatore</w:t>
      </w:r>
      <w:r w:rsidR="0083153A">
        <w:t xml:space="preserve"> </w:t>
      </w:r>
      <w:r w:rsidRPr="00177ECF">
        <w:t>/</w:t>
      </w:r>
      <w:r w:rsidR="0083153A">
        <w:t xml:space="preserve"> </w:t>
      </w:r>
      <w:r w:rsidRPr="00177ECF">
        <w:t>Chennai region~ 1 Inspector.</w:t>
      </w:r>
    </w:p>
    <w:p w:rsidR="00027FD0" w:rsidRDefault="00027FD0" w:rsidP="00810A01">
      <w:pPr>
        <w:numPr>
          <w:ilvl w:val="1"/>
          <w:numId w:val="18"/>
        </w:numPr>
        <w:suppressAutoHyphens w:val="0"/>
        <w:jc w:val="both"/>
      </w:pPr>
      <w:r w:rsidRPr="00177ECF">
        <w:t>TPIA (Receiving inspection, Engine Divn.) to take care of Mysore region inspection at vendor premises also.</w:t>
      </w:r>
    </w:p>
    <w:p w:rsidR="00BD63A8" w:rsidRDefault="00BD63A8" w:rsidP="00BD63A8">
      <w:pPr>
        <w:suppressAutoHyphens w:val="0"/>
        <w:jc w:val="both"/>
      </w:pPr>
    </w:p>
    <w:p w:rsidR="00BD63A8" w:rsidRDefault="00BD63A8" w:rsidP="00BD63A8">
      <w:pPr>
        <w:suppressAutoHyphens w:val="0"/>
        <w:jc w:val="both"/>
      </w:pPr>
    </w:p>
    <w:p w:rsidR="00BD63A8" w:rsidRPr="00177ECF" w:rsidRDefault="00BD63A8" w:rsidP="00BD63A8">
      <w:pPr>
        <w:suppressAutoHyphens w:val="0"/>
        <w:jc w:val="both"/>
      </w:pPr>
    </w:p>
    <w:p w:rsidR="00027FD0" w:rsidRPr="00177ECF" w:rsidRDefault="00027FD0" w:rsidP="00027FD0">
      <w:pPr>
        <w:ind w:left="1800"/>
        <w:jc w:val="both"/>
      </w:pPr>
    </w:p>
    <w:p w:rsidR="00027FD0" w:rsidRDefault="00027FD0" w:rsidP="00027FD0">
      <w:pPr>
        <w:ind w:left="1080"/>
        <w:jc w:val="both"/>
      </w:pPr>
      <w:r w:rsidRPr="00177ECF">
        <w:t>Wherever possible, each TPI inspector should cover 2~3 firms in a day. TPIA Inspectors are expected to work for 10 hour day and  6 days a week.</w:t>
      </w:r>
    </w:p>
    <w:p w:rsidR="00EF1898" w:rsidRPr="00177ECF" w:rsidRDefault="00EF1898" w:rsidP="00027FD0">
      <w:pPr>
        <w:ind w:left="1080"/>
        <w:jc w:val="both"/>
      </w:pPr>
    </w:p>
    <w:p w:rsidR="00027FD0" w:rsidRPr="00513920" w:rsidRDefault="00027FD0" w:rsidP="00027FD0">
      <w:pPr>
        <w:ind w:left="1080"/>
        <w:jc w:val="both"/>
        <w:rPr>
          <w:b/>
        </w:rPr>
      </w:pPr>
      <w:r w:rsidRPr="00513920">
        <w:rPr>
          <w:b/>
        </w:rPr>
        <w:t>TPI personnel travels beyond 100 KMs round trip &amp; stays, TA/DA applicable to Gr I will be reimbursed.</w:t>
      </w:r>
    </w:p>
    <w:p w:rsidR="00027FD0" w:rsidRPr="00177ECF" w:rsidRDefault="00027FD0" w:rsidP="00027FD0">
      <w:pPr>
        <w:ind w:left="1134" w:hanging="1134"/>
        <w:jc w:val="both"/>
      </w:pPr>
    </w:p>
    <w:p w:rsidR="00027FD0" w:rsidRPr="00177ECF" w:rsidRDefault="00027FD0" w:rsidP="00810A01">
      <w:pPr>
        <w:numPr>
          <w:ilvl w:val="0"/>
          <w:numId w:val="18"/>
        </w:numPr>
        <w:suppressAutoHyphens w:val="0"/>
        <w:jc w:val="both"/>
      </w:pPr>
      <w:r w:rsidRPr="00177ECF">
        <w:t>The TPIA should carryout inspection preferably within 24 hours, however not later than 48 hours of getting call from BEML Quality wing.</w:t>
      </w:r>
    </w:p>
    <w:p w:rsidR="00027FD0" w:rsidRPr="00177ECF" w:rsidRDefault="00027FD0" w:rsidP="00027FD0">
      <w:pPr>
        <w:ind w:left="720"/>
        <w:jc w:val="both"/>
      </w:pPr>
    </w:p>
    <w:p w:rsidR="00027FD0" w:rsidRPr="0071078B" w:rsidRDefault="00027FD0" w:rsidP="00810A01">
      <w:pPr>
        <w:numPr>
          <w:ilvl w:val="0"/>
          <w:numId w:val="18"/>
        </w:numPr>
        <w:suppressAutoHyphens w:val="0"/>
        <w:jc w:val="both"/>
        <w:rPr>
          <w:b/>
        </w:rPr>
      </w:pPr>
      <w:r w:rsidRPr="0071078B">
        <w:rPr>
          <w:b/>
        </w:rPr>
        <w:t xml:space="preserve">Immediately after inspection, the TPIA should forward the soft copy of the </w:t>
      </w:r>
      <w:r w:rsidR="00552E97">
        <w:rPr>
          <w:b/>
        </w:rPr>
        <w:t xml:space="preserve">Inspection </w:t>
      </w:r>
      <w:r w:rsidRPr="0071078B">
        <w:rPr>
          <w:b/>
        </w:rPr>
        <w:t>report to BEML Engine Division Quality. Any non-conformance should be brought to the notice of BEML Engine Division and Corporate quality for deciding on further action. Where items are conforming to requirements, TPI can accord acceptance / clearance and forward a copy of their report to supplier.</w:t>
      </w:r>
    </w:p>
    <w:p w:rsidR="00027FD0" w:rsidRPr="00177ECF" w:rsidRDefault="00027FD0" w:rsidP="00027FD0">
      <w:pPr>
        <w:pStyle w:val="ListParagraph"/>
      </w:pPr>
    </w:p>
    <w:p w:rsidR="00027FD0" w:rsidRPr="00177ECF" w:rsidRDefault="00027FD0" w:rsidP="00810A01">
      <w:pPr>
        <w:numPr>
          <w:ilvl w:val="0"/>
          <w:numId w:val="18"/>
        </w:numPr>
        <w:suppressAutoHyphens w:val="0"/>
        <w:jc w:val="both"/>
      </w:pPr>
      <w:r w:rsidRPr="00177ECF">
        <w:t>Drawing, Company Specific Standards, Technical Delivery conditions are made available to suppliers. The TPIA can refer to these at suppliers premises.</w:t>
      </w:r>
    </w:p>
    <w:p w:rsidR="00027FD0" w:rsidRPr="00177ECF" w:rsidRDefault="00027FD0" w:rsidP="00027FD0">
      <w:pPr>
        <w:pStyle w:val="ListParagraph"/>
      </w:pPr>
    </w:p>
    <w:p w:rsidR="00027FD0" w:rsidRPr="00177ECF" w:rsidRDefault="00027FD0" w:rsidP="00810A01">
      <w:pPr>
        <w:numPr>
          <w:ilvl w:val="0"/>
          <w:numId w:val="18"/>
        </w:numPr>
        <w:suppressAutoHyphens w:val="0"/>
        <w:jc w:val="both"/>
        <w:rPr>
          <w:color w:val="000000" w:themeColor="text1"/>
        </w:rPr>
      </w:pPr>
      <w:r w:rsidRPr="00177ECF">
        <w:t xml:space="preserve">Based on the drawings, relevant standards, Technical Delivery Conditions etc., the TPIA should develop a suitable Quality Assurance Plan / Inspection Plan in coordination with Head of </w:t>
      </w:r>
      <w:r w:rsidRPr="00177ECF">
        <w:rPr>
          <w:b/>
        </w:rPr>
        <w:t xml:space="preserve">Quality, </w:t>
      </w:r>
      <w:r w:rsidRPr="00177ECF">
        <w:rPr>
          <w:b/>
          <w:color w:val="000000" w:themeColor="text1"/>
        </w:rPr>
        <w:t xml:space="preserve">Engine Division </w:t>
      </w:r>
      <w:r w:rsidRPr="00177ECF">
        <w:rPr>
          <w:color w:val="000000" w:themeColor="text1"/>
        </w:rPr>
        <w:t xml:space="preserve">and carryout inspection as per the Plan. The inspection should cover all critical parameters of the product. On release of work order to the successful bidder, all Inspectors to report to Engine division at Mysore, for 12 working days to get familiarization with BEML requirements, processes and other related issues </w:t>
      </w:r>
      <w:r w:rsidR="009028F4" w:rsidRPr="003B3985">
        <w:t>of the</w:t>
      </w:r>
      <w:r w:rsidRPr="00177ECF">
        <w:rPr>
          <w:color w:val="000000" w:themeColor="text1"/>
        </w:rPr>
        <w:t xml:space="preserve"> subject tender. </w:t>
      </w:r>
    </w:p>
    <w:p w:rsidR="00027FD0" w:rsidRPr="00177ECF" w:rsidRDefault="00027FD0" w:rsidP="00027FD0">
      <w:pPr>
        <w:pStyle w:val="ListParagraph"/>
      </w:pPr>
    </w:p>
    <w:p w:rsidR="00027FD0" w:rsidRPr="00177ECF" w:rsidRDefault="00027FD0" w:rsidP="00810A01">
      <w:pPr>
        <w:numPr>
          <w:ilvl w:val="0"/>
          <w:numId w:val="18"/>
        </w:numPr>
        <w:suppressAutoHyphens w:val="0"/>
        <w:jc w:val="both"/>
      </w:pPr>
      <w:r w:rsidRPr="00177ECF">
        <w:t>On completion of inspection, all accepted material should be identified by metallic stamp / Hologram / Seals / Stickers depending upon the product. Where items are shipped in bulk, like Bolts, Washers, Pins etc., the container / gunny bags should be sealed in a manner that would prevent tampering.</w:t>
      </w:r>
    </w:p>
    <w:p w:rsidR="00027FD0" w:rsidRPr="00177ECF" w:rsidRDefault="00027FD0" w:rsidP="00027FD0">
      <w:pPr>
        <w:pStyle w:val="ListParagraph"/>
      </w:pPr>
    </w:p>
    <w:p w:rsidR="00027FD0" w:rsidRDefault="00027FD0" w:rsidP="00810A01">
      <w:pPr>
        <w:numPr>
          <w:ilvl w:val="0"/>
          <w:numId w:val="18"/>
        </w:numPr>
        <w:suppressAutoHyphens w:val="0"/>
        <w:jc w:val="both"/>
      </w:pPr>
      <w:r w:rsidRPr="00177ECF">
        <w:t xml:space="preserve">All deviations noticed during inspection should be closed with respective vendor or in house agency as the case may be </w:t>
      </w:r>
      <w:r w:rsidRPr="003B3985">
        <w:t>thr</w:t>
      </w:r>
      <w:r w:rsidR="002A1943" w:rsidRPr="003B3985">
        <w:t>ough</w:t>
      </w:r>
      <w:r w:rsidRPr="003B3985">
        <w:t xml:space="preserve"> </w:t>
      </w:r>
      <w:r w:rsidRPr="009028F4">
        <w:t>8D report</w:t>
      </w:r>
      <w:r w:rsidRPr="00177ECF">
        <w:t xml:space="preserve"> and should be updated to divisional and corporate quality.</w:t>
      </w:r>
      <w:r w:rsidR="00613EC1">
        <w:t xml:space="preserve"> </w:t>
      </w:r>
      <w:r w:rsidRPr="00177ECF">
        <w:t>Compliance to the Observations / deviations made in the previous batch should be recorded and reported in next batch of supply.</w:t>
      </w:r>
    </w:p>
    <w:p w:rsidR="002A1943" w:rsidRPr="002A1943" w:rsidRDefault="002A1943" w:rsidP="002A1943">
      <w:pPr>
        <w:suppressAutoHyphens w:val="0"/>
        <w:ind w:left="1080"/>
        <w:jc w:val="both"/>
      </w:pPr>
    </w:p>
    <w:p w:rsidR="00027FD0" w:rsidRPr="00177ECF" w:rsidRDefault="00027FD0" w:rsidP="00810A01">
      <w:pPr>
        <w:numPr>
          <w:ilvl w:val="0"/>
          <w:numId w:val="18"/>
        </w:numPr>
        <w:suppressAutoHyphens w:val="0"/>
        <w:jc w:val="both"/>
      </w:pPr>
      <w:r w:rsidRPr="00FB438A">
        <w:t>Engine Division Chief in concurrence with General Manager</w:t>
      </w:r>
      <w:r w:rsidR="00613EC1" w:rsidRPr="00FB438A">
        <w:t xml:space="preserve"> </w:t>
      </w:r>
      <w:r w:rsidRPr="00FB438A">
        <w:t>(Quality) at BEML corporate office</w:t>
      </w:r>
      <w:r w:rsidRPr="00177ECF">
        <w:t xml:space="preserve"> will be the final authority for disposing off cases wherever agreement is not reached between divisional quality and TPI Inspectors.  </w:t>
      </w:r>
    </w:p>
    <w:p w:rsidR="00027FD0" w:rsidRDefault="00027FD0" w:rsidP="00027FD0">
      <w:pPr>
        <w:jc w:val="both"/>
      </w:pPr>
    </w:p>
    <w:p w:rsidR="00BD63A8" w:rsidRDefault="00BD63A8" w:rsidP="00027FD0">
      <w:pPr>
        <w:jc w:val="both"/>
      </w:pPr>
    </w:p>
    <w:p w:rsidR="00BD63A8" w:rsidRDefault="00BD63A8" w:rsidP="00027FD0">
      <w:pPr>
        <w:jc w:val="both"/>
      </w:pPr>
    </w:p>
    <w:p w:rsidR="00BD63A8" w:rsidRPr="00177ECF" w:rsidRDefault="00BD63A8" w:rsidP="00027FD0">
      <w:pPr>
        <w:jc w:val="both"/>
      </w:pPr>
    </w:p>
    <w:p w:rsidR="00027FD0" w:rsidRPr="00177ECF" w:rsidRDefault="00027FD0" w:rsidP="00810A01">
      <w:pPr>
        <w:numPr>
          <w:ilvl w:val="0"/>
          <w:numId w:val="18"/>
        </w:numPr>
        <w:suppressAutoHyphens w:val="0"/>
        <w:jc w:val="both"/>
      </w:pPr>
      <w:r w:rsidRPr="00177ECF">
        <w:t>In case items cleared by TPIA are found to be non-conforming in the division, the charges towards the day of Inspection,  paid to TPIA for inspection of the specific firm shall be recovered from the pending bills. Agency to interact &amp;</w:t>
      </w:r>
      <w:r w:rsidR="00FB438A">
        <w:t xml:space="preserve"> </w:t>
      </w:r>
      <w:r w:rsidRPr="00177ECF">
        <w:t xml:space="preserve">ensure that such instances are not repeated. If more than </w:t>
      </w:r>
      <w:r w:rsidRPr="00FB438A">
        <w:rPr>
          <w:u w:val="single"/>
        </w:rPr>
        <w:t>three such</w:t>
      </w:r>
      <w:r w:rsidRPr="00177ECF">
        <w:t xml:space="preserve"> instances are found and not resolved within a month, the matter should be discussed by TPIA with Corporate Quality for making system improvement to avoid recurrence. </w:t>
      </w:r>
    </w:p>
    <w:p w:rsidR="00027FD0" w:rsidRPr="00177ECF" w:rsidRDefault="00027FD0" w:rsidP="00027FD0">
      <w:pPr>
        <w:pStyle w:val="ListParagraph"/>
      </w:pPr>
    </w:p>
    <w:p w:rsidR="00027FD0" w:rsidRPr="00177ECF" w:rsidRDefault="00027FD0" w:rsidP="00810A01">
      <w:pPr>
        <w:numPr>
          <w:ilvl w:val="0"/>
          <w:numId w:val="18"/>
        </w:numPr>
        <w:suppressAutoHyphens w:val="0"/>
        <w:jc w:val="both"/>
      </w:pPr>
      <w:r w:rsidRPr="00177ECF">
        <w:t>As and when required by BEML, TPI personnel should carry out quality audit / technical adequacy assessment of supplier. Such assessment could be on existing suppliers or new suppliers seeking registration with BEML. Whenever the TPIA Inspectors are deputed to Vendor premises / other divisions in connection with the Quality Assurance with the consent of Corporate Quality, the TPIA inspectors are eligible for tour amount reimbursement, as per TA/DA rule, applicable to Grade I officer of the company.</w:t>
      </w:r>
    </w:p>
    <w:p w:rsidR="00027FD0" w:rsidRPr="00177ECF" w:rsidRDefault="00027FD0" w:rsidP="00027FD0">
      <w:pPr>
        <w:ind w:left="1080"/>
        <w:jc w:val="both"/>
      </w:pPr>
    </w:p>
    <w:p w:rsidR="00027FD0" w:rsidRPr="00AC4272" w:rsidRDefault="00027FD0" w:rsidP="00810A01">
      <w:pPr>
        <w:numPr>
          <w:ilvl w:val="0"/>
          <w:numId w:val="18"/>
        </w:numPr>
        <w:suppressAutoHyphens w:val="0"/>
        <w:jc w:val="both"/>
      </w:pPr>
      <w:r w:rsidRPr="00AC4272">
        <w:t>The personnel deputed for inspection should be minimum Diploma Holder with 5-8 years / Graduate Engineers with 3-4Years, inspection experience preferably on engine components and expertise in covering the following:</w:t>
      </w:r>
    </w:p>
    <w:p w:rsidR="00027FD0" w:rsidRPr="00AC4272" w:rsidRDefault="00027FD0" w:rsidP="00027FD0">
      <w:pPr>
        <w:jc w:val="both"/>
      </w:pPr>
    </w:p>
    <w:p w:rsidR="00027FD0" w:rsidRPr="00AC4272" w:rsidRDefault="00027FD0" w:rsidP="00810A01">
      <w:pPr>
        <w:numPr>
          <w:ilvl w:val="1"/>
          <w:numId w:val="18"/>
        </w:numPr>
        <w:suppressAutoHyphens w:val="0"/>
        <w:jc w:val="both"/>
      </w:pPr>
      <w:r w:rsidRPr="00AC4272">
        <w:t>Reading / Interpreting drawings and standards.</w:t>
      </w:r>
    </w:p>
    <w:p w:rsidR="00027FD0" w:rsidRPr="00AC4272" w:rsidRDefault="00027FD0" w:rsidP="00810A01">
      <w:pPr>
        <w:numPr>
          <w:ilvl w:val="1"/>
          <w:numId w:val="18"/>
        </w:numPr>
        <w:suppressAutoHyphens w:val="0"/>
        <w:jc w:val="both"/>
      </w:pPr>
      <w:r w:rsidRPr="00AC4272">
        <w:t>Metrology  concepts and selection and usage of Instruments&amp; Gauges.</w:t>
      </w:r>
    </w:p>
    <w:p w:rsidR="00027FD0" w:rsidRPr="00AC4272" w:rsidRDefault="00027FD0" w:rsidP="00810A01">
      <w:pPr>
        <w:numPr>
          <w:ilvl w:val="1"/>
          <w:numId w:val="18"/>
        </w:numPr>
        <w:suppressAutoHyphens w:val="0"/>
        <w:jc w:val="both"/>
      </w:pPr>
      <w:r w:rsidRPr="00AC4272">
        <w:t>Inspection of Castings, Forgings, Raw Materials, Machined Components, Electrical aggregates, sensors and wire Harness, Hydraulic Aggregates, Filters, Piping items Fabricated Items, Rubber Items, Fasteners, Gear Components, Heat Treated Components etc.,</w:t>
      </w:r>
    </w:p>
    <w:p w:rsidR="00027FD0" w:rsidRPr="00AC4272" w:rsidRDefault="00027FD0" w:rsidP="00027FD0">
      <w:pPr>
        <w:numPr>
          <w:ilvl w:val="1"/>
          <w:numId w:val="18"/>
        </w:numPr>
        <w:suppressAutoHyphens w:val="0"/>
        <w:jc w:val="both"/>
      </w:pPr>
      <w:r w:rsidRPr="00AC4272">
        <w:t>Examination of Mechanical and Chemical Properties, Micro / Macro examination and other metallurgical tests.</w:t>
      </w:r>
    </w:p>
    <w:p w:rsidR="00027FD0" w:rsidRPr="00AC4272" w:rsidRDefault="00027FD0" w:rsidP="00810A01">
      <w:pPr>
        <w:numPr>
          <w:ilvl w:val="1"/>
          <w:numId w:val="18"/>
        </w:numPr>
        <w:suppressAutoHyphens w:val="0"/>
        <w:jc w:val="both"/>
        <w:rPr>
          <w:color w:val="000000" w:themeColor="text1"/>
        </w:rPr>
      </w:pPr>
      <w:r w:rsidRPr="00AC4272">
        <w:rPr>
          <w:color w:val="000000" w:themeColor="text1"/>
        </w:rPr>
        <w:t>The knowledge on Non-destructive testing like DP, MPI, UT and RT is desirable for all TPI personnel. However, ASNT / ISNT Level II certification by Authorized Agency for minimum 5 inspectors is essential .</w:t>
      </w:r>
    </w:p>
    <w:p w:rsidR="00027FD0" w:rsidRPr="00177ECF" w:rsidRDefault="00027FD0" w:rsidP="00027FD0">
      <w:pPr>
        <w:pStyle w:val="ListParagraph"/>
        <w:rPr>
          <w:color w:val="00B050"/>
        </w:rPr>
      </w:pPr>
    </w:p>
    <w:p w:rsidR="00027FD0" w:rsidRPr="00177ECF" w:rsidRDefault="00027FD0" w:rsidP="00810A01">
      <w:pPr>
        <w:numPr>
          <w:ilvl w:val="0"/>
          <w:numId w:val="18"/>
        </w:numPr>
        <w:suppressAutoHyphens w:val="0"/>
        <w:jc w:val="both"/>
      </w:pPr>
      <w:r w:rsidRPr="00177ECF">
        <w:t xml:space="preserve">Head of Engine Division Quality will monitor and regulate the contract as single nodal agency </w:t>
      </w:r>
      <w:r w:rsidR="00613EC1" w:rsidRPr="00177ECF">
        <w:t>for scheduled</w:t>
      </w:r>
      <w:r w:rsidRPr="00177ECF">
        <w:t xml:space="preserve"> inspection calls on day – to – day basis as per requirement.</w:t>
      </w:r>
    </w:p>
    <w:p w:rsidR="00027FD0" w:rsidRPr="00177ECF" w:rsidRDefault="00027FD0" w:rsidP="00027FD0">
      <w:pPr>
        <w:ind w:left="1080"/>
        <w:jc w:val="both"/>
      </w:pPr>
    </w:p>
    <w:p w:rsidR="00027FD0" w:rsidRPr="00552E97" w:rsidRDefault="00027FD0" w:rsidP="00810A01">
      <w:pPr>
        <w:numPr>
          <w:ilvl w:val="0"/>
          <w:numId w:val="18"/>
        </w:numPr>
        <w:suppressAutoHyphens w:val="0"/>
        <w:jc w:val="both"/>
      </w:pPr>
      <w:r w:rsidRPr="00552E97">
        <w:t xml:space="preserve">The maximum age of the personnel deployed for inspection should be </w:t>
      </w:r>
      <w:r w:rsidR="00FB438A" w:rsidRPr="003B3985">
        <w:t>less than</w:t>
      </w:r>
      <w:r w:rsidR="00FB438A" w:rsidRPr="00552E97">
        <w:t xml:space="preserve"> </w:t>
      </w:r>
      <w:r w:rsidRPr="00552E97">
        <w:t>50 years.</w:t>
      </w:r>
    </w:p>
    <w:p w:rsidR="00027FD0" w:rsidRPr="00177ECF" w:rsidRDefault="00027FD0" w:rsidP="00027FD0">
      <w:pPr>
        <w:jc w:val="both"/>
      </w:pPr>
    </w:p>
    <w:p w:rsidR="00027FD0" w:rsidRPr="00552E97" w:rsidRDefault="00027FD0" w:rsidP="00810A01">
      <w:pPr>
        <w:numPr>
          <w:ilvl w:val="0"/>
          <w:numId w:val="18"/>
        </w:numPr>
        <w:suppressAutoHyphens w:val="0"/>
        <w:jc w:val="both"/>
      </w:pPr>
      <w:r w:rsidRPr="00552E97">
        <w:t>The agency should be able to organize inspecti</w:t>
      </w:r>
      <w:r w:rsidR="00FB438A" w:rsidRPr="00552E97">
        <w:t xml:space="preserve">on even on Sundays and </w:t>
      </w:r>
      <w:r w:rsidR="00FB438A" w:rsidRPr="00BD63A8">
        <w:rPr>
          <w:color w:val="000000" w:themeColor="text1"/>
        </w:rPr>
        <w:t>Holidays, if needed.</w:t>
      </w:r>
    </w:p>
    <w:p w:rsidR="00AC4272" w:rsidRDefault="00AC4272" w:rsidP="00AC4272">
      <w:pPr>
        <w:pStyle w:val="ListParagraph"/>
        <w:rPr>
          <w:highlight w:val="yellow"/>
        </w:rPr>
      </w:pPr>
    </w:p>
    <w:p w:rsidR="00AC4272" w:rsidRDefault="00AC4272" w:rsidP="00AC4272">
      <w:pPr>
        <w:suppressAutoHyphens w:val="0"/>
        <w:ind w:left="1080"/>
        <w:jc w:val="both"/>
        <w:rPr>
          <w:highlight w:val="yellow"/>
        </w:rPr>
      </w:pPr>
    </w:p>
    <w:p w:rsidR="00BD63A8" w:rsidRPr="00613EC1" w:rsidRDefault="00BD63A8" w:rsidP="00AC4272">
      <w:pPr>
        <w:suppressAutoHyphens w:val="0"/>
        <w:ind w:left="1080"/>
        <w:jc w:val="both"/>
        <w:rPr>
          <w:highlight w:val="yellow"/>
        </w:rPr>
      </w:pPr>
    </w:p>
    <w:p w:rsidR="00027FD0" w:rsidRPr="00177ECF" w:rsidRDefault="00027FD0" w:rsidP="00027FD0">
      <w:pPr>
        <w:jc w:val="both"/>
      </w:pPr>
    </w:p>
    <w:p w:rsidR="00027FD0" w:rsidRPr="00552E97" w:rsidRDefault="00027FD0" w:rsidP="00810A01">
      <w:pPr>
        <w:numPr>
          <w:ilvl w:val="0"/>
          <w:numId w:val="18"/>
        </w:numPr>
        <w:suppressAutoHyphens w:val="0"/>
        <w:jc w:val="both"/>
        <w:rPr>
          <w:b/>
          <w:color w:val="FF0000"/>
        </w:rPr>
      </w:pPr>
      <w:r w:rsidRPr="00552E97">
        <w:rPr>
          <w:b/>
        </w:rPr>
        <w:t xml:space="preserve">On a daily basis, the TPI should furnish consolidated report </w:t>
      </w:r>
      <w:r w:rsidR="00552E97">
        <w:rPr>
          <w:b/>
        </w:rPr>
        <w:t xml:space="preserve">(soft copy ) </w:t>
      </w:r>
      <w:r w:rsidRPr="00552E97">
        <w:rPr>
          <w:b/>
        </w:rPr>
        <w:t xml:space="preserve">covering calls registered, calls handled along with details of acceptance </w:t>
      </w:r>
      <w:r w:rsidRPr="00BD63A8">
        <w:rPr>
          <w:b/>
          <w:color w:val="000000" w:themeColor="text1"/>
        </w:rPr>
        <w:t>and rejections of Inspec</w:t>
      </w:r>
      <w:r w:rsidR="00552E97" w:rsidRPr="00BD63A8">
        <w:rPr>
          <w:b/>
          <w:color w:val="000000" w:themeColor="text1"/>
        </w:rPr>
        <w:t>tion carried at Vendor premises to  BEML Engine Division with a copy to Corporate Quality.</w:t>
      </w:r>
    </w:p>
    <w:p w:rsidR="00027FD0" w:rsidRPr="00177ECF" w:rsidRDefault="00027FD0" w:rsidP="00027FD0">
      <w:pPr>
        <w:pStyle w:val="ListParagraph"/>
      </w:pPr>
    </w:p>
    <w:p w:rsidR="00027FD0" w:rsidRPr="00177ECF" w:rsidRDefault="00027FD0" w:rsidP="00027FD0">
      <w:pPr>
        <w:ind w:left="1080"/>
        <w:jc w:val="both"/>
      </w:pPr>
      <w:r w:rsidRPr="00552E97">
        <w:rPr>
          <w:b/>
        </w:rPr>
        <w:t>Also number of components / assemblies inspected, cleared, rejected by the TPI team positioned in the Engine division should be furnished on a daily basis</w:t>
      </w:r>
      <w:r w:rsidRPr="00177ECF">
        <w:t>.</w:t>
      </w:r>
    </w:p>
    <w:p w:rsidR="00027FD0" w:rsidRPr="00177ECF" w:rsidRDefault="00027FD0" w:rsidP="00027FD0">
      <w:pPr>
        <w:ind w:left="1080"/>
        <w:jc w:val="both"/>
      </w:pPr>
    </w:p>
    <w:p w:rsidR="00027FD0" w:rsidRPr="00177ECF" w:rsidRDefault="00027FD0" w:rsidP="00552E97">
      <w:pPr>
        <w:ind w:left="1080"/>
        <w:jc w:val="both"/>
      </w:pPr>
      <w:r w:rsidRPr="00AC4272">
        <w:t>CAPA to be initiated</w:t>
      </w:r>
      <w:r w:rsidRPr="00177ECF">
        <w:t xml:space="preserve"> for the rejected components in consultation with division Quality team to overcome observed defect.</w:t>
      </w:r>
    </w:p>
    <w:p w:rsidR="00027FD0" w:rsidRPr="00177ECF" w:rsidRDefault="00027FD0" w:rsidP="00027FD0">
      <w:pPr>
        <w:ind w:left="1080"/>
        <w:jc w:val="both"/>
      </w:pPr>
    </w:p>
    <w:p w:rsidR="00027FD0" w:rsidRDefault="00027FD0" w:rsidP="00810A01">
      <w:pPr>
        <w:numPr>
          <w:ilvl w:val="0"/>
          <w:numId w:val="18"/>
        </w:numPr>
        <w:suppressAutoHyphens w:val="0"/>
        <w:jc w:val="both"/>
      </w:pPr>
      <w:r w:rsidRPr="00177ECF">
        <w:t>Geographical locations of major supply point are given below:</w:t>
      </w:r>
    </w:p>
    <w:p w:rsidR="00F366A9" w:rsidRPr="00177ECF" w:rsidRDefault="00F366A9" w:rsidP="00F366A9">
      <w:pPr>
        <w:suppressAutoHyphens w:val="0"/>
        <w:ind w:left="1080"/>
        <w:jc w:val="both"/>
      </w:pPr>
    </w:p>
    <w:tbl>
      <w:tblPr>
        <w:tblW w:w="8069"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1"/>
        <w:gridCol w:w="2950"/>
        <w:gridCol w:w="4308"/>
      </w:tblGrid>
      <w:tr w:rsidR="00027FD0" w:rsidRPr="00177ECF" w:rsidTr="00EF1898">
        <w:tc>
          <w:tcPr>
            <w:tcW w:w="811" w:type="dxa"/>
          </w:tcPr>
          <w:p w:rsidR="00027FD0" w:rsidRPr="00177ECF" w:rsidRDefault="00027FD0" w:rsidP="002D4370">
            <w:pPr>
              <w:jc w:val="center"/>
              <w:rPr>
                <w:b/>
              </w:rPr>
            </w:pPr>
            <w:r w:rsidRPr="00177ECF">
              <w:rPr>
                <w:b/>
              </w:rPr>
              <w:t>SL. NO.</w:t>
            </w:r>
          </w:p>
        </w:tc>
        <w:tc>
          <w:tcPr>
            <w:tcW w:w="2950" w:type="dxa"/>
            <w:vAlign w:val="center"/>
          </w:tcPr>
          <w:p w:rsidR="00027FD0" w:rsidRPr="00177ECF" w:rsidRDefault="00027FD0" w:rsidP="00EF1898">
            <w:pPr>
              <w:rPr>
                <w:b/>
              </w:rPr>
            </w:pPr>
            <w:r w:rsidRPr="00177ECF">
              <w:rPr>
                <w:b/>
              </w:rPr>
              <w:t>REGIONS</w:t>
            </w:r>
          </w:p>
        </w:tc>
        <w:tc>
          <w:tcPr>
            <w:tcW w:w="4308" w:type="dxa"/>
            <w:vAlign w:val="center"/>
          </w:tcPr>
          <w:p w:rsidR="00027FD0" w:rsidRPr="00177ECF" w:rsidRDefault="00027FD0" w:rsidP="002D4370">
            <w:pPr>
              <w:jc w:val="center"/>
              <w:rPr>
                <w:b/>
              </w:rPr>
            </w:pPr>
            <w:r w:rsidRPr="00177ECF">
              <w:rPr>
                <w:b/>
              </w:rPr>
              <w:t>LOCATIONS COVERED UNDER REGIONS</w:t>
            </w:r>
          </w:p>
        </w:tc>
      </w:tr>
      <w:tr w:rsidR="00027FD0" w:rsidRPr="00177ECF" w:rsidTr="00EF1898">
        <w:tc>
          <w:tcPr>
            <w:tcW w:w="811" w:type="dxa"/>
          </w:tcPr>
          <w:p w:rsidR="00027FD0" w:rsidRPr="00177ECF" w:rsidRDefault="00027FD0" w:rsidP="002D4370">
            <w:pPr>
              <w:jc w:val="center"/>
            </w:pPr>
            <w:r w:rsidRPr="00177ECF">
              <w:t>1</w:t>
            </w:r>
          </w:p>
        </w:tc>
        <w:tc>
          <w:tcPr>
            <w:tcW w:w="2950" w:type="dxa"/>
          </w:tcPr>
          <w:p w:rsidR="00027FD0" w:rsidRPr="00177ECF" w:rsidRDefault="00027FD0" w:rsidP="002D4370">
            <w:r w:rsidRPr="00177ECF">
              <w:t>BANGALORE</w:t>
            </w:r>
          </w:p>
        </w:tc>
        <w:tc>
          <w:tcPr>
            <w:tcW w:w="4308" w:type="dxa"/>
          </w:tcPr>
          <w:p w:rsidR="00027FD0" w:rsidRPr="00177ECF" w:rsidRDefault="00027FD0" w:rsidP="002D4370">
            <w:pPr>
              <w:rPr>
                <w:lang w:val="fr-FR"/>
              </w:rPr>
            </w:pPr>
            <w:r w:rsidRPr="00177ECF">
              <w:rPr>
                <w:lang w:val="fr-FR"/>
              </w:rPr>
              <w:t>Bangalore, Hoskote, Hosur, Jigani, Tumkur</w:t>
            </w:r>
          </w:p>
        </w:tc>
      </w:tr>
      <w:tr w:rsidR="00027FD0" w:rsidRPr="00177ECF" w:rsidTr="00EF1898">
        <w:tc>
          <w:tcPr>
            <w:tcW w:w="811" w:type="dxa"/>
          </w:tcPr>
          <w:p w:rsidR="00027FD0" w:rsidRPr="00177ECF" w:rsidRDefault="00027FD0" w:rsidP="002D4370">
            <w:pPr>
              <w:jc w:val="center"/>
              <w:rPr>
                <w:lang w:val="fr-FR"/>
              </w:rPr>
            </w:pPr>
            <w:r w:rsidRPr="00177ECF">
              <w:rPr>
                <w:lang w:val="fr-FR"/>
              </w:rPr>
              <w:t>2</w:t>
            </w:r>
          </w:p>
        </w:tc>
        <w:tc>
          <w:tcPr>
            <w:tcW w:w="2950" w:type="dxa"/>
          </w:tcPr>
          <w:p w:rsidR="00027FD0" w:rsidRPr="00177ECF" w:rsidRDefault="00027FD0" w:rsidP="002D4370">
            <w:pPr>
              <w:rPr>
                <w:color w:val="000000"/>
                <w:lang w:val="fr-FR"/>
              </w:rPr>
            </w:pPr>
            <w:r w:rsidRPr="00177ECF">
              <w:rPr>
                <w:color w:val="000000"/>
                <w:lang w:val="fr-FR"/>
              </w:rPr>
              <w:t>PUNE</w:t>
            </w:r>
          </w:p>
        </w:tc>
        <w:tc>
          <w:tcPr>
            <w:tcW w:w="4308" w:type="dxa"/>
          </w:tcPr>
          <w:p w:rsidR="00027FD0" w:rsidRPr="00177ECF" w:rsidRDefault="00027FD0" w:rsidP="00F366A9">
            <w:pPr>
              <w:rPr>
                <w:lang w:val="it-IT"/>
              </w:rPr>
            </w:pPr>
            <w:r w:rsidRPr="00177ECF">
              <w:rPr>
                <w:lang w:val="it-IT"/>
              </w:rPr>
              <w:t>Pune, Nasik, Satara, Ahmed</w:t>
            </w:r>
            <w:r w:rsidR="00F366A9">
              <w:rPr>
                <w:lang w:val="it-IT"/>
              </w:rPr>
              <w:t>n</w:t>
            </w:r>
            <w:r w:rsidRPr="00177ECF">
              <w:rPr>
                <w:lang w:val="it-IT"/>
              </w:rPr>
              <w:t>agar, Aurangabad, Solapur</w:t>
            </w:r>
          </w:p>
        </w:tc>
      </w:tr>
      <w:tr w:rsidR="00027FD0" w:rsidRPr="00177ECF" w:rsidTr="00EF1898">
        <w:tc>
          <w:tcPr>
            <w:tcW w:w="811" w:type="dxa"/>
          </w:tcPr>
          <w:p w:rsidR="00027FD0" w:rsidRPr="00177ECF" w:rsidRDefault="00027FD0" w:rsidP="002D4370">
            <w:pPr>
              <w:jc w:val="center"/>
              <w:rPr>
                <w:lang w:val="it-IT"/>
              </w:rPr>
            </w:pPr>
            <w:r w:rsidRPr="00177ECF">
              <w:rPr>
                <w:lang w:val="it-IT"/>
              </w:rPr>
              <w:t>3</w:t>
            </w:r>
          </w:p>
        </w:tc>
        <w:tc>
          <w:tcPr>
            <w:tcW w:w="2950" w:type="dxa"/>
          </w:tcPr>
          <w:p w:rsidR="00027FD0" w:rsidRPr="00177ECF" w:rsidRDefault="00027FD0" w:rsidP="002D4370">
            <w:pPr>
              <w:rPr>
                <w:color w:val="000000"/>
                <w:lang w:val="it-IT"/>
              </w:rPr>
            </w:pPr>
            <w:r w:rsidRPr="00177ECF">
              <w:rPr>
                <w:color w:val="000000"/>
                <w:lang w:val="it-IT"/>
              </w:rPr>
              <w:t>COIMBATORE</w:t>
            </w:r>
            <w:r w:rsidR="00EF1898">
              <w:rPr>
                <w:color w:val="000000"/>
                <w:lang w:val="it-IT"/>
              </w:rPr>
              <w:t xml:space="preserve"> </w:t>
            </w:r>
            <w:r w:rsidRPr="00177ECF">
              <w:rPr>
                <w:color w:val="000000"/>
                <w:lang w:val="it-IT"/>
              </w:rPr>
              <w:t>/</w:t>
            </w:r>
            <w:r w:rsidR="00EF1898">
              <w:rPr>
                <w:color w:val="000000"/>
                <w:lang w:val="it-IT"/>
              </w:rPr>
              <w:t xml:space="preserve"> </w:t>
            </w:r>
            <w:r w:rsidRPr="00177ECF">
              <w:rPr>
                <w:color w:val="000000"/>
                <w:lang w:val="it-IT"/>
              </w:rPr>
              <w:t>CHENNAI</w:t>
            </w:r>
          </w:p>
        </w:tc>
        <w:tc>
          <w:tcPr>
            <w:tcW w:w="4308" w:type="dxa"/>
          </w:tcPr>
          <w:p w:rsidR="00027FD0" w:rsidRPr="00177ECF" w:rsidRDefault="00027FD0" w:rsidP="002D4370">
            <w:pPr>
              <w:rPr>
                <w:lang w:val="it-IT"/>
              </w:rPr>
            </w:pPr>
            <w:r w:rsidRPr="00177ECF">
              <w:rPr>
                <w:lang w:val="it-IT"/>
              </w:rPr>
              <w:t xml:space="preserve">Coimbatore, Dindigul, Madurai, Chennai, Kanchipuram, Gummidipoondi, Maraimali Nagar, Thiruvallur, Pondicherry </w:t>
            </w:r>
          </w:p>
        </w:tc>
      </w:tr>
      <w:tr w:rsidR="00027FD0" w:rsidRPr="00177ECF" w:rsidTr="00EF1898">
        <w:tc>
          <w:tcPr>
            <w:tcW w:w="811" w:type="dxa"/>
          </w:tcPr>
          <w:p w:rsidR="00027FD0" w:rsidRPr="00177ECF" w:rsidRDefault="00027FD0" w:rsidP="002D4370">
            <w:pPr>
              <w:jc w:val="center"/>
              <w:rPr>
                <w:lang w:val="it-IT"/>
              </w:rPr>
            </w:pPr>
            <w:r w:rsidRPr="00177ECF">
              <w:rPr>
                <w:lang w:val="it-IT"/>
              </w:rPr>
              <w:t>4</w:t>
            </w:r>
          </w:p>
        </w:tc>
        <w:tc>
          <w:tcPr>
            <w:tcW w:w="2950" w:type="dxa"/>
          </w:tcPr>
          <w:p w:rsidR="00027FD0" w:rsidRPr="00177ECF" w:rsidRDefault="00D64850" w:rsidP="00D64850">
            <w:pPr>
              <w:rPr>
                <w:color w:val="000000"/>
                <w:lang w:val="it-IT"/>
              </w:rPr>
            </w:pPr>
            <w:r>
              <w:rPr>
                <w:color w:val="000000"/>
                <w:lang w:val="it-IT"/>
              </w:rPr>
              <w:t xml:space="preserve"> K</w:t>
            </w:r>
            <w:r w:rsidR="00027FD0" w:rsidRPr="00177ECF">
              <w:rPr>
                <w:color w:val="000000"/>
                <w:lang w:val="it-IT"/>
              </w:rPr>
              <w:t>OL</w:t>
            </w:r>
            <w:r>
              <w:rPr>
                <w:color w:val="000000"/>
                <w:lang w:val="it-IT"/>
              </w:rPr>
              <w:t>HA</w:t>
            </w:r>
            <w:r w:rsidR="00027FD0" w:rsidRPr="00177ECF">
              <w:rPr>
                <w:color w:val="000000"/>
                <w:lang w:val="it-IT"/>
              </w:rPr>
              <w:t>PUR</w:t>
            </w:r>
            <w:r w:rsidR="00EF1898">
              <w:rPr>
                <w:color w:val="000000"/>
                <w:lang w:val="it-IT"/>
              </w:rPr>
              <w:t xml:space="preserve"> </w:t>
            </w:r>
            <w:r w:rsidR="00027FD0" w:rsidRPr="00177ECF">
              <w:rPr>
                <w:color w:val="000000"/>
                <w:lang w:val="it-IT"/>
              </w:rPr>
              <w:t xml:space="preserve">/ BELAGAVI </w:t>
            </w:r>
            <w:r w:rsidR="00EF1898">
              <w:rPr>
                <w:color w:val="000000"/>
                <w:lang w:val="it-IT"/>
              </w:rPr>
              <w:t xml:space="preserve"> </w:t>
            </w:r>
            <w:r w:rsidR="00027FD0" w:rsidRPr="00177ECF">
              <w:rPr>
                <w:color w:val="000000"/>
                <w:lang w:val="it-IT"/>
              </w:rPr>
              <w:t xml:space="preserve">/ </w:t>
            </w:r>
            <w:r w:rsidR="00EF1898">
              <w:rPr>
                <w:color w:val="000000"/>
                <w:lang w:val="it-IT"/>
              </w:rPr>
              <w:t xml:space="preserve"> </w:t>
            </w:r>
            <w:r w:rsidR="00027FD0" w:rsidRPr="00177ECF">
              <w:rPr>
                <w:color w:val="000000"/>
                <w:lang w:val="it-IT"/>
              </w:rPr>
              <w:t xml:space="preserve">HUBLI </w:t>
            </w:r>
          </w:p>
        </w:tc>
        <w:tc>
          <w:tcPr>
            <w:tcW w:w="4308" w:type="dxa"/>
          </w:tcPr>
          <w:p w:rsidR="00027FD0" w:rsidRPr="00177ECF" w:rsidRDefault="00027FD0" w:rsidP="00D64850">
            <w:pPr>
              <w:rPr>
                <w:lang w:val="it-IT"/>
              </w:rPr>
            </w:pPr>
            <w:r w:rsidRPr="00177ECF">
              <w:rPr>
                <w:lang w:val="it-IT"/>
              </w:rPr>
              <w:t xml:space="preserve"> Kolhapur,  Belagavi, Hubli, Sangli.</w:t>
            </w:r>
          </w:p>
        </w:tc>
      </w:tr>
    </w:tbl>
    <w:p w:rsidR="00027FD0" w:rsidRPr="00177ECF" w:rsidRDefault="00027FD0" w:rsidP="00027FD0">
      <w:pPr>
        <w:rPr>
          <w:b/>
          <w:strike/>
        </w:rPr>
      </w:pPr>
    </w:p>
    <w:p w:rsidR="00027FD0" w:rsidRPr="00177ECF" w:rsidRDefault="00027FD0" w:rsidP="00810A01">
      <w:pPr>
        <w:pStyle w:val="ListParagraph"/>
        <w:numPr>
          <w:ilvl w:val="0"/>
          <w:numId w:val="18"/>
        </w:numPr>
        <w:suppressAutoHyphens w:val="0"/>
        <w:contextualSpacing/>
        <w:jc w:val="both"/>
      </w:pPr>
      <w:r w:rsidRPr="00177ECF">
        <w:t>The inspection agency should ensure safety of its staff at the suppliers work / during execution of purchase order, BEML shall not be responsible for any loss / damage to person and material of the agency during the execution of purchase order. The Inspectors shall be covered by ESIC / equivalent Insurance coverage, as per statutory norms and indemnify BEML against any safety / consequential incidents during their work in BEML / Vendor premises.</w:t>
      </w:r>
    </w:p>
    <w:p w:rsidR="00027FD0" w:rsidRPr="00177ECF" w:rsidRDefault="00027FD0" w:rsidP="00027FD0">
      <w:pPr>
        <w:jc w:val="both"/>
      </w:pPr>
    </w:p>
    <w:p w:rsidR="00027FD0" w:rsidRPr="003B3985" w:rsidRDefault="00027FD0" w:rsidP="00810A01">
      <w:pPr>
        <w:numPr>
          <w:ilvl w:val="0"/>
          <w:numId w:val="18"/>
        </w:numPr>
        <w:suppressAutoHyphens w:val="0"/>
        <w:jc w:val="both"/>
      </w:pPr>
      <w:r w:rsidRPr="003B3985">
        <w:rPr>
          <w:color w:val="000000" w:themeColor="text1"/>
        </w:rPr>
        <w:t xml:space="preserve">The TPIA should carryout inspection preferably within 24 hours, however not later than 48 hours of getting call from BEML Quality wing. In case of delay in attending inspection calls, penalties and </w:t>
      </w:r>
      <w:r w:rsidRPr="003B3985">
        <w:t>recoveries as stipulated below will be applicable,:-</w:t>
      </w:r>
    </w:p>
    <w:p w:rsidR="00EF1898" w:rsidRPr="003B3985" w:rsidRDefault="00EF1898" w:rsidP="00EF1898">
      <w:pPr>
        <w:pStyle w:val="ListParagraph"/>
      </w:pPr>
    </w:p>
    <w:p w:rsidR="00027FD0" w:rsidRPr="003B3985" w:rsidRDefault="00027FD0" w:rsidP="00810A01">
      <w:pPr>
        <w:numPr>
          <w:ilvl w:val="2"/>
          <w:numId w:val="18"/>
        </w:numPr>
        <w:tabs>
          <w:tab w:val="clear" w:pos="2520"/>
        </w:tabs>
        <w:suppressAutoHyphens w:val="0"/>
        <w:ind w:left="1800"/>
        <w:jc w:val="both"/>
      </w:pPr>
      <w:r w:rsidRPr="003B3985">
        <w:t>Delay beyond 48 hrs. (2 working days) and up to 72 hrs, the penalty and recovery will be 5% of man day rate.</w:t>
      </w:r>
    </w:p>
    <w:p w:rsidR="00F366A9" w:rsidRPr="003B3985" w:rsidRDefault="00F366A9" w:rsidP="00F366A9">
      <w:pPr>
        <w:suppressAutoHyphens w:val="0"/>
        <w:ind w:left="1800"/>
        <w:jc w:val="both"/>
      </w:pPr>
    </w:p>
    <w:p w:rsidR="00027FD0" w:rsidRPr="003B3985" w:rsidRDefault="00027FD0" w:rsidP="00027FD0">
      <w:pPr>
        <w:tabs>
          <w:tab w:val="left" w:pos="1800"/>
        </w:tabs>
        <w:ind w:left="1440"/>
        <w:jc w:val="both"/>
      </w:pPr>
    </w:p>
    <w:p w:rsidR="002A1943" w:rsidRPr="003B3985" w:rsidRDefault="002A1943" w:rsidP="002A1943">
      <w:pPr>
        <w:tabs>
          <w:tab w:val="left" w:pos="1800"/>
        </w:tabs>
        <w:suppressAutoHyphens w:val="0"/>
        <w:ind w:left="1800"/>
        <w:jc w:val="both"/>
      </w:pPr>
    </w:p>
    <w:p w:rsidR="002A1943" w:rsidRPr="003B3985" w:rsidRDefault="002A1943" w:rsidP="002A1943">
      <w:pPr>
        <w:pStyle w:val="ListParagraph"/>
      </w:pPr>
    </w:p>
    <w:p w:rsidR="00027FD0" w:rsidRPr="003B3985" w:rsidRDefault="00027FD0" w:rsidP="00810A01">
      <w:pPr>
        <w:numPr>
          <w:ilvl w:val="2"/>
          <w:numId w:val="18"/>
        </w:numPr>
        <w:tabs>
          <w:tab w:val="left" w:pos="1800"/>
        </w:tabs>
        <w:suppressAutoHyphens w:val="0"/>
        <w:ind w:left="1800"/>
        <w:jc w:val="both"/>
      </w:pPr>
      <w:r w:rsidRPr="003B3985">
        <w:lastRenderedPageBreak/>
        <w:t>Delay beyond 48 hrs. (2 working days) and up to 96 hrs. , the penalty and recovery will be 10% of man day rate.</w:t>
      </w:r>
    </w:p>
    <w:p w:rsidR="00027FD0" w:rsidRPr="003B3985" w:rsidRDefault="00027FD0" w:rsidP="00027FD0">
      <w:pPr>
        <w:pStyle w:val="ListParagraph"/>
      </w:pPr>
    </w:p>
    <w:p w:rsidR="00027FD0" w:rsidRPr="003B3985" w:rsidRDefault="00027FD0" w:rsidP="00810A01">
      <w:pPr>
        <w:numPr>
          <w:ilvl w:val="2"/>
          <w:numId w:val="18"/>
        </w:numPr>
        <w:tabs>
          <w:tab w:val="left" w:pos="1800"/>
        </w:tabs>
        <w:suppressAutoHyphens w:val="0"/>
        <w:ind w:left="1800"/>
        <w:jc w:val="both"/>
      </w:pPr>
      <w:r w:rsidRPr="003B3985">
        <w:t>Delay beyond 96 hrs. the penalty and recovery will be 50% of man day rate.</w:t>
      </w:r>
    </w:p>
    <w:p w:rsidR="00027FD0" w:rsidRPr="00177ECF" w:rsidRDefault="00027FD0" w:rsidP="00027FD0">
      <w:pPr>
        <w:pStyle w:val="ListParagraph"/>
      </w:pPr>
    </w:p>
    <w:p w:rsidR="00027FD0" w:rsidRPr="00177ECF" w:rsidRDefault="00027FD0" w:rsidP="00810A01">
      <w:pPr>
        <w:numPr>
          <w:ilvl w:val="0"/>
          <w:numId w:val="18"/>
        </w:numPr>
        <w:tabs>
          <w:tab w:val="left" w:pos="1800"/>
        </w:tabs>
        <w:suppressAutoHyphens w:val="0"/>
        <w:jc w:val="both"/>
        <w:rPr>
          <w:color w:val="000000" w:themeColor="text1"/>
        </w:rPr>
      </w:pPr>
      <w:r w:rsidRPr="00177ECF">
        <w:rPr>
          <w:color w:val="000000" w:themeColor="text1"/>
        </w:rPr>
        <w:t xml:space="preserve">The Tenure of this contract will be for a period of </w:t>
      </w:r>
      <w:r w:rsidRPr="00F366A9">
        <w:rPr>
          <w:b/>
          <w:color w:val="000000" w:themeColor="text1"/>
        </w:rPr>
        <w:t>One Year.</w:t>
      </w:r>
      <w:r w:rsidRPr="00177ECF">
        <w:rPr>
          <w:color w:val="000000" w:themeColor="text1"/>
        </w:rPr>
        <w:t xml:space="preserve"> BEML reserves the right to extend the contract further for a period of one more year with same terms and conditions.</w:t>
      </w:r>
    </w:p>
    <w:p w:rsidR="00027FD0" w:rsidRPr="00177ECF" w:rsidRDefault="00027FD0" w:rsidP="00027FD0">
      <w:pPr>
        <w:tabs>
          <w:tab w:val="left" w:pos="1800"/>
        </w:tabs>
        <w:jc w:val="both"/>
        <w:rPr>
          <w:color w:val="000000" w:themeColor="text1"/>
        </w:rPr>
      </w:pPr>
    </w:p>
    <w:p w:rsidR="00027FD0" w:rsidRPr="00177ECF" w:rsidRDefault="00027FD0" w:rsidP="00810A01">
      <w:pPr>
        <w:numPr>
          <w:ilvl w:val="0"/>
          <w:numId w:val="18"/>
        </w:numPr>
        <w:tabs>
          <w:tab w:val="left" w:pos="1800"/>
        </w:tabs>
        <w:suppressAutoHyphens w:val="0"/>
        <w:jc w:val="both"/>
        <w:rPr>
          <w:color w:val="000000" w:themeColor="text1"/>
        </w:rPr>
      </w:pPr>
      <w:r w:rsidRPr="00177ECF">
        <w:rPr>
          <w:color w:val="000000" w:themeColor="text1"/>
        </w:rPr>
        <w:t>BEML reserves the right to terminate the contract at any point, in case, the performance is not satisfactory by giving one month notice.</w:t>
      </w:r>
    </w:p>
    <w:p w:rsidR="00027FD0" w:rsidRDefault="00027FD0" w:rsidP="00027FD0">
      <w:pPr>
        <w:suppressAutoHyphens w:val="0"/>
        <w:ind w:left="1080"/>
        <w:jc w:val="both"/>
      </w:pPr>
    </w:p>
    <w:p w:rsidR="00831B9A" w:rsidRPr="00177ECF" w:rsidRDefault="00831B9A" w:rsidP="00831B9A">
      <w:pPr>
        <w:pStyle w:val="ListParagraph"/>
        <w:rPr>
          <w:b/>
        </w:rPr>
      </w:pPr>
    </w:p>
    <w:p w:rsidR="00027FD0" w:rsidRPr="00177ECF" w:rsidRDefault="00027FD0" w:rsidP="00810A01">
      <w:pPr>
        <w:pStyle w:val="ListParagraph"/>
        <w:numPr>
          <w:ilvl w:val="0"/>
          <w:numId w:val="10"/>
        </w:numPr>
        <w:jc w:val="both"/>
        <w:rPr>
          <w:b/>
        </w:rPr>
      </w:pPr>
      <w:r w:rsidRPr="00177ECF">
        <w:rPr>
          <w:b/>
        </w:rPr>
        <w:t>PROCEDURE FOR SUBMISSION OF BIDS</w:t>
      </w:r>
    </w:p>
    <w:p w:rsidR="00027FD0" w:rsidRPr="00177ECF" w:rsidRDefault="00027FD0" w:rsidP="00027FD0">
      <w:pPr>
        <w:pStyle w:val="BodyText"/>
        <w:ind w:left="720"/>
        <w:rPr>
          <w:rFonts w:ascii="Times New Roman" w:hAnsi="Times New Roman"/>
          <w:bCs w:val="0"/>
          <w:i w:val="0"/>
          <w:iCs w:val="0"/>
        </w:rPr>
      </w:pPr>
    </w:p>
    <w:p w:rsidR="00027FD0" w:rsidRPr="00177ECF" w:rsidRDefault="00027FD0" w:rsidP="00027FD0">
      <w:pPr>
        <w:pStyle w:val="BodyText"/>
        <w:ind w:left="360"/>
        <w:rPr>
          <w:rFonts w:ascii="Times New Roman" w:hAnsi="Times New Roman"/>
          <w:bCs w:val="0"/>
          <w:i w:val="0"/>
          <w:iCs w:val="0"/>
        </w:rPr>
      </w:pPr>
      <w:r w:rsidRPr="00177ECF">
        <w:rPr>
          <w:rFonts w:ascii="Times New Roman" w:hAnsi="Times New Roman"/>
          <w:bCs w:val="0"/>
          <w:i w:val="0"/>
          <w:iCs w:val="0"/>
        </w:rPr>
        <w:t>You are required to submit bid in three parts viz. (1) Pre-Qualification bid, (2) Technical Bid and (3) Commercial Bid. BEML may at its sole discretion amend the bidding documents at any time prior to the deadline for submission of bids. However in case of such amendment, the bid submission date may be extended at the discretion of BEML. Amendments made prior to submission of bid will be provided in the form of corrigendum to the bidding documents and will be posted on the BEML website (</w:t>
      </w:r>
      <w:hyperlink r:id="rId8" w:history="1">
        <w:r w:rsidRPr="00177ECF">
          <w:rPr>
            <w:rFonts w:ascii="Times New Roman" w:hAnsi="Times New Roman"/>
            <w:bCs w:val="0"/>
            <w:i w:val="0"/>
            <w:iCs w:val="0"/>
          </w:rPr>
          <w:t>http://www.bemlindia.com/tender_hq.php</w:t>
        </w:r>
      </w:hyperlink>
      <w:r w:rsidRPr="00177ECF">
        <w:rPr>
          <w:rFonts w:ascii="Times New Roman" w:hAnsi="Times New Roman"/>
          <w:bCs w:val="0"/>
          <w:i w:val="0"/>
          <w:iCs w:val="0"/>
        </w:rPr>
        <w:t>)</w:t>
      </w:r>
    </w:p>
    <w:p w:rsidR="00027FD0" w:rsidRPr="00177ECF" w:rsidRDefault="00027FD0" w:rsidP="00027FD0">
      <w:pPr>
        <w:pStyle w:val="BodyText"/>
        <w:ind w:left="720"/>
        <w:rPr>
          <w:rFonts w:ascii="Times New Roman" w:hAnsi="Times New Roman"/>
          <w:bCs w:val="0"/>
          <w:i w:val="0"/>
          <w:iCs w:val="0"/>
        </w:rPr>
      </w:pPr>
    </w:p>
    <w:p w:rsidR="00027FD0" w:rsidRPr="00177ECF" w:rsidRDefault="00027FD0" w:rsidP="00027FD0">
      <w:pPr>
        <w:pStyle w:val="BodyText"/>
        <w:ind w:left="360"/>
        <w:rPr>
          <w:rFonts w:ascii="Times New Roman" w:hAnsi="Times New Roman"/>
          <w:bCs w:val="0"/>
          <w:i w:val="0"/>
          <w:iCs w:val="0"/>
        </w:rPr>
      </w:pPr>
      <w:r w:rsidRPr="00177ECF">
        <w:rPr>
          <w:rFonts w:ascii="Times New Roman" w:hAnsi="Times New Roman"/>
          <w:b/>
          <w:bCs w:val="0"/>
          <w:i w:val="0"/>
          <w:iCs w:val="0"/>
        </w:rPr>
        <w:t>Note:</w:t>
      </w:r>
      <w:r w:rsidRPr="00177ECF">
        <w:rPr>
          <w:rFonts w:ascii="Times New Roman" w:hAnsi="Times New Roman"/>
          <w:bCs w:val="0"/>
          <w:i w:val="0"/>
          <w:iCs w:val="0"/>
        </w:rPr>
        <w:t xml:space="preserve"> To participate in this e-tender you should have a valid Class III Organization Digital Signature with Signing and Encryption issued by authorized Certifying Authority.  </w:t>
      </w:r>
    </w:p>
    <w:p w:rsidR="00027FD0" w:rsidRPr="00177ECF" w:rsidRDefault="00027FD0" w:rsidP="00027FD0">
      <w:pPr>
        <w:pStyle w:val="BodyText"/>
        <w:ind w:left="360"/>
        <w:rPr>
          <w:rFonts w:ascii="Times New Roman" w:hAnsi="Times New Roman"/>
          <w:i w:val="0"/>
        </w:rPr>
      </w:pPr>
    </w:p>
    <w:p w:rsidR="00027FD0" w:rsidRPr="00177ECF" w:rsidRDefault="00027FD0" w:rsidP="00027FD0">
      <w:pPr>
        <w:pStyle w:val="BodyText"/>
        <w:ind w:left="360"/>
        <w:rPr>
          <w:rFonts w:ascii="Times New Roman" w:hAnsi="Times New Roman"/>
          <w:i w:val="0"/>
        </w:rPr>
      </w:pPr>
      <w:r w:rsidRPr="00177ECF">
        <w:rPr>
          <w:rFonts w:ascii="Times New Roman" w:hAnsi="Times New Roman"/>
          <w:i w:val="0"/>
        </w:rPr>
        <w:t xml:space="preserve">Bidders willing to participate in the tender may contact through e-mail: </w:t>
      </w:r>
      <w:hyperlink r:id="rId9" w:history="1">
        <w:r w:rsidRPr="00177ECF">
          <w:rPr>
            <w:rFonts w:ascii="Times New Roman" w:hAnsi="Times New Roman"/>
            <w:i w:val="0"/>
          </w:rPr>
          <w:t>admin.srm@beml.co.in</w:t>
        </w:r>
      </w:hyperlink>
      <w:r w:rsidRPr="00177ECF">
        <w:rPr>
          <w:rFonts w:ascii="Times New Roman" w:hAnsi="Times New Roman"/>
          <w:i w:val="0"/>
        </w:rPr>
        <w:t xml:space="preserve"> to obtain the user name &amp; password for submitting the bids.</w:t>
      </w:r>
    </w:p>
    <w:p w:rsidR="00027FD0" w:rsidRPr="00177ECF" w:rsidRDefault="00027FD0" w:rsidP="00027FD0">
      <w:pPr>
        <w:pStyle w:val="BodyText"/>
        <w:ind w:left="360"/>
        <w:rPr>
          <w:rFonts w:ascii="Times New Roman" w:hAnsi="Times New Roman"/>
          <w:i w:val="0"/>
        </w:rPr>
      </w:pPr>
    </w:p>
    <w:p w:rsidR="00027FD0" w:rsidRPr="00177ECF" w:rsidRDefault="00027FD0" w:rsidP="00027FD0">
      <w:pPr>
        <w:pStyle w:val="BodyText"/>
        <w:ind w:left="360"/>
        <w:rPr>
          <w:rFonts w:ascii="Times New Roman" w:hAnsi="Times New Roman"/>
          <w:i w:val="0"/>
        </w:rPr>
      </w:pPr>
      <w:r w:rsidRPr="00177ECF">
        <w:rPr>
          <w:rFonts w:ascii="Times New Roman" w:hAnsi="Times New Roman"/>
          <w:i w:val="0"/>
        </w:rPr>
        <w:t xml:space="preserve">In case of any queries relating to bid submission, you may send the same by e-mail to </w:t>
      </w:r>
      <w:hyperlink r:id="rId10" w:history="1">
        <w:r w:rsidRPr="00177ECF">
          <w:rPr>
            <w:rFonts w:ascii="Times New Roman" w:hAnsi="Times New Roman"/>
            <w:i w:val="0"/>
            <w:u w:val="single"/>
          </w:rPr>
          <w:t>admin.srm@beml.co.in</w:t>
        </w:r>
      </w:hyperlink>
      <w:r w:rsidRPr="00177ECF">
        <w:rPr>
          <w:rFonts w:ascii="Times New Roman" w:hAnsi="Times New Roman"/>
          <w:i w:val="0"/>
        </w:rPr>
        <w:t xml:space="preserve">  or you may contact BEML SRM Team on phone no. 080-22963269/141.     </w:t>
      </w:r>
    </w:p>
    <w:p w:rsidR="00027FD0" w:rsidRPr="00177ECF" w:rsidRDefault="00027FD0" w:rsidP="00027FD0">
      <w:pPr>
        <w:pStyle w:val="BodyText"/>
        <w:ind w:left="360"/>
        <w:rPr>
          <w:rFonts w:ascii="Times New Roman" w:hAnsi="Times New Roman"/>
          <w:i w:val="0"/>
          <w:lang w:val="en-IN"/>
        </w:rPr>
      </w:pPr>
    </w:p>
    <w:p w:rsidR="00027FD0" w:rsidRPr="00177ECF" w:rsidRDefault="00027FD0" w:rsidP="00027FD0">
      <w:pPr>
        <w:pStyle w:val="BodyText"/>
        <w:ind w:left="709"/>
        <w:rPr>
          <w:rFonts w:ascii="Times New Roman" w:hAnsi="Times New Roman"/>
          <w:i w:val="0"/>
          <w:color w:val="000000"/>
        </w:rPr>
      </w:pPr>
      <w:r w:rsidRPr="00177ECF">
        <w:rPr>
          <w:rFonts w:ascii="Times New Roman" w:hAnsi="Times New Roman"/>
          <w:b/>
          <w:i w:val="0"/>
          <w:color w:val="000000"/>
        </w:rPr>
        <w:t>Part A –</w:t>
      </w:r>
      <w:r w:rsidRPr="00177ECF">
        <w:rPr>
          <w:rFonts w:ascii="Times New Roman" w:hAnsi="Times New Roman"/>
          <w:i w:val="0"/>
          <w:color w:val="000000"/>
        </w:rPr>
        <w:t xml:space="preserve"> Submission of Pre-qualification Bid i.e. Submission of EMD amount (In manual Mode / Online payment Mode/ Bank Guarantee)  and Integrity Pact through Manual mode.</w:t>
      </w:r>
    </w:p>
    <w:p w:rsidR="00027FD0" w:rsidRPr="00177ECF" w:rsidRDefault="00027FD0" w:rsidP="00027FD0">
      <w:pPr>
        <w:pStyle w:val="BodyText"/>
        <w:ind w:left="709"/>
        <w:rPr>
          <w:rFonts w:ascii="Times New Roman" w:hAnsi="Times New Roman"/>
          <w:i w:val="0"/>
          <w:color w:val="000000"/>
        </w:rPr>
      </w:pPr>
    </w:p>
    <w:p w:rsidR="00027FD0" w:rsidRPr="00177ECF" w:rsidRDefault="00027FD0" w:rsidP="00027FD0">
      <w:pPr>
        <w:pStyle w:val="BodyText"/>
        <w:ind w:left="709"/>
        <w:rPr>
          <w:rFonts w:ascii="Times New Roman" w:hAnsi="Times New Roman"/>
          <w:i w:val="0"/>
          <w:color w:val="000000"/>
        </w:rPr>
      </w:pPr>
      <w:r w:rsidRPr="00177ECF">
        <w:rPr>
          <w:rFonts w:ascii="Times New Roman" w:hAnsi="Times New Roman"/>
          <w:b/>
          <w:i w:val="0"/>
          <w:color w:val="000000"/>
        </w:rPr>
        <w:t>Part B –</w:t>
      </w:r>
      <w:r w:rsidRPr="00177ECF">
        <w:rPr>
          <w:rFonts w:ascii="Times New Roman" w:hAnsi="Times New Roman"/>
          <w:i w:val="0"/>
          <w:color w:val="000000"/>
        </w:rPr>
        <w:t xml:space="preserve"> Submission of Technical Bid (Through e-mode on BEML SRM system)</w:t>
      </w:r>
    </w:p>
    <w:p w:rsidR="00027FD0" w:rsidRPr="00177ECF" w:rsidRDefault="00027FD0" w:rsidP="00027FD0">
      <w:pPr>
        <w:pStyle w:val="BodyText"/>
        <w:ind w:left="709"/>
        <w:rPr>
          <w:rFonts w:ascii="Times New Roman" w:hAnsi="Times New Roman"/>
          <w:i w:val="0"/>
          <w:color w:val="000000"/>
        </w:rPr>
      </w:pPr>
    </w:p>
    <w:p w:rsidR="00027FD0" w:rsidRDefault="00027FD0" w:rsidP="00027FD0">
      <w:pPr>
        <w:pStyle w:val="BodyText"/>
        <w:ind w:left="709"/>
        <w:rPr>
          <w:rFonts w:ascii="Times New Roman" w:hAnsi="Times New Roman"/>
          <w:i w:val="0"/>
          <w:color w:val="000000"/>
        </w:rPr>
      </w:pPr>
      <w:r w:rsidRPr="00177ECF">
        <w:rPr>
          <w:rFonts w:ascii="Times New Roman" w:hAnsi="Times New Roman"/>
          <w:b/>
          <w:i w:val="0"/>
          <w:color w:val="000000"/>
        </w:rPr>
        <w:t>Part C –</w:t>
      </w:r>
      <w:r w:rsidRPr="00177ECF">
        <w:rPr>
          <w:rFonts w:ascii="Times New Roman" w:hAnsi="Times New Roman"/>
          <w:i w:val="0"/>
          <w:color w:val="000000"/>
        </w:rPr>
        <w:t xml:space="preserve"> Submission of Price Bid (Through e-mode on BEML SRM system)</w:t>
      </w:r>
    </w:p>
    <w:p w:rsidR="00546F10" w:rsidRDefault="00546F10" w:rsidP="00027FD0">
      <w:pPr>
        <w:pStyle w:val="BodyText"/>
        <w:ind w:left="709"/>
        <w:rPr>
          <w:rFonts w:ascii="Times New Roman" w:hAnsi="Times New Roman"/>
          <w:i w:val="0"/>
          <w:color w:val="000000"/>
        </w:rPr>
      </w:pPr>
    </w:p>
    <w:p w:rsidR="002A1943" w:rsidRDefault="002A1943" w:rsidP="00027FD0">
      <w:pPr>
        <w:pStyle w:val="BodyText"/>
        <w:ind w:left="709"/>
        <w:rPr>
          <w:rFonts w:ascii="Times New Roman" w:hAnsi="Times New Roman"/>
          <w:i w:val="0"/>
          <w:color w:val="000000"/>
          <w:lang w:val="en-IN"/>
        </w:rPr>
      </w:pPr>
    </w:p>
    <w:p w:rsidR="002A1943" w:rsidRPr="00177ECF" w:rsidRDefault="002A1943" w:rsidP="00027FD0">
      <w:pPr>
        <w:pStyle w:val="BodyText"/>
        <w:ind w:left="709"/>
        <w:rPr>
          <w:rFonts w:ascii="Times New Roman" w:hAnsi="Times New Roman"/>
          <w:i w:val="0"/>
          <w:color w:val="000000"/>
          <w:lang w:val="en-IN"/>
        </w:rPr>
      </w:pPr>
    </w:p>
    <w:p w:rsidR="00027FD0" w:rsidRPr="00177ECF" w:rsidRDefault="00027FD0" w:rsidP="00027FD0">
      <w:pPr>
        <w:pStyle w:val="BodyText"/>
        <w:ind w:left="709"/>
        <w:rPr>
          <w:rFonts w:ascii="Times New Roman" w:hAnsi="Times New Roman"/>
          <w:i w:val="0"/>
          <w:color w:val="000000"/>
          <w:lang w:val="en-IN"/>
        </w:rPr>
      </w:pPr>
    </w:p>
    <w:p w:rsidR="00EF1898" w:rsidRDefault="00027FD0" w:rsidP="00027FD0">
      <w:pPr>
        <w:pStyle w:val="BodyText"/>
        <w:rPr>
          <w:rFonts w:ascii="Times New Roman" w:hAnsi="Times New Roman"/>
          <w:b/>
          <w:i w:val="0"/>
          <w:color w:val="000000"/>
        </w:rPr>
      </w:pPr>
      <w:r w:rsidRPr="00177ECF">
        <w:rPr>
          <w:rFonts w:ascii="Times New Roman" w:hAnsi="Times New Roman"/>
          <w:b/>
          <w:i w:val="0"/>
          <w:color w:val="000000"/>
          <w:u w:val="single"/>
        </w:rPr>
        <w:lastRenderedPageBreak/>
        <w:t>PART A</w:t>
      </w:r>
      <w:r w:rsidRPr="00177ECF">
        <w:rPr>
          <w:rFonts w:ascii="Times New Roman" w:hAnsi="Times New Roman"/>
          <w:b/>
          <w:i w:val="0"/>
          <w:color w:val="000000"/>
        </w:rPr>
        <w:t xml:space="preserve"> – PRE-QUALIFICATION BID</w:t>
      </w:r>
      <w:r w:rsidR="00EF1898">
        <w:rPr>
          <w:rFonts w:ascii="Times New Roman" w:hAnsi="Times New Roman"/>
          <w:b/>
          <w:i w:val="0"/>
          <w:color w:val="000000"/>
        </w:rPr>
        <w:t xml:space="preserve"> i.e. submission of EMD &amp; Integrity Pact</w:t>
      </w:r>
    </w:p>
    <w:p w:rsidR="00EF1898" w:rsidRDefault="00EF1898" w:rsidP="00027FD0">
      <w:pPr>
        <w:pStyle w:val="BodyText"/>
        <w:rPr>
          <w:rFonts w:ascii="Times New Roman" w:hAnsi="Times New Roman"/>
          <w:b/>
          <w:i w:val="0"/>
          <w:color w:val="000000"/>
        </w:rPr>
      </w:pPr>
    </w:p>
    <w:p w:rsidR="00027FD0" w:rsidRPr="00177ECF" w:rsidRDefault="00027FD0" w:rsidP="00027FD0">
      <w:pPr>
        <w:pStyle w:val="BodyText"/>
        <w:rPr>
          <w:rFonts w:ascii="Times New Roman" w:hAnsi="Times New Roman"/>
          <w:b/>
          <w:i w:val="0"/>
          <w:color w:val="000000"/>
          <w:lang w:val="en-IN"/>
        </w:rPr>
      </w:pPr>
      <w:r w:rsidRPr="00177ECF">
        <w:rPr>
          <w:rFonts w:ascii="Times New Roman" w:hAnsi="Times New Roman"/>
          <w:b/>
          <w:i w:val="0"/>
          <w:color w:val="000000"/>
        </w:rPr>
        <w:t>The EMD amount can be submitted in either way as detailed below</w:t>
      </w:r>
      <w:r w:rsidR="00EF1898">
        <w:rPr>
          <w:rFonts w:ascii="Times New Roman" w:hAnsi="Times New Roman"/>
          <w:b/>
          <w:i w:val="0"/>
          <w:color w:val="000000"/>
        </w:rPr>
        <w:t xml:space="preserve"> at i/ </w:t>
      </w:r>
      <w:r w:rsidRPr="00177ECF">
        <w:rPr>
          <w:rFonts w:ascii="Times New Roman" w:hAnsi="Times New Roman"/>
          <w:b/>
          <w:i w:val="0"/>
          <w:color w:val="000000"/>
        </w:rPr>
        <w:t>ii</w:t>
      </w:r>
      <w:r w:rsidR="00EF1898">
        <w:rPr>
          <w:rFonts w:ascii="Times New Roman" w:hAnsi="Times New Roman"/>
          <w:b/>
          <w:i w:val="0"/>
          <w:color w:val="000000"/>
        </w:rPr>
        <w:t xml:space="preserve"> / iii / iv</w:t>
      </w:r>
      <w:r w:rsidRPr="00177ECF">
        <w:rPr>
          <w:rFonts w:ascii="Times New Roman" w:hAnsi="Times New Roman"/>
          <w:b/>
          <w:i w:val="0"/>
          <w:color w:val="000000"/>
        </w:rPr>
        <w:t xml:space="preserve"> </w:t>
      </w:r>
    </w:p>
    <w:p w:rsidR="00027FD0" w:rsidRPr="00177ECF" w:rsidRDefault="00027FD0" w:rsidP="00027FD0">
      <w:pPr>
        <w:widowControl w:val="0"/>
        <w:overflowPunct w:val="0"/>
        <w:autoSpaceDE w:val="0"/>
        <w:autoSpaceDN w:val="0"/>
        <w:adjustRightInd w:val="0"/>
        <w:spacing w:line="239" w:lineRule="auto"/>
        <w:ind w:left="142"/>
        <w:jc w:val="both"/>
      </w:pPr>
    </w:p>
    <w:p w:rsidR="00027FD0" w:rsidRPr="00177ECF" w:rsidRDefault="00027FD0" w:rsidP="00027FD0">
      <w:pPr>
        <w:widowControl w:val="0"/>
        <w:overflowPunct w:val="0"/>
        <w:autoSpaceDE w:val="0"/>
        <w:autoSpaceDN w:val="0"/>
        <w:adjustRightInd w:val="0"/>
        <w:spacing w:line="239" w:lineRule="auto"/>
        <w:ind w:left="142"/>
        <w:jc w:val="both"/>
      </w:pPr>
      <w:r w:rsidRPr="00177ECF">
        <w:t>As a part of Pre-Qualification process, bidder needs to furnish the following by post/ courier or by hand before closing date and time of the tender:</w:t>
      </w:r>
    </w:p>
    <w:p w:rsidR="00027FD0" w:rsidRPr="00177ECF" w:rsidRDefault="00027FD0" w:rsidP="00027FD0">
      <w:pPr>
        <w:pStyle w:val="BodyText"/>
        <w:rPr>
          <w:rFonts w:ascii="Times New Roman" w:hAnsi="Times New Roman"/>
          <w:b/>
          <w:bCs w:val="0"/>
          <w:i w:val="0"/>
          <w:color w:val="000000"/>
          <w:u w:val="single"/>
        </w:rPr>
      </w:pPr>
    </w:p>
    <w:p w:rsidR="00027FD0" w:rsidRPr="00177ECF" w:rsidRDefault="00027FD0" w:rsidP="00810A01">
      <w:pPr>
        <w:pStyle w:val="BodyText"/>
        <w:numPr>
          <w:ilvl w:val="0"/>
          <w:numId w:val="11"/>
        </w:numPr>
        <w:suppressAutoHyphens w:val="0"/>
        <w:ind w:left="709"/>
        <w:rPr>
          <w:rFonts w:ascii="Times New Roman" w:hAnsi="Times New Roman"/>
          <w:i w:val="0"/>
          <w:color w:val="000000"/>
        </w:rPr>
      </w:pPr>
      <w:r w:rsidRPr="00177ECF">
        <w:rPr>
          <w:rFonts w:ascii="Times New Roman" w:hAnsi="Times New Roman"/>
          <w:b/>
          <w:i w:val="0"/>
          <w:color w:val="000000"/>
        </w:rPr>
        <w:t>Online Payment of EMD amount can be made as mentioned below</w:t>
      </w:r>
      <w:r w:rsidRPr="00177ECF">
        <w:rPr>
          <w:rFonts w:ascii="Times New Roman" w:hAnsi="Times New Roman"/>
          <w:i w:val="0"/>
          <w:color w:val="000000"/>
        </w:rPr>
        <w:t>:</w:t>
      </w:r>
    </w:p>
    <w:p w:rsidR="00027FD0" w:rsidRPr="00177ECF" w:rsidRDefault="00027FD0" w:rsidP="00027FD0">
      <w:pPr>
        <w:pStyle w:val="BodyText"/>
        <w:ind w:left="709" w:right="545"/>
        <w:rPr>
          <w:rFonts w:ascii="Times New Roman" w:hAnsi="Times New Roman"/>
          <w:i w:val="0"/>
          <w:color w:val="000000"/>
        </w:rPr>
      </w:pPr>
    </w:p>
    <w:p w:rsidR="00027FD0" w:rsidRPr="00177ECF" w:rsidRDefault="00027FD0" w:rsidP="00810A01">
      <w:pPr>
        <w:pStyle w:val="BodyText"/>
        <w:numPr>
          <w:ilvl w:val="0"/>
          <w:numId w:val="12"/>
        </w:numPr>
        <w:suppressAutoHyphens w:val="0"/>
        <w:spacing w:after="120"/>
        <w:ind w:left="709" w:right="-28"/>
        <w:jc w:val="left"/>
        <w:rPr>
          <w:rFonts w:ascii="Times New Roman" w:hAnsi="Times New Roman"/>
          <w:i w:val="0"/>
        </w:rPr>
      </w:pPr>
      <w:r w:rsidRPr="00177ECF">
        <w:rPr>
          <w:rFonts w:ascii="Times New Roman" w:hAnsi="Times New Roman"/>
          <w:i w:val="0"/>
          <w:color w:val="000000"/>
        </w:rPr>
        <w:t>Open the following link:</w:t>
      </w:r>
      <w:hyperlink r:id="rId11" w:history="1">
        <w:r w:rsidRPr="00177ECF">
          <w:rPr>
            <w:rStyle w:val="Hyperlink"/>
            <w:rFonts w:ascii="Times New Roman" w:hAnsi="Times New Roman"/>
            <w:i w:val="0"/>
          </w:rPr>
          <w:t>https://www.onlinesbi.com/sbicollect/icollecthome.htm?corpID=9359</w:t>
        </w:r>
      </w:hyperlink>
    </w:p>
    <w:p w:rsidR="00027FD0" w:rsidRPr="00177ECF" w:rsidRDefault="00027FD0" w:rsidP="00810A01">
      <w:pPr>
        <w:pStyle w:val="BodyText"/>
        <w:numPr>
          <w:ilvl w:val="0"/>
          <w:numId w:val="12"/>
        </w:numPr>
        <w:suppressAutoHyphens w:val="0"/>
        <w:spacing w:after="120"/>
        <w:ind w:left="709" w:right="-28"/>
        <w:rPr>
          <w:rFonts w:ascii="Times New Roman" w:hAnsi="Times New Roman"/>
          <w:i w:val="0"/>
          <w:color w:val="000000"/>
        </w:rPr>
      </w:pPr>
      <w:r w:rsidRPr="00177ECF">
        <w:rPr>
          <w:rFonts w:ascii="Times New Roman" w:hAnsi="Times New Roman"/>
          <w:i w:val="0"/>
          <w:color w:val="000000"/>
        </w:rPr>
        <w:t>Read the terms &amp; conditions, tick the acceptance box and click on Proceed. </w:t>
      </w:r>
    </w:p>
    <w:p w:rsidR="00027FD0" w:rsidRPr="00177ECF" w:rsidRDefault="00027FD0" w:rsidP="00810A01">
      <w:pPr>
        <w:pStyle w:val="BodyText"/>
        <w:numPr>
          <w:ilvl w:val="0"/>
          <w:numId w:val="12"/>
        </w:numPr>
        <w:suppressAutoHyphens w:val="0"/>
        <w:spacing w:after="120"/>
        <w:ind w:left="709" w:right="-28"/>
        <w:rPr>
          <w:rFonts w:ascii="Times New Roman" w:hAnsi="Times New Roman"/>
          <w:i w:val="0"/>
          <w:color w:val="000000"/>
        </w:rPr>
      </w:pPr>
      <w:r w:rsidRPr="00177ECF">
        <w:rPr>
          <w:rFonts w:ascii="Times New Roman" w:hAnsi="Times New Roman"/>
          <w:i w:val="0"/>
          <w:color w:val="000000"/>
        </w:rPr>
        <w:t>In ‘Select State’ dropdown, select All India and click on the Go button.</w:t>
      </w:r>
    </w:p>
    <w:p w:rsidR="00027FD0" w:rsidRPr="00177ECF" w:rsidRDefault="00027FD0" w:rsidP="00810A01">
      <w:pPr>
        <w:pStyle w:val="BodyText"/>
        <w:numPr>
          <w:ilvl w:val="0"/>
          <w:numId w:val="12"/>
        </w:numPr>
        <w:suppressAutoHyphens w:val="0"/>
        <w:spacing w:after="120"/>
        <w:ind w:left="709" w:right="-28"/>
        <w:rPr>
          <w:rFonts w:ascii="Times New Roman" w:hAnsi="Times New Roman"/>
          <w:i w:val="0"/>
          <w:color w:val="000000"/>
        </w:rPr>
      </w:pPr>
      <w:r w:rsidRPr="00177ECF">
        <w:rPr>
          <w:rFonts w:ascii="Times New Roman" w:hAnsi="Times New Roman"/>
          <w:i w:val="0"/>
          <w:color w:val="000000"/>
        </w:rPr>
        <w:t>In ‘Select Payment Category’, select EMD/ Tender Fee.</w:t>
      </w:r>
    </w:p>
    <w:p w:rsidR="00027FD0" w:rsidRDefault="00027FD0" w:rsidP="00810A01">
      <w:pPr>
        <w:pStyle w:val="BodyText"/>
        <w:numPr>
          <w:ilvl w:val="0"/>
          <w:numId w:val="12"/>
        </w:numPr>
        <w:suppressAutoHyphens w:val="0"/>
        <w:spacing w:after="120"/>
        <w:ind w:left="709" w:right="-28"/>
        <w:rPr>
          <w:rFonts w:ascii="Times New Roman" w:hAnsi="Times New Roman"/>
          <w:i w:val="0"/>
          <w:color w:val="000000"/>
        </w:rPr>
      </w:pPr>
      <w:r w:rsidRPr="00177ECF">
        <w:rPr>
          <w:rFonts w:ascii="Times New Roman" w:hAnsi="Times New Roman"/>
          <w:i w:val="0"/>
          <w:color w:val="000000"/>
        </w:rPr>
        <w:t xml:space="preserve">Enter details of payment, details of Bank Account for refund and click on Submit to make the online payment of the required EMD amount of Rs </w:t>
      </w:r>
      <w:r w:rsidRPr="00177ECF">
        <w:rPr>
          <w:rFonts w:ascii="Times New Roman" w:hAnsi="Times New Roman"/>
          <w:b/>
          <w:i w:val="0"/>
          <w:color w:val="000000"/>
          <w:lang w:val="en-IN"/>
        </w:rPr>
        <w:t>3,55,000</w:t>
      </w:r>
      <w:r w:rsidRPr="00177ECF">
        <w:rPr>
          <w:rFonts w:ascii="Times New Roman" w:hAnsi="Times New Roman"/>
          <w:i w:val="0"/>
          <w:color w:val="000000"/>
        </w:rPr>
        <w:t>/-.</w:t>
      </w:r>
    </w:p>
    <w:p w:rsidR="00EF1898" w:rsidRDefault="00EF1898" w:rsidP="00EF1898">
      <w:pPr>
        <w:pStyle w:val="BodyText"/>
        <w:spacing w:after="120"/>
        <w:ind w:right="-28"/>
        <w:rPr>
          <w:rFonts w:ascii="Times New Roman" w:hAnsi="Times New Roman"/>
          <w:b/>
          <w:i w:val="0"/>
          <w:color w:val="000000"/>
        </w:rPr>
      </w:pPr>
      <w:r w:rsidRPr="00177ECF">
        <w:rPr>
          <w:rFonts w:ascii="Times New Roman" w:hAnsi="Times New Roman"/>
          <w:b/>
          <w:i w:val="0"/>
          <w:color w:val="000000"/>
        </w:rPr>
        <w:t xml:space="preserve">Please ensure that online payment of EMD amount is made well ahead of the Tender Closing Date &amp; Time mentioned in the Tender. </w:t>
      </w:r>
    </w:p>
    <w:p w:rsidR="00027FD0" w:rsidRPr="00177ECF" w:rsidRDefault="00027FD0" w:rsidP="00810A01">
      <w:pPr>
        <w:pStyle w:val="BodyText"/>
        <w:numPr>
          <w:ilvl w:val="0"/>
          <w:numId w:val="11"/>
        </w:numPr>
        <w:suppressAutoHyphens w:val="0"/>
        <w:spacing w:after="120"/>
        <w:ind w:left="709" w:right="-28"/>
        <w:rPr>
          <w:rFonts w:ascii="Times New Roman" w:hAnsi="Times New Roman"/>
          <w:i w:val="0"/>
          <w:color w:val="000000"/>
        </w:rPr>
      </w:pPr>
      <w:r w:rsidRPr="00177ECF">
        <w:rPr>
          <w:rFonts w:ascii="Times New Roman" w:hAnsi="Times New Roman"/>
          <w:b/>
          <w:i w:val="0"/>
          <w:color w:val="000000"/>
        </w:rPr>
        <w:t>Payment of EMD amount through DD / Banker’s Cheque</w:t>
      </w:r>
    </w:p>
    <w:p w:rsidR="00027FD0" w:rsidRPr="00624FF0" w:rsidRDefault="00027FD0" w:rsidP="00EF1898">
      <w:pPr>
        <w:pStyle w:val="BodyText"/>
        <w:suppressAutoHyphens w:val="0"/>
        <w:ind w:left="709" w:right="-28"/>
        <w:rPr>
          <w:rFonts w:ascii="Times New Roman" w:hAnsi="Times New Roman"/>
          <w:i w:val="0"/>
        </w:rPr>
      </w:pPr>
      <w:r w:rsidRPr="00177ECF">
        <w:rPr>
          <w:rFonts w:ascii="Times New Roman" w:hAnsi="Times New Roman"/>
          <w:i w:val="0"/>
          <w:color w:val="000000"/>
        </w:rPr>
        <w:t xml:space="preserve">EMD in the form of </w:t>
      </w:r>
      <w:r w:rsidRPr="00177ECF">
        <w:rPr>
          <w:rFonts w:ascii="Times New Roman" w:hAnsi="Times New Roman"/>
          <w:i w:val="0"/>
        </w:rPr>
        <w:t xml:space="preserve">Account Payee Demand Draft (DD) / Banker’s Cheque </w:t>
      </w:r>
      <w:r w:rsidRPr="00177ECF">
        <w:rPr>
          <w:rFonts w:ascii="Times New Roman" w:hAnsi="Times New Roman"/>
          <w:i w:val="0"/>
          <w:color w:val="000000"/>
        </w:rPr>
        <w:t xml:space="preserve">for </w:t>
      </w:r>
      <w:r w:rsidRPr="00177ECF">
        <w:rPr>
          <w:rFonts w:ascii="Times New Roman" w:hAnsi="Times New Roman"/>
          <w:b/>
          <w:i w:val="0"/>
          <w:color w:val="000000"/>
        </w:rPr>
        <w:t xml:space="preserve">Rs. </w:t>
      </w:r>
      <w:r w:rsidRPr="00177ECF">
        <w:rPr>
          <w:rFonts w:ascii="Times New Roman" w:hAnsi="Times New Roman"/>
          <w:b/>
          <w:i w:val="0"/>
          <w:color w:val="000000"/>
          <w:lang w:val="en-IN"/>
        </w:rPr>
        <w:t>3,55,000</w:t>
      </w:r>
      <w:r w:rsidRPr="00177ECF">
        <w:rPr>
          <w:rFonts w:ascii="Times New Roman" w:hAnsi="Times New Roman"/>
          <w:b/>
          <w:i w:val="0"/>
        </w:rPr>
        <w:t>/-</w:t>
      </w:r>
      <w:r w:rsidRPr="00177ECF">
        <w:rPr>
          <w:rFonts w:ascii="Times New Roman" w:hAnsi="Times New Roman"/>
          <w:i w:val="0"/>
          <w:color w:val="000000"/>
        </w:rPr>
        <w:t xml:space="preserve"> (Rupees </w:t>
      </w:r>
      <w:r w:rsidRPr="00177ECF">
        <w:rPr>
          <w:rFonts w:ascii="Times New Roman" w:hAnsi="Times New Roman"/>
          <w:i w:val="0"/>
          <w:color w:val="000000"/>
          <w:lang w:val="en-IN"/>
        </w:rPr>
        <w:t>Three Lakhs</w:t>
      </w:r>
      <w:r w:rsidRPr="00177ECF">
        <w:rPr>
          <w:rFonts w:ascii="Times New Roman" w:hAnsi="Times New Roman"/>
          <w:i w:val="0"/>
          <w:color w:val="000000"/>
        </w:rPr>
        <w:t xml:space="preserve"> Fifty five Thousand only) drawn</w:t>
      </w:r>
      <w:r w:rsidRPr="00624FF0">
        <w:rPr>
          <w:rFonts w:ascii="Times New Roman" w:hAnsi="Times New Roman"/>
          <w:i w:val="0"/>
          <w:color w:val="000000"/>
        </w:rPr>
        <w:t xml:space="preserve"> in favor of BEML Ltd, Bangalore payable at Bangalore</w:t>
      </w:r>
      <w:r w:rsidRPr="00624FF0">
        <w:rPr>
          <w:rFonts w:ascii="Times New Roman" w:hAnsi="Times New Roman"/>
          <w:i w:val="0"/>
        </w:rPr>
        <w:t xml:space="preserve">.  </w:t>
      </w:r>
    </w:p>
    <w:p w:rsidR="00027FD0" w:rsidRPr="00626F1D" w:rsidRDefault="00027FD0" w:rsidP="00027FD0">
      <w:pPr>
        <w:pStyle w:val="BodyText"/>
        <w:ind w:left="720" w:right="-28"/>
        <w:rPr>
          <w:rFonts w:ascii="Times New Roman" w:hAnsi="Times New Roman"/>
          <w:i w:val="0"/>
        </w:rPr>
      </w:pPr>
    </w:p>
    <w:p w:rsidR="00027FD0" w:rsidRPr="00626F1D" w:rsidRDefault="00027FD0" w:rsidP="00810A01">
      <w:pPr>
        <w:pStyle w:val="BodyText"/>
        <w:numPr>
          <w:ilvl w:val="0"/>
          <w:numId w:val="11"/>
        </w:numPr>
        <w:suppressAutoHyphens w:val="0"/>
        <w:spacing w:after="120"/>
        <w:ind w:right="-28"/>
        <w:rPr>
          <w:rFonts w:ascii="Times New Roman" w:hAnsi="Times New Roman"/>
          <w:i w:val="0"/>
        </w:rPr>
      </w:pPr>
      <w:r w:rsidRPr="00626F1D">
        <w:rPr>
          <w:rFonts w:ascii="Times New Roman" w:hAnsi="Times New Roman"/>
          <w:i w:val="0"/>
        </w:rPr>
        <w:t>Bidders exempted from Earnest Money Deposit (EMD) shall submit exemption certificate from competent authority.</w:t>
      </w:r>
    </w:p>
    <w:p w:rsidR="00027FD0" w:rsidRPr="00EF1898" w:rsidRDefault="00027FD0" w:rsidP="00810A01">
      <w:pPr>
        <w:pStyle w:val="ListParagraph"/>
        <w:numPr>
          <w:ilvl w:val="0"/>
          <w:numId w:val="11"/>
        </w:numPr>
        <w:suppressAutoHyphens w:val="0"/>
        <w:ind w:right="-4"/>
        <w:jc w:val="both"/>
        <w:rPr>
          <w:bCs/>
          <w:iCs/>
        </w:rPr>
      </w:pPr>
      <w:r w:rsidRPr="00EF1898">
        <w:rPr>
          <w:bCs/>
          <w:iCs/>
        </w:rPr>
        <w:t xml:space="preserve">An irrevocable Bank Guarantee from a Scheduled Commercial Bank authorized by RBI to issue a Bank Guarantee in favour of the Purchaser as per format in </w:t>
      </w:r>
      <w:r w:rsidRPr="00EF1898">
        <w:rPr>
          <w:b/>
          <w:bCs/>
          <w:iCs/>
        </w:rPr>
        <w:t>Annexure-</w:t>
      </w:r>
      <w:r w:rsidRPr="00EF1898">
        <w:rPr>
          <w:b/>
          <w:bCs/>
          <w:iCs/>
          <w:lang w:val="en-IN"/>
        </w:rPr>
        <w:t>A</w:t>
      </w:r>
      <w:r w:rsidRPr="00EF1898">
        <w:rPr>
          <w:bCs/>
          <w:iCs/>
        </w:rPr>
        <w:t xml:space="preserve"> having a validity period of bid validity + 45 days from the date of opening of Tender.</w:t>
      </w:r>
    </w:p>
    <w:p w:rsidR="00027FD0" w:rsidRPr="00626F1D" w:rsidRDefault="00027FD0" w:rsidP="00027FD0">
      <w:pPr>
        <w:pStyle w:val="BodyText"/>
        <w:ind w:left="720" w:right="-28"/>
        <w:rPr>
          <w:rFonts w:ascii="Times New Roman" w:hAnsi="Times New Roman"/>
          <w:i w:val="0"/>
        </w:rPr>
      </w:pPr>
    </w:p>
    <w:p w:rsidR="00027FD0" w:rsidRDefault="00027FD0" w:rsidP="00027FD0">
      <w:pPr>
        <w:pStyle w:val="BodyText"/>
        <w:ind w:left="720" w:right="-28"/>
        <w:rPr>
          <w:rFonts w:ascii="Times New Roman" w:hAnsi="Times New Roman"/>
          <w:i w:val="0"/>
        </w:rPr>
      </w:pPr>
      <w:r w:rsidRPr="00626F1D">
        <w:rPr>
          <w:rFonts w:ascii="Times New Roman" w:hAnsi="Times New Roman"/>
          <w:i w:val="0"/>
        </w:rPr>
        <w:t>Please attach the details duly filled-up for refund of EMD amount in the following format along with the DD / Banker’s Cheque for EMD:</w:t>
      </w: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5"/>
        <w:gridCol w:w="2968"/>
        <w:gridCol w:w="4253"/>
      </w:tblGrid>
      <w:tr w:rsidR="00027FD0" w:rsidRPr="00626F1D" w:rsidTr="00177ECF">
        <w:tc>
          <w:tcPr>
            <w:tcW w:w="575" w:type="dxa"/>
            <w:shd w:val="clear" w:color="auto" w:fill="auto"/>
            <w:vAlign w:val="center"/>
          </w:tcPr>
          <w:p w:rsidR="00027FD0" w:rsidRPr="000223FA" w:rsidRDefault="00027FD0" w:rsidP="002D4370">
            <w:pPr>
              <w:pStyle w:val="BodyText"/>
              <w:ind w:right="-28"/>
              <w:jc w:val="left"/>
              <w:rPr>
                <w:rFonts w:ascii="Times New Roman" w:hAnsi="Times New Roman"/>
                <w:b/>
                <w:i w:val="0"/>
              </w:rPr>
            </w:pPr>
            <w:r w:rsidRPr="000223FA">
              <w:rPr>
                <w:rFonts w:ascii="Times New Roman" w:hAnsi="Times New Roman"/>
                <w:b/>
                <w:i w:val="0"/>
              </w:rPr>
              <w:t>Sno</w:t>
            </w:r>
          </w:p>
        </w:tc>
        <w:tc>
          <w:tcPr>
            <w:tcW w:w="2968" w:type="dxa"/>
            <w:shd w:val="clear" w:color="auto" w:fill="auto"/>
            <w:vAlign w:val="center"/>
          </w:tcPr>
          <w:p w:rsidR="00027FD0" w:rsidRPr="000223FA" w:rsidRDefault="00027FD0" w:rsidP="002D4370">
            <w:pPr>
              <w:pStyle w:val="BodyText"/>
              <w:ind w:right="-28"/>
              <w:jc w:val="left"/>
              <w:rPr>
                <w:rFonts w:ascii="Times New Roman" w:hAnsi="Times New Roman"/>
                <w:b/>
                <w:i w:val="0"/>
              </w:rPr>
            </w:pPr>
            <w:r w:rsidRPr="000223FA">
              <w:rPr>
                <w:rFonts w:ascii="Times New Roman" w:hAnsi="Times New Roman"/>
                <w:b/>
                <w:i w:val="0"/>
              </w:rPr>
              <w:t>Particulars</w:t>
            </w:r>
          </w:p>
        </w:tc>
        <w:tc>
          <w:tcPr>
            <w:tcW w:w="4253" w:type="dxa"/>
            <w:shd w:val="clear" w:color="auto" w:fill="auto"/>
            <w:vAlign w:val="center"/>
          </w:tcPr>
          <w:p w:rsidR="00027FD0" w:rsidRPr="000223FA" w:rsidRDefault="00027FD0" w:rsidP="002D4370">
            <w:pPr>
              <w:pStyle w:val="BodyText"/>
              <w:ind w:right="-28"/>
              <w:jc w:val="left"/>
              <w:rPr>
                <w:rFonts w:ascii="Times New Roman" w:hAnsi="Times New Roman"/>
                <w:b/>
                <w:i w:val="0"/>
              </w:rPr>
            </w:pPr>
            <w:r w:rsidRPr="000223FA">
              <w:rPr>
                <w:rFonts w:ascii="Times New Roman" w:hAnsi="Times New Roman"/>
                <w:b/>
                <w:i w:val="0"/>
              </w:rPr>
              <w:t>To be filled &amp; submitted along with DD/Banker’s Cheque</w:t>
            </w:r>
          </w:p>
        </w:tc>
      </w:tr>
      <w:tr w:rsidR="00027FD0" w:rsidRPr="00626F1D" w:rsidTr="00177ECF">
        <w:trPr>
          <w:trHeight w:val="343"/>
        </w:trPr>
        <w:tc>
          <w:tcPr>
            <w:tcW w:w="575" w:type="dxa"/>
            <w:shd w:val="clear" w:color="auto" w:fill="auto"/>
            <w:vAlign w:val="center"/>
          </w:tcPr>
          <w:p w:rsidR="00027FD0" w:rsidRPr="000223FA" w:rsidRDefault="00027FD0" w:rsidP="002D4370">
            <w:pPr>
              <w:pStyle w:val="BodyText"/>
              <w:ind w:right="-28"/>
              <w:jc w:val="left"/>
              <w:rPr>
                <w:rFonts w:ascii="Times New Roman" w:hAnsi="Times New Roman"/>
                <w:i w:val="0"/>
              </w:rPr>
            </w:pPr>
            <w:r w:rsidRPr="000223FA">
              <w:rPr>
                <w:rFonts w:ascii="Times New Roman" w:hAnsi="Times New Roman"/>
                <w:i w:val="0"/>
              </w:rPr>
              <w:t>1</w:t>
            </w:r>
          </w:p>
        </w:tc>
        <w:tc>
          <w:tcPr>
            <w:tcW w:w="2968" w:type="dxa"/>
            <w:shd w:val="clear" w:color="auto" w:fill="auto"/>
            <w:vAlign w:val="center"/>
          </w:tcPr>
          <w:p w:rsidR="00027FD0" w:rsidRPr="000223FA" w:rsidRDefault="00027FD0" w:rsidP="002D4370">
            <w:pPr>
              <w:pStyle w:val="BodyText"/>
              <w:ind w:right="-28"/>
              <w:jc w:val="left"/>
              <w:rPr>
                <w:rFonts w:ascii="Times New Roman" w:hAnsi="Times New Roman"/>
                <w:i w:val="0"/>
              </w:rPr>
            </w:pPr>
            <w:r w:rsidRPr="000223FA">
              <w:rPr>
                <w:rFonts w:ascii="Times New Roman" w:hAnsi="Times New Roman"/>
                <w:i w:val="0"/>
              </w:rPr>
              <w:t>BANK NAME</w:t>
            </w:r>
          </w:p>
        </w:tc>
        <w:tc>
          <w:tcPr>
            <w:tcW w:w="4253" w:type="dxa"/>
            <w:shd w:val="clear" w:color="auto" w:fill="auto"/>
            <w:vAlign w:val="center"/>
          </w:tcPr>
          <w:p w:rsidR="00027FD0" w:rsidRPr="000223FA" w:rsidRDefault="00027FD0" w:rsidP="002D4370">
            <w:pPr>
              <w:pStyle w:val="BodyText"/>
              <w:ind w:right="-28"/>
              <w:jc w:val="left"/>
              <w:rPr>
                <w:rFonts w:ascii="Times New Roman" w:hAnsi="Times New Roman"/>
                <w:i w:val="0"/>
              </w:rPr>
            </w:pPr>
          </w:p>
        </w:tc>
      </w:tr>
      <w:tr w:rsidR="00027FD0" w:rsidRPr="00626F1D" w:rsidTr="00177ECF">
        <w:tc>
          <w:tcPr>
            <w:tcW w:w="575" w:type="dxa"/>
            <w:shd w:val="clear" w:color="auto" w:fill="auto"/>
            <w:vAlign w:val="center"/>
          </w:tcPr>
          <w:p w:rsidR="00027FD0" w:rsidRPr="000223FA" w:rsidRDefault="00027FD0" w:rsidP="002D4370">
            <w:pPr>
              <w:pStyle w:val="BodyText"/>
              <w:ind w:right="-28"/>
              <w:jc w:val="left"/>
              <w:rPr>
                <w:rFonts w:ascii="Times New Roman" w:hAnsi="Times New Roman"/>
                <w:i w:val="0"/>
              </w:rPr>
            </w:pPr>
            <w:r w:rsidRPr="000223FA">
              <w:rPr>
                <w:rFonts w:ascii="Times New Roman" w:hAnsi="Times New Roman"/>
                <w:i w:val="0"/>
              </w:rPr>
              <w:t>2</w:t>
            </w:r>
          </w:p>
        </w:tc>
        <w:tc>
          <w:tcPr>
            <w:tcW w:w="2968" w:type="dxa"/>
            <w:shd w:val="clear" w:color="auto" w:fill="auto"/>
            <w:vAlign w:val="center"/>
          </w:tcPr>
          <w:p w:rsidR="00027FD0" w:rsidRPr="000223FA" w:rsidRDefault="00027FD0" w:rsidP="002D4370">
            <w:pPr>
              <w:pStyle w:val="BodyText"/>
              <w:ind w:right="-28"/>
              <w:jc w:val="left"/>
              <w:rPr>
                <w:rFonts w:ascii="Times New Roman" w:hAnsi="Times New Roman"/>
                <w:i w:val="0"/>
              </w:rPr>
            </w:pPr>
            <w:r w:rsidRPr="000223FA">
              <w:rPr>
                <w:rFonts w:ascii="Times New Roman" w:hAnsi="Times New Roman"/>
                <w:i w:val="0"/>
              </w:rPr>
              <w:t>BRANCH NAME</w:t>
            </w:r>
          </w:p>
        </w:tc>
        <w:tc>
          <w:tcPr>
            <w:tcW w:w="4253" w:type="dxa"/>
            <w:shd w:val="clear" w:color="auto" w:fill="auto"/>
            <w:vAlign w:val="center"/>
          </w:tcPr>
          <w:p w:rsidR="00027FD0" w:rsidRPr="000223FA" w:rsidRDefault="00027FD0" w:rsidP="002D4370">
            <w:pPr>
              <w:pStyle w:val="BodyText"/>
              <w:ind w:right="-28"/>
              <w:jc w:val="left"/>
              <w:rPr>
                <w:rFonts w:ascii="Times New Roman" w:hAnsi="Times New Roman"/>
                <w:i w:val="0"/>
              </w:rPr>
            </w:pPr>
          </w:p>
        </w:tc>
      </w:tr>
      <w:tr w:rsidR="00027FD0" w:rsidRPr="00626F1D" w:rsidTr="00177ECF">
        <w:trPr>
          <w:trHeight w:val="345"/>
        </w:trPr>
        <w:tc>
          <w:tcPr>
            <w:tcW w:w="575" w:type="dxa"/>
            <w:shd w:val="clear" w:color="auto" w:fill="auto"/>
            <w:vAlign w:val="center"/>
          </w:tcPr>
          <w:p w:rsidR="00027FD0" w:rsidRPr="000223FA" w:rsidRDefault="00027FD0" w:rsidP="002D4370">
            <w:pPr>
              <w:pStyle w:val="BodyText"/>
              <w:ind w:right="-28"/>
              <w:jc w:val="left"/>
              <w:rPr>
                <w:rFonts w:ascii="Times New Roman" w:hAnsi="Times New Roman"/>
                <w:i w:val="0"/>
              </w:rPr>
            </w:pPr>
            <w:r w:rsidRPr="000223FA">
              <w:rPr>
                <w:rFonts w:ascii="Times New Roman" w:hAnsi="Times New Roman"/>
                <w:i w:val="0"/>
              </w:rPr>
              <w:t>3</w:t>
            </w:r>
          </w:p>
        </w:tc>
        <w:tc>
          <w:tcPr>
            <w:tcW w:w="2968" w:type="dxa"/>
            <w:shd w:val="clear" w:color="auto" w:fill="auto"/>
            <w:vAlign w:val="center"/>
          </w:tcPr>
          <w:p w:rsidR="00027FD0" w:rsidRPr="000223FA" w:rsidRDefault="00027FD0" w:rsidP="002D4370">
            <w:pPr>
              <w:pStyle w:val="BodyText"/>
              <w:ind w:right="-28"/>
              <w:jc w:val="left"/>
              <w:rPr>
                <w:rFonts w:ascii="Times New Roman" w:hAnsi="Times New Roman"/>
                <w:i w:val="0"/>
              </w:rPr>
            </w:pPr>
            <w:r w:rsidRPr="000223FA">
              <w:rPr>
                <w:rFonts w:ascii="Times New Roman" w:hAnsi="Times New Roman"/>
                <w:i w:val="0"/>
              </w:rPr>
              <w:t>CITY</w:t>
            </w:r>
          </w:p>
        </w:tc>
        <w:tc>
          <w:tcPr>
            <w:tcW w:w="4253" w:type="dxa"/>
            <w:shd w:val="clear" w:color="auto" w:fill="auto"/>
            <w:vAlign w:val="center"/>
          </w:tcPr>
          <w:p w:rsidR="00027FD0" w:rsidRPr="000223FA" w:rsidRDefault="00027FD0" w:rsidP="002D4370">
            <w:pPr>
              <w:pStyle w:val="BodyText"/>
              <w:ind w:right="-28"/>
              <w:jc w:val="left"/>
              <w:rPr>
                <w:rFonts w:ascii="Times New Roman" w:hAnsi="Times New Roman"/>
                <w:i w:val="0"/>
              </w:rPr>
            </w:pPr>
          </w:p>
        </w:tc>
      </w:tr>
      <w:tr w:rsidR="00027FD0" w:rsidRPr="00626F1D" w:rsidTr="00177ECF">
        <w:tc>
          <w:tcPr>
            <w:tcW w:w="575" w:type="dxa"/>
            <w:shd w:val="clear" w:color="auto" w:fill="auto"/>
            <w:vAlign w:val="center"/>
          </w:tcPr>
          <w:p w:rsidR="00027FD0" w:rsidRPr="000223FA" w:rsidRDefault="00027FD0" w:rsidP="002D4370">
            <w:pPr>
              <w:pStyle w:val="BodyText"/>
              <w:ind w:right="-28"/>
              <w:jc w:val="left"/>
              <w:rPr>
                <w:rFonts w:ascii="Times New Roman" w:hAnsi="Times New Roman"/>
                <w:i w:val="0"/>
              </w:rPr>
            </w:pPr>
            <w:r w:rsidRPr="000223FA">
              <w:rPr>
                <w:rFonts w:ascii="Times New Roman" w:hAnsi="Times New Roman"/>
                <w:i w:val="0"/>
              </w:rPr>
              <w:t>4</w:t>
            </w:r>
          </w:p>
        </w:tc>
        <w:tc>
          <w:tcPr>
            <w:tcW w:w="2968" w:type="dxa"/>
            <w:shd w:val="clear" w:color="auto" w:fill="auto"/>
            <w:vAlign w:val="center"/>
          </w:tcPr>
          <w:p w:rsidR="00027FD0" w:rsidRPr="000223FA" w:rsidRDefault="00027FD0" w:rsidP="002D4370">
            <w:pPr>
              <w:pStyle w:val="BodyText"/>
              <w:ind w:right="-28"/>
              <w:jc w:val="left"/>
              <w:rPr>
                <w:rFonts w:ascii="Times New Roman" w:hAnsi="Times New Roman"/>
                <w:i w:val="0"/>
              </w:rPr>
            </w:pPr>
            <w:r w:rsidRPr="000223FA">
              <w:rPr>
                <w:rFonts w:ascii="Times New Roman" w:hAnsi="Times New Roman"/>
                <w:i w:val="0"/>
              </w:rPr>
              <w:t>IFSC CODE</w:t>
            </w:r>
          </w:p>
        </w:tc>
        <w:tc>
          <w:tcPr>
            <w:tcW w:w="4253" w:type="dxa"/>
            <w:shd w:val="clear" w:color="auto" w:fill="auto"/>
            <w:vAlign w:val="center"/>
          </w:tcPr>
          <w:p w:rsidR="00027FD0" w:rsidRPr="000223FA" w:rsidRDefault="00027FD0" w:rsidP="002D4370">
            <w:pPr>
              <w:pStyle w:val="BodyText"/>
              <w:ind w:right="-28"/>
              <w:jc w:val="left"/>
              <w:rPr>
                <w:rFonts w:ascii="Times New Roman" w:hAnsi="Times New Roman"/>
                <w:i w:val="0"/>
              </w:rPr>
            </w:pPr>
          </w:p>
        </w:tc>
      </w:tr>
      <w:tr w:rsidR="00027FD0" w:rsidRPr="00626F1D" w:rsidTr="00177ECF">
        <w:tc>
          <w:tcPr>
            <w:tcW w:w="575" w:type="dxa"/>
            <w:shd w:val="clear" w:color="auto" w:fill="auto"/>
            <w:vAlign w:val="center"/>
          </w:tcPr>
          <w:p w:rsidR="00027FD0" w:rsidRPr="000223FA" w:rsidRDefault="00027FD0" w:rsidP="002D4370">
            <w:pPr>
              <w:pStyle w:val="BodyText"/>
              <w:ind w:right="-28"/>
              <w:jc w:val="left"/>
              <w:rPr>
                <w:rFonts w:ascii="Times New Roman" w:hAnsi="Times New Roman"/>
                <w:i w:val="0"/>
              </w:rPr>
            </w:pPr>
            <w:r w:rsidRPr="000223FA">
              <w:rPr>
                <w:rFonts w:ascii="Times New Roman" w:hAnsi="Times New Roman"/>
                <w:i w:val="0"/>
              </w:rPr>
              <w:t>5</w:t>
            </w:r>
          </w:p>
        </w:tc>
        <w:tc>
          <w:tcPr>
            <w:tcW w:w="2968" w:type="dxa"/>
            <w:shd w:val="clear" w:color="auto" w:fill="auto"/>
            <w:vAlign w:val="center"/>
          </w:tcPr>
          <w:p w:rsidR="00027FD0" w:rsidRPr="000223FA" w:rsidRDefault="00027FD0" w:rsidP="002D4370">
            <w:pPr>
              <w:pStyle w:val="BodyText"/>
              <w:ind w:right="-28"/>
              <w:jc w:val="left"/>
              <w:rPr>
                <w:rFonts w:ascii="Times New Roman" w:hAnsi="Times New Roman"/>
                <w:i w:val="0"/>
              </w:rPr>
            </w:pPr>
            <w:r w:rsidRPr="000223FA">
              <w:rPr>
                <w:rFonts w:ascii="Times New Roman" w:hAnsi="Times New Roman"/>
                <w:i w:val="0"/>
              </w:rPr>
              <w:t>ACCOUNT NO</w:t>
            </w:r>
          </w:p>
        </w:tc>
        <w:tc>
          <w:tcPr>
            <w:tcW w:w="4253" w:type="dxa"/>
            <w:shd w:val="clear" w:color="auto" w:fill="auto"/>
            <w:vAlign w:val="center"/>
          </w:tcPr>
          <w:p w:rsidR="00027FD0" w:rsidRPr="000223FA" w:rsidRDefault="00027FD0" w:rsidP="002D4370">
            <w:pPr>
              <w:pStyle w:val="BodyText"/>
              <w:ind w:right="-28"/>
              <w:jc w:val="left"/>
              <w:rPr>
                <w:rFonts w:ascii="Times New Roman" w:hAnsi="Times New Roman"/>
                <w:i w:val="0"/>
              </w:rPr>
            </w:pPr>
          </w:p>
        </w:tc>
      </w:tr>
      <w:tr w:rsidR="00027FD0" w:rsidRPr="00626F1D" w:rsidTr="00177ECF">
        <w:tc>
          <w:tcPr>
            <w:tcW w:w="575" w:type="dxa"/>
            <w:shd w:val="clear" w:color="auto" w:fill="auto"/>
            <w:vAlign w:val="center"/>
          </w:tcPr>
          <w:p w:rsidR="00027FD0" w:rsidRPr="00626F1D" w:rsidRDefault="00027FD0" w:rsidP="002D4370">
            <w:pPr>
              <w:pStyle w:val="BodyText"/>
              <w:ind w:right="-28"/>
              <w:jc w:val="left"/>
              <w:rPr>
                <w:rFonts w:ascii="Times New Roman" w:hAnsi="Times New Roman"/>
                <w:i w:val="0"/>
                <w:lang w:val="en-IN"/>
              </w:rPr>
            </w:pPr>
            <w:r w:rsidRPr="00626F1D">
              <w:rPr>
                <w:rFonts w:ascii="Times New Roman" w:hAnsi="Times New Roman"/>
                <w:i w:val="0"/>
                <w:lang w:val="en-IN"/>
              </w:rPr>
              <w:t>6</w:t>
            </w:r>
          </w:p>
        </w:tc>
        <w:tc>
          <w:tcPr>
            <w:tcW w:w="2968" w:type="dxa"/>
            <w:shd w:val="clear" w:color="auto" w:fill="auto"/>
            <w:vAlign w:val="center"/>
          </w:tcPr>
          <w:p w:rsidR="00027FD0" w:rsidRPr="00626F1D" w:rsidRDefault="00027FD0" w:rsidP="002D4370">
            <w:pPr>
              <w:pStyle w:val="BodyText"/>
              <w:ind w:right="-28"/>
              <w:jc w:val="left"/>
              <w:rPr>
                <w:rFonts w:ascii="Times New Roman" w:hAnsi="Times New Roman"/>
                <w:i w:val="0"/>
                <w:lang w:val="en-IN"/>
              </w:rPr>
            </w:pPr>
            <w:r w:rsidRPr="00626F1D">
              <w:rPr>
                <w:rFonts w:ascii="Times New Roman" w:hAnsi="Times New Roman"/>
                <w:i w:val="0"/>
                <w:lang w:val="en-IN"/>
              </w:rPr>
              <w:t>BENEFICIARY NAME</w:t>
            </w:r>
          </w:p>
        </w:tc>
        <w:tc>
          <w:tcPr>
            <w:tcW w:w="4253" w:type="dxa"/>
            <w:shd w:val="clear" w:color="auto" w:fill="auto"/>
            <w:vAlign w:val="center"/>
          </w:tcPr>
          <w:p w:rsidR="00027FD0" w:rsidRPr="000223FA" w:rsidRDefault="00027FD0" w:rsidP="002D4370">
            <w:pPr>
              <w:pStyle w:val="BodyText"/>
              <w:ind w:right="-28"/>
              <w:jc w:val="left"/>
              <w:rPr>
                <w:rFonts w:ascii="Times New Roman" w:hAnsi="Times New Roman"/>
                <w:i w:val="0"/>
              </w:rPr>
            </w:pPr>
          </w:p>
        </w:tc>
      </w:tr>
    </w:tbl>
    <w:p w:rsidR="00027FD0" w:rsidRDefault="00027FD0" w:rsidP="00027FD0">
      <w:pPr>
        <w:pStyle w:val="ListParagraph"/>
        <w:suppressAutoHyphens w:val="0"/>
        <w:ind w:right="-4"/>
        <w:jc w:val="both"/>
        <w:rPr>
          <w:bCs/>
          <w:iCs/>
        </w:rPr>
      </w:pPr>
    </w:p>
    <w:p w:rsidR="00BD63A8" w:rsidRDefault="00BD63A8" w:rsidP="00027FD0">
      <w:pPr>
        <w:pStyle w:val="ListParagraph"/>
        <w:suppressAutoHyphens w:val="0"/>
        <w:ind w:right="-4"/>
        <w:jc w:val="both"/>
        <w:rPr>
          <w:bCs/>
          <w:iCs/>
        </w:rPr>
      </w:pPr>
    </w:p>
    <w:p w:rsidR="00BD63A8" w:rsidRDefault="00BD63A8" w:rsidP="00027FD0">
      <w:pPr>
        <w:pStyle w:val="ListParagraph"/>
        <w:suppressAutoHyphens w:val="0"/>
        <w:ind w:right="-4"/>
        <w:jc w:val="both"/>
        <w:rPr>
          <w:bCs/>
          <w:iCs/>
        </w:rPr>
      </w:pPr>
    </w:p>
    <w:p w:rsidR="00027FD0" w:rsidRPr="0021737F" w:rsidRDefault="00027FD0" w:rsidP="00810A01">
      <w:pPr>
        <w:widowControl w:val="0"/>
        <w:numPr>
          <w:ilvl w:val="0"/>
          <w:numId w:val="11"/>
        </w:numPr>
        <w:suppressAutoHyphens w:val="0"/>
        <w:overflowPunct w:val="0"/>
        <w:autoSpaceDE w:val="0"/>
        <w:autoSpaceDN w:val="0"/>
        <w:adjustRightInd w:val="0"/>
        <w:spacing w:line="239" w:lineRule="auto"/>
        <w:jc w:val="both"/>
        <w:rPr>
          <w:bCs/>
          <w:color w:val="000000"/>
        </w:rPr>
      </w:pPr>
      <w:r w:rsidRPr="0021737F">
        <w:rPr>
          <w:color w:val="000000"/>
        </w:rPr>
        <w:t>Duly signed Integrity Pact (I.P.)</w:t>
      </w:r>
      <w:r w:rsidR="00B02C0B">
        <w:rPr>
          <w:color w:val="000000"/>
        </w:rPr>
        <w:t xml:space="preserve"> (as per </w:t>
      </w:r>
      <w:r w:rsidR="00B02C0B" w:rsidRPr="00E26CAE">
        <w:rPr>
          <w:b/>
          <w:bCs/>
          <w:color w:val="000000"/>
        </w:rPr>
        <w:t>Annexure-B</w:t>
      </w:r>
      <w:r w:rsidR="00B02C0B">
        <w:rPr>
          <w:b/>
          <w:bCs/>
          <w:color w:val="000000"/>
        </w:rPr>
        <w:t>)</w:t>
      </w:r>
      <w:r w:rsidRPr="0021737F">
        <w:rPr>
          <w:color w:val="000000"/>
        </w:rPr>
        <w:t xml:space="preserve"> </w:t>
      </w:r>
      <w:r w:rsidRPr="0021737F">
        <w:rPr>
          <w:b/>
          <w:color w:val="000000"/>
        </w:rPr>
        <w:t xml:space="preserve">in original </w:t>
      </w:r>
      <w:r w:rsidRPr="0021737F">
        <w:rPr>
          <w:color w:val="000000"/>
        </w:rPr>
        <w:t>along</w:t>
      </w:r>
      <w:r>
        <w:rPr>
          <w:color w:val="000000"/>
        </w:rPr>
        <w:t xml:space="preserve"> </w:t>
      </w:r>
      <w:r w:rsidRPr="0021737F">
        <w:rPr>
          <w:color w:val="000000"/>
        </w:rPr>
        <w:t xml:space="preserve">with its enclosure. All pages of Integrity Pact including its enclosure to be signed with company seal by the </w:t>
      </w:r>
      <w:r>
        <w:rPr>
          <w:color w:val="000000"/>
        </w:rPr>
        <w:t>Bidder</w:t>
      </w:r>
      <w:r w:rsidRPr="0021737F">
        <w:rPr>
          <w:color w:val="000000"/>
        </w:rPr>
        <w:t>. Two witnesses are also required to sign indicating their name and address at the designated place in the Integrity Pact.</w:t>
      </w:r>
    </w:p>
    <w:p w:rsidR="00027FD0" w:rsidRPr="00AA44CC" w:rsidRDefault="00027FD0" w:rsidP="00027FD0">
      <w:pPr>
        <w:widowControl w:val="0"/>
        <w:overflowPunct w:val="0"/>
        <w:autoSpaceDE w:val="0"/>
        <w:autoSpaceDN w:val="0"/>
        <w:adjustRightInd w:val="0"/>
        <w:spacing w:line="210" w:lineRule="auto"/>
        <w:jc w:val="both"/>
        <w:rPr>
          <w:color w:val="000000"/>
        </w:rPr>
      </w:pPr>
    </w:p>
    <w:p w:rsidR="00027FD0" w:rsidRPr="00AA44CC" w:rsidRDefault="00027FD0" w:rsidP="00027FD0">
      <w:pPr>
        <w:widowControl w:val="0"/>
        <w:overflowPunct w:val="0"/>
        <w:autoSpaceDE w:val="0"/>
        <w:autoSpaceDN w:val="0"/>
        <w:adjustRightInd w:val="0"/>
        <w:ind w:left="720" w:hanging="11"/>
        <w:jc w:val="both"/>
      </w:pPr>
      <w:r>
        <w:rPr>
          <w:color w:val="000000"/>
        </w:rPr>
        <w:t>Bidders</w:t>
      </w:r>
      <w:r w:rsidRPr="00AA44CC">
        <w:rPr>
          <w:color w:val="000000"/>
        </w:rPr>
        <w:t xml:space="preserve"> who are interested to participate in this tender are required to enter into an </w:t>
      </w:r>
      <w:r w:rsidRPr="00AA44CC">
        <w:rPr>
          <w:b/>
          <w:color w:val="000000"/>
        </w:rPr>
        <w:t>“Integrity Pact”.</w:t>
      </w:r>
      <w:r w:rsidRPr="00AA44CC">
        <w:rPr>
          <w:color w:val="000000"/>
        </w:rPr>
        <w:t xml:space="preserve"> The Integrity Pact envisages an agreement between the prospective vendor/ </w:t>
      </w:r>
      <w:r>
        <w:rPr>
          <w:color w:val="000000"/>
        </w:rPr>
        <w:t xml:space="preserve">Bidder </w:t>
      </w:r>
      <w:r w:rsidRPr="00AA44CC">
        <w:rPr>
          <w:color w:val="000000"/>
        </w:rPr>
        <w:t>and the buyer committing the persons/officials of both the parties not to exercise any corrupt influence on any aspect of the contract.</w:t>
      </w:r>
    </w:p>
    <w:p w:rsidR="00027FD0" w:rsidRPr="00AA44CC" w:rsidRDefault="00027FD0" w:rsidP="00027FD0">
      <w:pPr>
        <w:widowControl w:val="0"/>
        <w:overflowPunct w:val="0"/>
        <w:autoSpaceDE w:val="0"/>
        <w:autoSpaceDN w:val="0"/>
        <w:adjustRightInd w:val="0"/>
        <w:spacing w:line="210" w:lineRule="auto"/>
        <w:ind w:left="1710"/>
        <w:jc w:val="both"/>
        <w:rPr>
          <w:color w:val="000000"/>
        </w:rPr>
      </w:pPr>
    </w:p>
    <w:p w:rsidR="00B02C0B" w:rsidRDefault="00027FD0" w:rsidP="00027FD0">
      <w:pPr>
        <w:widowControl w:val="0"/>
        <w:overflowPunct w:val="0"/>
        <w:autoSpaceDE w:val="0"/>
        <w:autoSpaceDN w:val="0"/>
        <w:adjustRightInd w:val="0"/>
        <w:spacing w:line="210" w:lineRule="auto"/>
        <w:ind w:left="720"/>
        <w:jc w:val="both"/>
        <w:rPr>
          <w:color w:val="000000"/>
        </w:rPr>
      </w:pPr>
      <w:r w:rsidRPr="00AA44CC">
        <w:rPr>
          <w:color w:val="000000"/>
        </w:rPr>
        <w:t xml:space="preserve">Only those vendors/ </w:t>
      </w:r>
      <w:r>
        <w:rPr>
          <w:color w:val="000000"/>
        </w:rPr>
        <w:t xml:space="preserve">Bidders </w:t>
      </w:r>
      <w:r w:rsidRPr="00AA44CC">
        <w:rPr>
          <w:color w:val="000000"/>
        </w:rPr>
        <w:t xml:space="preserve">who have entered into an Integrity Pact with BEML </w:t>
      </w:r>
      <w:r>
        <w:rPr>
          <w:color w:val="000000"/>
        </w:rPr>
        <w:t xml:space="preserve">Limited </w:t>
      </w:r>
      <w:r w:rsidRPr="00AA44CC">
        <w:rPr>
          <w:color w:val="000000"/>
        </w:rPr>
        <w:t xml:space="preserve">would be eligible to participate in </w:t>
      </w:r>
      <w:r>
        <w:rPr>
          <w:color w:val="000000"/>
        </w:rPr>
        <w:t xml:space="preserve">the Tender </w:t>
      </w:r>
      <w:r w:rsidRPr="00AA44CC">
        <w:rPr>
          <w:color w:val="000000"/>
        </w:rPr>
        <w:t xml:space="preserve"> with BEML. </w:t>
      </w:r>
    </w:p>
    <w:p w:rsidR="00B02C0B" w:rsidRDefault="00B02C0B" w:rsidP="00027FD0">
      <w:pPr>
        <w:widowControl w:val="0"/>
        <w:overflowPunct w:val="0"/>
        <w:autoSpaceDE w:val="0"/>
        <w:autoSpaceDN w:val="0"/>
        <w:adjustRightInd w:val="0"/>
        <w:spacing w:line="210" w:lineRule="auto"/>
        <w:ind w:left="720"/>
        <w:jc w:val="both"/>
        <w:rPr>
          <w:color w:val="000000"/>
        </w:rPr>
      </w:pPr>
    </w:p>
    <w:p w:rsidR="00027FD0" w:rsidRPr="00AA44CC" w:rsidRDefault="00027FD0" w:rsidP="00027FD0">
      <w:pPr>
        <w:widowControl w:val="0"/>
        <w:overflowPunct w:val="0"/>
        <w:autoSpaceDE w:val="0"/>
        <w:autoSpaceDN w:val="0"/>
        <w:adjustRightInd w:val="0"/>
        <w:spacing w:line="210" w:lineRule="auto"/>
        <w:ind w:left="720"/>
        <w:jc w:val="both"/>
        <w:rPr>
          <w:color w:val="000000"/>
        </w:rPr>
      </w:pPr>
      <w:r w:rsidRPr="00AA44CC">
        <w:rPr>
          <w:bCs/>
          <w:color w:val="000000"/>
        </w:rPr>
        <w:t xml:space="preserve">The specimen of the Integrity Pact which is part of tender documents is enclosed at </w:t>
      </w:r>
      <w:r w:rsidRPr="00E26CAE">
        <w:rPr>
          <w:b/>
          <w:bCs/>
          <w:color w:val="000000"/>
        </w:rPr>
        <w:t>Annexure-B</w:t>
      </w:r>
      <w:r w:rsidRPr="00AA44CC">
        <w:rPr>
          <w:bCs/>
          <w:color w:val="000000"/>
        </w:rPr>
        <w:t xml:space="preserve"> and same has to be duly filled and signed with seal by the </w:t>
      </w:r>
      <w:r>
        <w:rPr>
          <w:color w:val="000000"/>
        </w:rPr>
        <w:t xml:space="preserve">Bidders </w:t>
      </w:r>
      <w:r w:rsidRPr="00E26CAE">
        <w:rPr>
          <w:bCs/>
          <w:color w:val="000000"/>
        </w:rPr>
        <w:t>on all</w:t>
      </w:r>
      <w:r>
        <w:rPr>
          <w:bCs/>
          <w:color w:val="000000"/>
        </w:rPr>
        <w:t xml:space="preserve"> </w:t>
      </w:r>
      <w:r w:rsidRPr="00AA44CC">
        <w:rPr>
          <w:color w:val="000000"/>
        </w:rPr>
        <w:t>pages along</w:t>
      </w:r>
      <w:r>
        <w:rPr>
          <w:color w:val="000000"/>
        </w:rPr>
        <w:t xml:space="preserve"> </w:t>
      </w:r>
      <w:r w:rsidRPr="00AA44CC">
        <w:rPr>
          <w:color w:val="000000"/>
        </w:rPr>
        <w:t>with witnesses signature</w:t>
      </w:r>
      <w:r>
        <w:rPr>
          <w:color w:val="000000"/>
        </w:rPr>
        <w:t>s</w:t>
      </w:r>
      <w:r w:rsidRPr="00AA44CC">
        <w:rPr>
          <w:color w:val="000000"/>
        </w:rPr>
        <w:t xml:space="preserve"> indicating their names and addresses.</w:t>
      </w:r>
    </w:p>
    <w:p w:rsidR="00027FD0" w:rsidRPr="00AA44CC" w:rsidRDefault="00027FD0" w:rsidP="00027FD0">
      <w:pPr>
        <w:widowControl w:val="0"/>
        <w:overflowPunct w:val="0"/>
        <w:autoSpaceDE w:val="0"/>
        <w:autoSpaceDN w:val="0"/>
        <w:adjustRightInd w:val="0"/>
        <w:spacing w:line="210" w:lineRule="auto"/>
        <w:ind w:left="1710"/>
        <w:jc w:val="both"/>
        <w:rPr>
          <w:b/>
          <w:bCs/>
          <w:color w:val="000000"/>
        </w:rPr>
      </w:pPr>
    </w:p>
    <w:p w:rsidR="00027FD0" w:rsidRPr="007145D4" w:rsidRDefault="00027FD0" w:rsidP="00027FD0">
      <w:pPr>
        <w:pStyle w:val="ListParagraph"/>
        <w:ind w:left="709"/>
        <w:jc w:val="both"/>
        <w:rPr>
          <w:color w:val="000000"/>
        </w:rPr>
      </w:pPr>
      <w:r w:rsidRPr="007145D4">
        <w:rPr>
          <w:color w:val="000000"/>
        </w:rPr>
        <w:t xml:space="preserve">The Central Vigilance Commission (CVC) has appointed </w:t>
      </w:r>
      <w:r w:rsidRPr="003B549F">
        <w:rPr>
          <w:bCs/>
          <w:iCs/>
        </w:rPr>
        <w:t>Shri Ajai Kumar</w:t>
      </w:r>
      <w:r>
        <w:rPr>
          <w:bCs/>
          <w:iCs/>
        </w:rPr>
        <w:t>&amp; Shri Virendra Kumar Saksena</w:t>
      </w:r>
      <w:r w:rsidRPr="007145D4">
        <w:rPr>
          <w:color w:val="000000"/>
        </w:rPr>
        <w:t>as Independent External Monitor (IEM</w:t>
      </w:r>
      <w:r>
        <w:rPr>
          <w:color w:val="000000"/>
        </w:rPr>
        <w:t>s</w:t>
      </w:r>
      <w:r w:rsidRPr="007145D4">
        <w:rPr>
          <w:color w:val="000000"/>
        </w:rPr>
        <w:t xml:space="preserve">) to oversee the implementation of the Integrity Pact. Address of IEM is as below:-     </w:t>
      </w:r>
    </w:p>
    <w:p w:rsidR="00027FD0" w:rsidRDefault="00027FD0" w:rsidP="00027FD0">
      <w:pPr>
        <w:pStyle w:val="ListParagraph"/>
        <w:ind w:left="1699"/>
        <w:jc w:val="both"/>
        <w:rPr>
          <w:bCs/>
          <w:iCs/>
        </w:rPr>
      </w:pPr>
    </w:p>
    <w:p w:rsidR="00027FD0" w:rsidRPr="003B549F" w:rsidRDefault="00027FD0" w:rsidP="00027FD0">
      <w:pPr>
        <w:pStyle w:val="ListParagraph"/>
        <w:ind w:left="1699"/>
        <w:jc w:val="both"/>
        <w:rPr>
          <w:bCs/>
          <w:iCs/>
        </w:rPr>
      </w:pPr>
      <w:r w:rsidRPr="003B549F">
        <w:rPr>
          <w:bCs/>
          <w:iCs/>
        </w:rPr>
        <w:t>Shri Ajai Kumar</w:t>
      </w:r>
    </w:p>
    <w:p w:rsidR="00027FD0" w:rsidRPr="003B549F" w:rsidRDefault="00027FD0" w:rsidP="00027FD0">
      <w:pPr>
        <w:pStyle w:val="ListParagraph"/>
        <w:ind w:left="1699"/>
        <w:jc w:val="both"/>
        <w:rPr>
          <w:bCs/>
          <w:iCs/>
        </w:rPr>
      </w:pPr>
      <w:r w:rsidRPr="003B549F">
        <w:rPr>
          <w:bCs/>
          <w:iCs/>
        </w:rPr>
        <w:t>2601, Tower–C,</w:t>
      </w:r>
    </w:p>
    <w:p w:rsidR="00027FD0" w:rsidRPr="003B549F" w:rsidRDefault="00027FD0" w:rsidP="00027FD0">
      <w:pPr>
        <w:pStyle w:val="ListParagraph"/>
        <w:ind w:left="1699"/>
        <w:jc w:val="both"/>
        <w:rPr>
          <w:bCs/>
          <w:iCs/>
        </w:rPr>
      </w:pPr>
      <w:r w:rsidRPr="003B549F">
        <w:rPr>
          <w:bCs/>
          <w:iCs/>
        </w:rPr>
        <w:t>Ashok Tower, Parel,</w:t>
      </w:r>
    </w:p>
    <w:p w:rsidR="00027FD0" w:rsidRPr="003B549F" w:rsidRDefault="00027FD0" w:rsidP="00027FD0">
      <w:pPr>
        <w:pStyle w:val="ListParagraph"/>
        <w:ind w:left="1699"/>
        <w:jc w:val="both"/>
        <w:rPr>
          <w:bCs/>
          <w:iCs/>
        </w:rPr>
      </w:pPr>
      <w:r w:rsidRPr="003B549F">
        <w:rPr>
          <w:bCs/>
          <w:iCs/>
        </w:rPr>
        <w:t>Mumbai - 400 012.</w:t>
      </w:r>
    </w:p>
    <w:p w:rsidR="00027FD0" w:rsidRPr="003B549F" w:rsidRDefault="00027FD0" w:rsidP="00027FD0">
      <w:pPr>
        <w:pStyle w:val="ListParagraph"/>
        <w:ind w:left="1699"/>
        <w:jc w:val="both"/>
        <w:rPr>
          <w:bCs/>
          <w:iCs/>
        </w:rPr>
      </w:pPr>
      <w:r w:rsidRPr="003B549F">
        <w:rPr>
          <w:bCs/>
          <w:iCs/>
        </w:rPr>
        <w:t>Mobile no.09619272893</w:t>
      </w:r>
    </w:p>
    <w:p w:rsidR="00027FD0" w:rsidRDefault="00027FD0" w:rsidP="00027FD0">
      <w:pPr>
        <w:pStyle w:val="ListParagraph"/>
        <w:ind w:left="1699"/>
        <w:jc w:val="both"/>
        <w:rPr>
          <w:bCs/>
          <w:iCs/>
        </w:rPr>
      </w:pPr>
      <w:r w:rsidRPr="003B549F">
        <w:rPr>
          <w:bCs/>
          <w:iCs/>
        </w:rPr>
        <w:t>Email :</w:t>
      </w:r>
      <w:hyperlink r:id="rId12" w:history="1">
        <w:r w:rsidRPr="003822A6">
          <w:rPr>
            <w:rStyle w:val="Hyperlink"/>
            <w:bCs/>
            <w:iCs/>
          </w:rPr>
          <w:t>Ajai.kumar3@gmail.com</w:t>
        </w:r>
      </w:hyperlink>
    </w:p>
    <w:p w:rsidR="00027FD0" w:rsidRDefault="00027FD0" w:rsidP="00027FD0">
      <w:pPr>
        <w:pStyle w:val="ListParagraph"/>
        <w:ind w:left="1699"/>
        <w:jc w:val="both"/>
        <w:rPr>
          <w:bCs/>
          <w:iCs/>
        </w:rPr>
      </w:pPr>
    </w:p>
    <w:p w:rsidR="00027FD0" w:rsidRDefault="00027FD0" w:rsidP="00027FD0">
      <w:pPr>
        <w:pStyle w:val="ListParagraph"/>
        <w:ind w:left="1699"/>
        <w:jc w:val="both"/>
        <w:rPr>
          <w:bCs/>
          <w:iCs/>
        </w:rPr>
      </w:pPr>
      <w:r>
        <w:rPr>
          <w:bCs/>
          <w:iCs/>
        </w:rPr>
        <w:t>Shri Virendra Kumar Saksena, IRS (Retd.)</w:t>
      </w:r>
    </w:p>
    <w:p w:rsidR="00027FD0" w:rsidRDefault="00027FD0" w:rsidP="00027FD0">
      <w:pPr>
        <w:pStyle w:val="ListParagraph"/>
        <w:ind w:left="1699"/>
        <w:jc w:val="both"/>
        <w:rPr>
          <w:bCs/>
          <w:iCs/>
        </w:rPr>
      </w:pPr>
      <w:r>
        <w:rPr>
          <w:bCs/>
          <w:iCs/>
        </w:rPr>
        <w:t>Flat No. 001, Tower CMC-3,</w:t>
      </w:r>
    </w:p>
    <w:p w:rsidR="00027FD0" w:rsidRDefault="00027FD0" w:rsidP="00027FD0">
      <w:pPr>
        <w:pStyle w:val="ListParagraph"/>
        <w:ind w:left="1699"/>
        <w:jc w:val="both"/>
        <w:rPr>
          <w:bCs/>
          <w:iCs/>
        </w:rPr>
      </w:pPr>
      <w:r>
        <w:rPr>
          <w:bCs/>
          <w:iCs/>
        </w:rPr>
        <w:t>Cape Town Supertech, Sector – 74,</w:t>
      </w:r>
    </w:p>
    <w:p w:rsidR="00027FD0" w:rsidRDefault="00027FD0" w:rsidP="00027FD0">
      <w:pPr>
        <w:pStyle w:val="ListParagraph"/>
        <w:ind w:left="1699"/>
        <w:jc w:val="both"/>
        <w:rPr>
          <w:bCs/>
          <w:iCs/>
        </w:rPr>
      </w:pPr>
      <w:r>
        <w:rPr>
          <w:bCs/>
          <w:iCs/>
        </w:rPr>
        <w:t>Noida – 201301</w:t>
      </w:r>
    </w:p>
    <w:p w:rsidR="00027FD0" w:rsidRDefault="00027FD0" w:rsidP="00027FD0">
      <w:pPr>
        <w:pStyle w:val="ListParagraph"/>
        <w:ind w:left="1699"/>
        <w:jc w:val="both"/>
        <w:rPr>
          <w:bCs/>
          <w:iCs/>
        </w:rPr>
      </w:pPr>
      <w:r>
        <w:rPr>
          <w:bCs/>
          <w:iCs/>
        </w:rPr>
        <w:t>Mobile no. 08800713311</w:t>
      </w:r>
    </w:p>
    <w:p w:rsidR="00027FD0" w:rsidRDefault="00027FD0" w:rsidP="00027FD0">
      <w:pPr>
        <w:pStyle w:val="ListParagraph"/>
        <w:ind w:left="1699"/>
        <w:jc w:val="both"/>
        <w:rPr>
          <w:bCs/>
          <w:iCs/>
        </w:rPr>
      </w:pPr>
      <w:r>
        <w:rPr>
          <w:bCs/>
          <w:iCs/>
        </w:rPr>
        <w:t>Email : vksaksena_irs@hotmail.com</w:t>
      </w:r>
    </w:p>
    <w:p w:rsidR="00027FD0" w:rsidRDefault="00027FD0" w:rsidP="00027FD0">
      <w:pPr>
        <w:pStyle w:val="ListParagraph"/>
        <w:ind w:left="1699"/>
        <w:jc w:val="both"/>
        <w:rPr>
          <w:bCs/>
          <w:iCs/>
        </w:rPr>
      </w:pPr>
    </w:p>
    <w:p w:rsidR="00027FD0" w:rsidRPr="007C364B" w:rsidRDefault="00027FD0" w:rsidP="00027FD0">
      <w:pPr>
        <w:pStyle w:val="ListParagraph"/>
        <w:ind w:left="284"/>
        <w:jc w:val="both"/>
        <w:rPr>
          <w:bCs/>
          <w:iCs/>
        </w:rPr>
      </w:pPr>
      <w:r>
        <w:t xml:space="preserve">The Integrity </w:t>
      </w:r>
      <w:r w:rsidRPr="00E26CAE">
        <w:t xml:space="preserve">Pact (Annexure – </w:t>
      </w:r>
      <w:r w:rsidR="00177ECF">
        <w:rPr>
          <w:lang w:val="en-IN"/>
        </w:rPr>
        <w:t>B</w:t>
      </w:r>
      <w:r w:rsidRPr="00E26CAE">
        <w:t xml:space="preserve"> along with Enclosure to Annexure - </w:t>
      </w:r>
      <w:r w:rsidR="00177ECF">
        <w:rPr>
          <w:lang w:val="en-IN"/>
        </w:rPr>
        <w:t>B</w:t>
      </w:r>
      <w:r w:rsidRPr="00E26CAE">
        <w:t>)</w:t>
      </w:r>
      <w:r>
        <w:t xml:space="preserve"> to be submitted along with EMD as </w:t>
      </w:r>
      <w:r w:rsidRPr="00A24BD4">
        <w:rPr>
          <w:b/>
        </w:rPr>
        <w:t>“PRE-QUALIFICATION BID”</w:t>
      </w:r>
      <w:r>
        <w:rPr>
          <w:b/>
        </w:rPr>
        <w:t xml:space="preserve"> on or before closing date of the tender i.e. </w:t>
      </w:r>
      <w:r w:rsidR="002B1F8D">
        <w:rPr>
          <w:b/>
          <w:lang w:val="en-IN"/>
        </w:rPr>
        <w:t>xx</w:t>
      </w:r>
      <w:r>
        <w:rPr>
          <w:b/>
          <w:lang w:val="en-IN"/>
        </w:rPr>
        <w:t>.0</w:t>
      </w:r>
      <w:r w:rsidR="002B1F8D">
        <w:rPr>
          <w:b/>
          <w:lang w:val="en-IN"/>
        </w:rPr>
        <w:t>4</w:t>
      </w:r>
      <w:r>
        <w:rPr>
          <w:b/>
          <w:lang w:val="en-IN"/>
        </w:rPr>
        <w:t>.2020</w:t>
      </w:r>
      <w:r>
        <w:rPr>
          <w:b/>
        </w:rPr>
        <w:t xml:space="preserve"> by 2PM to the following address</w:t>
      </w:r>
    </w:p>
    <w:p w:rsidR="00027FD0" w:rsidRDefault="00027FD0" w:rsidP="00027FD0">
      <w:pPr>
        <w:pStyle w:val="BodyText"/>
        <w:suppressAutoHyphens w:val="0"/>
        <w:spacing w:after="120"/>
        <w:ind w:left="720" w:right="-28"/>
        <w:rPr>
          <w:rFonts w:ascii="Times New Roman" w:hAnsi="Times New Roman"/>
          <w:i w:val="0"/>
        </w:rPr>
      </w:pPr>
      <w:r>
        <w:rPr>
          <w:rFonts w:ascii="Times New Roman" w:hAnsi="Times New Roman"/>
        </w:rPr>
        <w:t xml:space="preserve">    </w:t>
      </w:r>
    </w:p>
    <w:p w:rsidR="00027FD0" w:rsidRPr="00626F1D" w:rsidRDefault="00027FD0" w:rsidP="00027FD0">
      <w:pPr>
        <w:pStyle w:val="BodyText"/>
        <w:suppressAutoHyphens w:val="0"/>
        <w:spacing w:after="120"/>
        <w:ind w:left="284" w:right="-28"/>
        <w:rPr>
          <w:rFonts w:ascii="Times New Roman" w:hAnsi="Times New Roman"/>
          <w:i w:val="0"/>
        </w:rPr>
      </w:pPr>
      <w:r w:rsidRPr="00626F1D">
        <w:rPr>
          <w:rFonts w:ascii="Times New Roman" w:hAnsi="Times New Roman"/>
          <w:i w:val="0"/>
        </w:rPr>
        <w:t>The above said Demand Draft DD / Banker’s Cheques</w:t>
      </w:r>
      <w:r w:rsidR="003B3985">
        <w:rPr>
          <w:rFonts w:ascii="Times New Roman" w:hAnsi="Times New Roman"/>
          <w:i w:val="0"/>
        </w:rPr>
        <w:t xml:space="preserve"> </w:t>
      </w:r>
      <w:r w:rsidRPr="00626F1D">
        <w:rPr>
          <w:rFonts w:ascii="Times New Roman" w:hAnsi="Times New Roman"/>
          <w:i w:val="0"/>
        </w:rPr>
        <w:t xml:space="preserve">/ EMD Exemption Certificate </w:t>
      </w:r>
      <w:r>
        <w:rPr>
          <w:rFonts w:ascii="Times New Roman" w:hAnsi="Times New Roman"/>
          <w:i w:val="0"/>
        </w:rPr>
        <w:t>/ Bid Guarantee form</w:t>
      </w:r>
      <w:r w:rsidR="00177ECF">
        <w:rPr>
          <w:rFonts w:ascii="Times New Roman" w:hAnsi="Times New Roman"/>
          <w:i w:val="0"/>
        </w:rPr>
        <w:t xml:space="preserve"> (i.e. Bank Guarantee as per Annexure - A) </w:t>
      </w:r>
      <w:r>
        <w:rPr>
          <w:rFonts w:ascii="Times New Roman" w:hAnsi="Times New Roman"/>
          <w:i w:val="0"/>
        </w:rPr>
        <w:t xml:space="preserve">and </w:t>
      </w:r>
      <w:r w:rsidRPr="00292547">
        <w:rPr>
          <w:rFonts w:ascii="Times New Roman" w:hAnsi="Times New Roman"/>
          <w:i w:val="0"/>
        </w:rPr>
        <w:t xml:space="preserve">Integrity Pact (Annexure – </w:t>
      </w:r>
      <w:r w:rsidR="00177ECF">
        <w:rPr>
          <w:rFonts w:ascii="Times New Roman" w:hAnsi="Times New Roman"/>
          <w:i w:val="0"/>
          <w:lang w:val="en-IN"/>
        </w:rPr>
        <w:t>B</w:t>
      </w:r>
      <w:r w:rsidRPr="00292547">
        <w:rPr>
          <w:rFonts w:ascii="Times New Roman" w:hAnsi="Times New Roman"/>
          <w:i w:val="0"/>
        </w:rPr>
        <w:t xml:space="preserve"> along with Enclosure to Annexure - </w:t>
      </w:r>
      <w:r w:rsidR="00177ECF">
        <w:rPr>
          <w:rFonts w:ascii="Times New Roman" w:hAnsi="Times New Roman"/>
          <w:i w:val="0"/>
          <w:lang w:val="en-IN"/>
        </w:rPr>
        <w:t>B</w:t>
      </w:r>
      <w:r w:rsidRPr="00292547">
        <w:rPr>
          <w:rFonts w:ascii="Times New Roman" w:hAnsi="Times New Roman"/>
          <w:i w:val="0"/>
        </w:rPr>
        <w:t>)</w:t>
      </w:r>
      <w:r w:rsidR="00177ECF">
        <w:rPr>
          <w:rFonts w:ascii="Times New Roman" w:hAnsi="Times New Roman"/>
          <w:i w:val="0"/>
        </w:rPr>
        <w:t xml:space="preserve"> </w:t>
      </w:r>
      <w:r w:rsidRPr="00626F1D">
        <w:rPr>
          <w:rFonts w:ascii="Times New Roman" w:hAnsi="Times New Roman"/>
          <w:i w:val="0"/>
        </w:rPr>
        <w:t xml:space="preserve">shall be submitted in </w:t>
      </w:r>
      <w:r w:rsidRPr="00626F1D">
        <w:rPr>
          <w:rFonts w:ascii="Times New Roman" w:hAnsi="Times New Roman"/>
          <w:b/>
          <w:i w:val="0"/>
        </w:rPr>
        <w:t>Sealed envelope</w:t>
      </w:r>
      <w:r w:rsidRPr="00626F1D">
        <w:rPr>
          <w:rFonts w:ascii="Times New Roman" w:hAnsi="Times New Roman"/>
          <w:i w:val="0"/>
        </w:rPr>
        <w:t xml:space="preserve"> duly super</w:t>
      </w:r>
      <w:r w:rsidR="003B3985">
        <w:rPr>
          <w:rFonts w:ascii="Times New Roman" w:hAnsi="Times New Roman"/>
          <w:i w:val="0"/>
        </w:rPr>
        <w:t>-</w:t>
      </w:r>
      <w:r w:rsidRPr="00626F1D">
        <w:rPr>
          <w:rFonts w:ascii="Times New Roman" w:hAnsi="Times New Roman"/>
          <w:i w:val="0"/>
        </w:rPr>
        <w:t xml:space="preserve">scribing the </w:t>
      </w:r>
      <w:r w:rsidRPr="00626F1D">
        <w:rPr>
          <w:rFonts w:ascii="Times New Roman" w:hAnsi="Times New Roman"/>
          <w:b/>
          <w:i w:val="0"/>
        </w:rPr>
        <w:t>Bid Invitation No.</w:t>
      </w:r>
      <w:r w:rsidRPr="00045CAE">
        <w:rPr>
          <w:rStyle w:val="WW8Num1z0"/>
        </w:rPr>
        <w:t xml:space="preserve"> </w:t>
      </w:r>
      <w:r w:rsidR="00BE4FCE" w:rsidRPr="00BE4FCE">
        <w:rPr>
          <w:rStyle w:val="lstextview"/>
          <w:rFonts w:ascii="Times New Roman" w:hAnsi="Times New Roman"/>
          <w:b/>
          <w:i w:val="0"/>
        </w:rPr>
        <w:t>6300032221</w:t>
      </w:r>
      <w:r w:rsidR="00BE4FCE">
        <w:rPr>
          <w:rStyle w:val="lstextview"/>
          <w:b/>
        </w:rPr>
        <w:t xml:space="preserve"> </w:t>
      </w:r>
      <w:r w:rsidRPr="007B54B6">
        <w:rPr>
          <w:rFonts w:ascii="Times New Roman" w:hAnsi="Times New Roman"/>
          <w:b/>
          <w:i w:val="0"/>
        </w:rPr>
        <w:t xml:space="preserve">dated </w:t>
      </w:r>
      <w:r w:rsidR="004F0BD6">
        <w:rPr>
          <w:rFonts w:ascii="Times New Roman" w:hAnsi="Times New Roman"/>
          <w:b/>
          <w:i w:val="0"/>
          <w:lang w:val="en-IN"/>
        </w:rPr>
        <w:t>16</w:t>
      </w:r>
      <w:r>
        <w:rPr>
          <w:rFonts w:ascii="Times New Roman" w:hAnsi="Times New Roman"/>
          <w:b/>
          <w:i w:val="0"/>
          <w:lang w:val="en-IN"/>
        </w:rPr>
        <w:t>.0</w:t>
      </w:r>
      <w:r w:rsidR="002B1F8D">
        <w:rPr>
          <w:rFonts w:ascii="Times New Roman" w:hAnsi="Times New Roman"/>
          <w:b/>
          <w:i w:val="0"/>
          <w:lang w:val="en-IN"/>
        </w:rPr>
        <w:t>3</w:t>
      </w:r>
      <w:r>
        <w:rPr>
          <w:rFonts w:ascii="Times New Roman" w:hAnsi="Times New Roman"/>
          <w:b/>
          <w:i w:val="0"/>
          <w:lang w:val="en-IN"/>
        </w:rPr>
        <w:t>.2020</w:t>
      </w:r>
      <w:r w:rsidRPr="007B54B6">
        <w:rPr>
          <w:rFonts w:ascii="Times New Roman" w:hAnsi="Times New Roman"/>
          <w:i w:val="0"/>
        </w:rPr>
        <w:t xml:space="preserve">, </w:t>
      </w:r>
      <w:r w:rsidRPr="007B54B6">
        <w:rPr>
          <w:rFonts w:ascii="Times New Roman" w:hAnsi="Times New Roman"/>
          <w:b/>
          <w:i w:val="0"/>
        </w:rPr>
        <w:t xml:space="preserve">Closing date </w:t>
      </w:r>
      <w:r w:rsidR="004F0BD6">
        <w:rPr>
          <w:rFonts w:ascii="Times New Roman" w:hAnsi="Times New Roman"/>
          <w:b/>
          <w:i w:val="0"/>
          <w:lang w:val="en-IN"/>
        </w:rPr>
        <w:t>31.03</w:t>
      </w:r>
      <w:r w:rsidRPr="007B54B6">
        <w:rPr>
          <w:rFonts w:ascii="Times New Roman" w:hAnsi="Times New Roman"/>
          <w:b/>
          <w:i w:val="0"/>
        </w:rPr>
        <w:t>.20</w:t>
      </w:r>
      <w:r>
        <w:rPr>
          <w:rFonts w:ascii="Times New Roman" w:hAnsi="Times New Roman"/>
          <w:b/>
          <w:i w:val="0"/>
        </w:rPr>
        <w:t>20</w:t>
      </w:r>
      <w:r w:rsidRPr="007B54B6">
        <w:rPr>
          <w:rFonts w:ascii="Times New Roman" w:hAnsi="Times New Roman"/>
          <w:b/>
          <w:i w:val="0"/>
        </w:rPr>
        <w:t xml:space="preserve"> Time 14:00 Hrs</w:t>
      </w:r>
      <w:r w:rsidRPr="007B54B6">
        <w:rPr>
          <w:rFonts w:ascii="Times New Roman" w:hAnsi="Times New Roman"/>
          <w:i w:val="0"/>
        </w:rPr>
        <w:t xml:space="preserve"> at the top of the envelope. The words </w:t>
      </w:r>
      <w:r w:rsidRPr="007B54B6">
        <w:rPr>
          <w:rFonts w:ascii="Times New Roman" w:hAnsi="Times New Roman"/>
          <w:b/>
          <w:i w:val="0"/>
        </w:rPr>
        <w:t>“PRE-QUALIFICATION BID</w:t>
      </w:r>
      <w:r w:rsidRPr="00626F1D">
        <w:rPr>
          <w:rFonts w:ascii="Times New Roman" w:hAnsi="Times New Roman"/>
          <w:b/>
          <w:i w:val="0"/>
        </w:rPr>
        <w:t xml:space="preserve">” </w:t>
      </w:r>
      <w:r w:rsidRPr="00626F1D">
        <w:rPr>
          <w:rFonts w:ascii="Times New Roman" w:hAnsi="Times New Roman"/>
          <w:i w:val="0"/>
        </w:rPr>
        <w:t xml:space="preserve">shall also to be written in bold letters at the top of the </w:t>
      </w:r>
      <w:r w:rsidRPr="00626F1D">
        <w:rPr>
          <w:rFonts w:ascii="Times New Roman" w:hAnsi="Times New Roman"/>
          <w:i w:val="0"/>
        </w:rPr>
        <w:lastRenderedPageBreak/>
        <w:t>envelope. The name and address of the bidder shall be printed or written legibly on the left hand bottom corner of the envelope.</w:t>
      </w:r>
    </w:p>
    <w:p w:rsidR="00BD63A8" w:rsidRDefault="00BD63A8" w:rsidP="00027FD0">
      <w:pPr>
        <w:ind w:left="284"/>
        <w:jc w:val="both"/>
        <w:rPr>
          <w:b/>
          <w:color w:val="000000"/>
        </w:rPr>
      </w:pPr>
    </w:p>
    <w:p w:rsidR="00027FD0" w:rsidRPr="00AA44CC" w:rsidRDefault="00027FD0" w:rsidP="00027FD0">
      <w:pPr>
        <w:ind w:left="284"/>
        <w:jc w:val="both"/>
        <w:rPr>
          <w:b/>
          <w:color w:val="000000"/>
        </w:rPr>
      </w:pPr>
      <w:r>
        <w:rPr>
          <w:b/>
          <w:color w:val="000000"/>
        </w:rPr>
        <w:t>Pre-Qualification Bid has</w:t>
      </w:r>
      <w:r w:rsidRPr="00AA44CC">
        <w:rPr>
          <w:b/>
          <w:color w:val="000000"/>
        </w:rPr>
        <w:t xml:space="preserve"> to reach the address as mentioned below on or before the closing date &amp; time of the tender.</w:t>
      </w:r>
    </w:p>
    <w:p w:rsidR="00027FD0" w:rsidRPr="00AA44CC" w:rsidRDefault="00027FD0" w:rsidP="00027FD0">
      <w:pPr>
        <w:ind w:left="1440"/>
        <w:jc w:val="both"/>
        <w:rPr>
          <w:b/>
          <w:color w:val="000000"/>
        </w:rPr>
      </w:pPr>
      <w:r w:rsidRPr="00AA44CC">
        <w:rPr>
          <w:b/>
          <w:color w:val="000000"/>
        </w:rPr>
        <w:t>The General Manager,</w:t>
      </w:r>
    </w:p>
    <w:p w:rsidR="00027FD0" w:rsidRPr="00AA44CC" w:rsidRDefault="00027FD0" w:rsidP="00027FD0">
      <w:pPr>
        <w:ind w:left="1440"/>
        <w:jc w:val="both"/>
        <w:rPr>
          <w:b/>
          <w:color w:val="000000"/>
        </w:rPr>
      </w:pPr>
      <w:r>
        <w:rPr>
          <w:b/>
          <w:color w:val="000000"/>
        </w:rPr>
        <w:t>Corporate Materials.</w:t>
      </w:r>
    </w:p>
    <w:p w:rsidR="00027FD0" w:rsidRPr="00AA44CC" w:rsidRDefault="00027FD0" w:rsidP="00027FD0">
      <w:pPr>
        <w:ind w:left="1440"/>
        <w:jc w:val="both"/>
        <w:rPr>
          <w:b/>
          <w:color w:val="000000"/>
        </w:rPr>
      </w:pPr>
      <w:r w:rsidRPr="00AA44CC">
        <w:rPr>
          <w:b/>
          <w:color w:val="000000"/>
        </w:rPr>
        <w:t xml:space="preserve">BEML LTD, </w:t>
      </w:r>
    </w:p>
    <w:p w:rsidR="00027FD0" w:rsidRPr="00AA44CC" w:rsidRDefault="00027FD0" w:rsidP="00027FD0">
      <w:pPr>
        <w:ind w:left="1440"/>
        <w:jc w:val="both"/>
        <w:rPr>
          <w:b/>
          <w:color w:val="000000"/>
        </w:rPr>
      </w:pPr>
      <w:r w:rsidRPr="00AA44CC">
        <w:rPr>
          <w:b/>
          <w:color w:val="000000"/>
        </w:rPr>
        <w:t xml:space="preserve">BEML SOUDHA, </w:t>
      </w:r>
    </w:p>
    <w:p w:rsidR="00027FD0" w:rsidRPr="00AA44CC" w:rsidRDefault="00027FD0" w:rsidP="00027FD0">
      <w:pPr>
        <w:ind w:left="1440"/>
        <w:jc w:val="both"/>
        <w:rPr>
          <w:b/>
          <w:color w:val="000000"/>
        </w:rPr>
      </w:pPr>
      <w:r w:rsidRPr="00AA44CC">
        <w:rPr>
          <w:b/>
          <w:color w:val="000000"/>
        </w:rPr>
        <w:t>23/1, 4</w:t>
      </w:r>
      <w:r w:rsidRPr="00AA44CC">
        <w:rPr>
          <w:b/>
          <w:color w:val="000000"/>
          <w:vertAlign w:val="superscript"/>
        </w:rPr>
        <w:t>th</w:t>
      </w:r>
      <w:r w:rsidRPr="00AA44CC">
        <w:rPr>
          <w:b/>
          <w:color w:val="000000"/>
        </w:rPr>
        <w:t xml:space="preserve"> Main, S.R. Nagar, </w:t>
      </w:r>
    </w:p>
    <w:p w:rsidR="00027FD0" w:rsidRPr="00AA44CC" w:rsidRDefault="00027FD0" w:rsidP="00027FD0">
      <w:pPr>
        <w:ind w:left="1440"/>
        <w:jc w:val="both"/>
        <w:rPr>
          <w:b/>
          <w:color w:val="000000"/>
        </w:rPr>
      </w:pPr>
      <w:r w:rsidRPr="00AA44CC">
        <w:rPr>
          <w:b/>
          <w:color w:val="000000"/>
        </w:rPr>
        <w:t xml:space="preserve">Bangalore – 560 027 </w:t>
      </w:r>
    </w:p>
    <w:p w:rsidR="00027FD0" w:rsidRPr="00AA44CC" w:rsidRDefault="00027FD0" w:rsidP="00027FD0">
      <w:pPr>
        <w:ind w:left="1440"/>
        <w:jc w:val="both"/>
        <w:rPr>
          <w:b/>
          <w:color w:val="000000"/>
        </w:rPr>
      </w:pPr>
      <w:r w:rsidRPr="00AA44CC">
        <w:rPr>
          <w:b/>
          <w:color w:val="000000"/>
        </w:rPr>
        <w:t>KARNATAKA, India</w:t>
      </w:r>
    </w:p>
    <w:p w:rsidR="00027FD0" w:rsidRPr="00AA44CC" w:rsidRDefault="00027FD0" w:rsidP="00027FD0">
      <w:pPr>
        <w:autoSpaceDE w:val="0"/>
        <w:autoSpaceDN w:val="0"/>
        <w:adjustRightInd w:val="0"/>
        <w:ind w:left="720"/>
        <w:jc w:val="both"/>
      </w:pPr>
    </w:p>
    <w:p w:rsidR="00027FD0" w:rsidRDefault="00027FD0" w:rsidP="00027FD0">
      <w:pPr>
        <w:autoSpaceDE w:val="0"/>
        <w:autoSpaceDN w:val="0"/>
        <w:adjustRightInd w:val="0"/>
        <w:ind w:left="284"/>
        <w:jc w:val="both"/>
      </w:pPr>
      <w:r w:rsidRPr="00AA44CC">
        <w:t>Alternatively it can also be dropped in the Tender Box which is kept in Room No.2, Ground Floor, BEML Soudha, SR Nagar, Bangalore.</w:t>
      </w:r>
    </w:p>
    <w:p w:rsidR="004C359C" w:rsidRDefault="004C359C" w:rsidP="00027FD0">
      <w:pPr>
        <w:autoSpaceDE w:val="0"/>
        <w:autoSpaceDN w:val="0"/>
        <w:adjustRightInd w:val="0"/>
        <w:ind w:left="284"/>
        <w:jc w:val="both"/>
      </w:pPr>
    </w:p>
    <w:p w:rsidR="00027FD0" w:rsidRPr="00AA44CC" w:rsidRDefault="00027FD0" w:rsidP="00027FD0">
      <w:pPr>
        <w:autoSpaceDE w:val="0"/>
        <w:autoSpaceDN w:val="0"/>
        <w:adjustRightInd w:val="0"/>
        <w:ind w:left="284"/>
        <w:jc w:val="both"/>
      </w:pPr>
      <w:r>
        <w:t xml:space="preserve">The Bidders who have not submitted </w:t>
      </w:r>
      <w:r w:rsidRPr="0086322C">
        <w:rPr>
          <w:b/>
          <w:u w:val="single"/>
        </w:rPr>
        <w:t>”EMD</w:t>
      </w:r>
      <w:r>
        <w:rPr>
          <w:b/>
          <w:u w:val="single"/>
        </w:rPr>
        <w:t xml:space="preserve"> (form of DD/ online / EMD Exemption Certificate / Bid Guarantee form) </w:t>
      </w:r>
      <w:r w:rsidRPr="0086322C">
        <w:rPr>
          <w:b/>
          <w:u w:val="single"/>
        </w:rPr>
        <w:t>and Duly</w:t>
      </w:r>
      <w:r w:rsidRPr="00AA44CC">
        <w:rPr>
          <w:b/>
          <w:u w:val="single"/>
        </w:rPr>
        <w:t xml:space="preserve"> signed Integrity </w:t>
      </w:r>
      <w:r w:rsidRPr="009F71F2">
        <w:rPr>
          <w:b/>
          <w:u w:val="single"/>
        </w:rPr>
        <w:t>Pact” by the closing date &amp; time of the tender will be rejected straightway</w:t>
      </w:r>
      <w:r w:rsidRPr="00AA44CC">
        <w:rPr>
          <w:b/>
        </w:rPr>
        <w:t xml:space="preserve">. Also </w:t>
      </w:r>
      <w:r w:rsidRPr="0086322C">
        <w:rPr>
          <w:b/>
          <w:color w:val="000000"/>
        </w:rPr>
        <w:t>bid</w:t>
      </w:r>
      <w:r>
        <w:rPr>
          <w:b/>
          <w:color w:val="000000"/>
        </w:rPr>
        <w:t xml:space="preserve"> </w:t>
      </w:r>
      <w:r w:rsidRPr="00AA44CC">
        <w:rPr>
          <w:b/>
        </w:rPr>
        <w:t>submitted with EMD in the form other than Demand Draft</w:t>
      </w:r>
      <w:r w:rsidRPr="00AA44CC">
        <w:t xml:space="preserve"> / </w:t>
      </w:r>
      <w:r w:rsidRPr="00E66379">
        <w:rPr>
          <w:b/>
        </w:rPr>
        <w:t>Banker’s Cheques</w:t>
      </w:r>
      <w:r w:rsidRPr="00AA44CC">
        <w:rPr>
          <w:b/>
        </w:rPr>
        <w:t xml:space="preserve"> will be rejected straightway.</w:t>
      </w:r>
    </w:p>
    <w:p w:rsidR="00027FD0" w:rsidRPr="00310505" w:rsidRDefault="00027FD0" w:rsidP="00027FD0">
      <w:pPr>
        <w:pStyle w:val="BodyText"/>
        <w:suppressAutoHyphens w:val="0"/>
        <w:spacing w:after="120"/>
        <w:ind w:left="993" w:right="-28"/>
        <w:rPr>
          <w:rFonts w:ascii="Times New Roman" w:hAnsi="Times New Roman"/>
          <w:i w:val="0"/>
        </w:rPr>
      </w:pPr>
    </w:p>
    <w:p w:rsidR="00027FD0" w:rsidRDefault="00027FD0" w:rsidP="00810A01">
      <w:pPr>
        <w:pStyle w:val="BodyText"/>
        <w:numPr>
          <w:ilvl w:val="0"/>
          <w:numId w:val="13"/>
        </w:numPr>
        <w:suppressAutoHyphens w:val="0"/>
        <w:spacing w:after="120"/>
        <w:ind w:right="-28"/>
        <w:rPr>
          <w:rFonts w:ascii="Times New Roman" w:hAnsi="Times New Roman"/>
          <w:i w:val="0"/>
        </w:rPr>
      </w:pPr>
      <w:r w:rsidRPr="00626F1D">
        <w:rPr>
          <w:rFonts w:ascii="Times New Roman" w:hAnsi="Times New Roman"/>
          <w:i w:val="0"/>
        </w:rPr>
        <w:t xml:space="preserve">The above sealed envelope has to reach the address as mentioned below on or before the closing date &amp; time of the tender. </w:t>
      </w:r>
    </w:p>
    <w:p w:rsidR="00177ECF" w:rsidRDefault="00177ECF" w:rsidP="00027FD0">
      <w:pPr>
        <w:ind w:left="1440" w:right="-28"/>
        <w:jc w:val="both"/>
      </w:pPr>
    </w:p>
    <w:p w:rsidR="00027FD0" w:rsidRPr="00626F1D" w:rsidRDefault="00027FD0" w:rsidP="00027FD0">
      <w:pPr>
        <w:ind w:left="1440" w:right="-28"/>
        <w:jc w:val="both"/>
      </w:pPr>
      <w:r w:rsidRPr="00626F1D">
        <w:t>General Manager (Corporate Materials)</w:t>
      </w:r>
    </w:p>
    <w:p w:rsidR="00027FD0" w:rsidRPr="00626F1D" w:rsidRDefault="00027FD0" w:rsidP="00027FD0">
      <w:pPr>
        <w:ind w:left="1440" w:right="-28"/>
        <w:jc w:val="both"/>
      </w:pPr>
      <w:r w:rsidRPr="00626F1D">
        <w:rPr>
          <w:b/>
          <w:bCs/>
        </w:rPr>
        <w:t>BEML LIMITED</w:t>
      </w:r>
      <w:r w:rsidRPr="00626F1D">
        <w:t>., Room No.2</w:t>
      </w:r>
    </w:p>
    <w:p w:rsidR="00027FD0" w:rsidRPr="00626F1D" w:rsidRDefault="00027FD0" w:rsidP="00027FD0">
      <w:pPr>
        <w:ind w:left="1440" w:right="-28"/>
        <w:jc w:val="both"/>
      </w:pPr>
      <w:r w:rsidRPr="00626F1D">
        <w:t>BEML SOUDHA, 23/1, 4</w:t>
      </w:r>
      <w:r w:rsidRPr="00626F1D">
        <w:rPr>
          <w:vertAlign w:val="superscript"/>
        </w:rPr>
        <w:t>th</w:t>
      </w:r>
      <w:r w:rsidRPr="00626F1D">
        <w:t xml:space="preserve"> Main, </w:t>
      </w:r>
    </w:p>
    <w:p w:rsidR="00027FD0" w:rsidRPr="00626F1D" w:rsidRDefault="00027FD0" w:rsidP="00027FD0">
      <w:pPr>
        <w:ind w:left="1440" w:right="-28"/>
        <w:jc w:val="both"/>
      </w:pPr>
      <w:r w:rsidRPr="00626F1D">
        <w:t xml:space="preserve">S.R. Nagar, </w:t>
      </w:r>
    </w:p>
    <w:p w:rsidR="00027FD0" w:rsidRPr="00626F1D" w:rsidRDefault="00027FD0" w:rsidP="00027FD0">
      <w:pPr>
        <w:ind w:left="1440" w:right="-28"/>
        <w:jc w:val="both"/>
      </w:pPr>
      <w:r w:rsidRPr="00626F1D">
        <w:t xml:space="preserve">Bangalore – 560 027 </w:t>
      </w:r>
    </w:p>
    <w:p w:rsidR="00027FD0" w:rsidRPr="00626F1D" w:rsidRDefault="00027FD0" w:rsidP="00027FD0">
      <w:pPr>
        <w:ind w:left="1440" w:right="-28"/>
        <w:jc w:val="both"/>
      </w:pPr>
      <w:r w:rsidRPr="00626F1D">
        <w:t>KARNATAKA, India</w:t>
      </w:r>
    </w:p>
    <w:p w:rsidR="00027FD0" w:rsidRPr="00626F1D" w:rsidRDefault="00027FD0" w:rsidP="00027FD0">
      <w:pPr>
        <w:autoSpaceDE w:val="0"/>
        <w:autoSpaceDN w:val="0"/>
        <w:adjustRightInd w:val="0"/>
        <w:ind w:left="720" w:right="-28"/>
        <w:jc w:val="both"/>
      </w:pPr>
    </w:p>
    <w:p w:rsidR="00027FD0" w:rsidRPr="00626F1D" w:rsidRDefault="00027FD0" w:rsidP="00027FD0">
      <w:pPr>
        <w:autoSpaceDE w:val="0"/>
        <w:autoSpaceDN w:val="0"/>
        <w:adjustRightInd w:val="0"/>
        <w:ind w:left="284" w:right="-28"/>
        <w:jc w:val="both"/>
      </w:pPr>
      <w:r w:rsidRPr="00626F1D">
        <w:rPr>
          <w:b/>
        </w:rPr>
        <w:t>Alternatively it can also be dropped in the Tender Box which is kept in Room No.2, Ground Floor, BEML Soudha, SR Nagar, Bangalore</w:t>
      </w:r>
      <w:r w:rsidRPr="00626F1D">
        <w:t>.</w:t>
      </w:r>
    </w:p>
    <w:p w:rsidR="00027FD0" w:rsidRPr="00626F1D" w:rsidRDefault="00027FD0" w:rsidP="00027FD0">
      <w:pPr>
        <w:pStyle w:val="BodyText"/>
        <w:ind w:left="709" w:right="-28"/>
        <w:rPr>
          <w:rFonts w:ascii="Times New Roman" w:hAnsi="Times New Roman"/>
          <w:b/>
          <w:i w:val="0"/>
          <w:color w:val="000000"/>
        </w:rPr>
      </w:pPr>
    </w:p>
    <w:p w:rsidR="00027FD0" w:rsidRDefault="00027FD0" w:rsidP="00027FD0">
      <w:pPr>
        <w:pStyle w:val="BodyText"/>
        <w:ind w:left="284" w:right="-28"/>
        <w:rPr>
          <w:rFonts w:ascii="Times New Roman" w:hAnsi="Times New Roman"/>
          <w:i w:val="0"/>
          <w:color w:val="000000"/>
        </w:rPr>
      </w:pPr>
      <w:r w:rsidRPr="00626F1D">
        <w:rPr>
          <w:rFonts w:ascii="Times New Roman" w:hAnsi="Times New Roman"/>
          <w:b/>
          <w:i w:val="0"/>
          <w:color w:val="000000"/>
        </w:rPr>
        <w:t>Note</w:t>
      </w:r>
      <w:r w:rsidRPr="00626F1D">
        <w:rPr>
          <w:rFonts w:ascii="Times New Roman" w:hAnsi="Times New Roman"/>
          <w:i w:val="0"/>
          <w:color w:val="000000"/>
        </w:rPr>
        <w:t>: Bidder shall ensure that their EMD (DD)/</w:t>
      </w:r>
      <w:r w:rsidRPr="00626F1D">
        <w:rPr>
          <w:rFonts w:ascii="Times New Roman" w:hAnsi="Times New Roman"/>
          <w:i w:val="0"/>
        </w:rPr>
        <w:t>EMD Exemption Certificate</w:t>
      </w:r>
      <w:r>
        <w:rPr>
          <w:rFonts w:ascii="Times New Roman" w:hAnsi="Times New Roman"/>
          <w:i w:val="0"/>
        </w:rPr>
        <w:t>/Bid Guarantee for</w:t>
      </w:r>
      <w:r>
        <w:rPr>
          <w:rFonts w:ascii="Times New Roman" w:hAnsi="Times New Roman"/>
          <w:i w:val="0"/>
          <w:lang w:val="en-IN"/>
        </w:rPr>
        <w:t xml:space="preserve"> and Integrity Pact</w:t>
      </w:r>
      <w:r w:rsidRPr="00626F1D">
        <w:rPr>
          <w:rFonts w:ascii="Times New Roman" w:hAnsi="Times New Roman"/>
          <w:i w:val="0"/>
          <w:color w:val="000000"/>
        </w:rPr>
        <w:t xml:space="preserve"> is dispatched well in advance so that it reaches this office before the time and date stipulated. Requests will NOT be entertained for late receipts.</w:t>
      </w:r>
    </w:p>
    <w:p w:rsidR="00027FD0" w:rsidRDefault="00027FD0" w:rsidP="00027FD0">
      <w:pPr>
        <w:ind w:right="-28"/>
      </w:pPr>
    </w:p>
    <w:p w:rsidR="00027FD0" w:rsidRPr="00626F1D" w:rsidRDefault="00027FD0" w:rsidP="00027FD0">
      <w:pPr>
        <w:ind w:right="-28"/>
        <w:rPr>
          <w:b/>
        </w:rPr>
      </w:pPr>
      <w:r w:rsidRPr="00626F1D">
        <w:rPr>
          <w:b/>
        </w:rPr>
        <w:t>General Instructions with regard to EMD:</w:t>
      </w:r>
    </w:p>
    <w:p w:rsidR="00027FD0" w:rsidRPr="00626F1D" w:rsidRDefault="00027FD0" w:rsidP="00027FD0">
      <w:pPr>
        <w:ind w:right="-28"/>
      </w:pPr>
    </w:p>
    <w:p w:rsidR="00027FD0" w:rsidRPr="00626F1D" w:rsidRDefault="00027FD0" w:rsidP="00810A01">
      <w:pPr>
        <w:pStyle w:val="BodyText"/>
        <w:numPr>
          <w:ilvl w:val="0"/>
          <w:numId w:val="14"/>
        </w:numPr>
        <w:suppressAutoHyphens w:val="0"/>
        <w:spacing w:after="120"/>
        <w:ind w:left="709" w:right="-28"/>
        <w:rPr>
          <w:rFonts w:ascii="Times New Roman" w:hAnsi="Times New Roman"/>
          <w:i w:val="0"/>
          <w:color w:val="000000"/>
        </w:rPr>
      </w:pPr>
      <w:r w:rsidRPr="00626F1D">
        <w:rPr>
          <w:rFonts w:ascii="Times New Roman" w:hAnsi="Times New Roman"/>
          <w:i w:val="0"/>
          <w:color w:val="000000"/>
        </w:rPr>
        <w:t>Quotation submitted online without submission of EMD/</w:t>
      </w:r>
      <w:r w:rsidRPr="00626F1D">
        <w:rPr>
          <w:rFonts w:ascii="Times New Roman" w:hAnsi="Times New Roman"/>
          <w:i w:val="0"/>
        </w:rPr>
        <w:t>EMD Exemption Certificate</w:t>
      </w:r>
      <w:r w:rsidRPr="00626F1D">
        <w:rPr>
          <w:rFonts w:ascii="Times New Roman" w:hAnsi="Times New Roman"/>
          <w:i w:val="0"/>
          <w:color w:val="000000"/>
        </w:rPr>
        <w:t xml:space="preserve"> in-time will not be considered.</w:t>
      </w:r>
    </w:p>
    <w:p w:rsidR="00027FD0" w:rsidRPr="00624FF0" w:rsidRDefault="00027FD0" w:rsidP="00810A01">
      <w:pPr>
        <w:pStyle w:val="BodyText"/>
        <w:numPr>
          <w:ilvl w:val="0"/>
          <w:numId w:val="14"/>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lastRenderedPageBreak/>
        <w:t>EMD submitted in any other form will not be accepted and the offer is liable to be rejected.</w:t>
      </w:r>
    </w:p>
    <w:p w:rsidR="00027FD0" w:rsidRPr="00624FF0" w:rsidRDefault="00027FD0" w:rsidP="00810A01">
      <w:pPr>
        <w:pStyle w:val="BodyText"/>
        <w:numPr>
          <w:ilvl w:val="0"/>
          <w:numId w:val="14"/>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t>EMD lesser than Rs</w:t>
      </w:r>
      <w:r w:rsidR="002B1F8D">
        <w:rPr>
          <w:rFonts w:ascii="Times New Roman" w:hAnsi="Times New Roman"/>
          <w:i w:val="0"/>
          <w:color w:val="000000"/>
        </w:rPr>
        <w:t>.</w:t>
      </w:r>
      <w:r w:rsidR="002B1F8D" w:rsidRPr="002B1F8D">
        <w:rPr>
          <w:rFonts w:ascii="Times New Roman" w:hAnsi="Times New Roman"/>
          <w:b/>
          <w:i w:val="0"/>
          <w:color w:val="000000"/>
          <w:lang w:val="en-IN"/>
        </w:rPr>
        <w:t xml:space="preserve"> </w:t>
      </w:r>
      <w:r w:rsidR="002B1F8D">
        <w:rPr>
          <w:rFonts w:ascii="Times New Roman" w:hAnsi="Times New Roman"/>
          <w:b/>
          <w:i w:val="0"/>
          <w:color w:val="000000"/>
          <w:lang w:val="en-IN"/>
        </w:rPr>
        <w:t>3</w:t>
      </w:r>
      <w:r w:rsidR="002B1F8D" w:rsidRPr="00624FF0">
        <w:rPr>
          <w:rFonts w:ascii="Times New Roman" w:hAnsi="Times New Roman"/>
          <w:b/>
          <w:i w:val="0"/>
          <w:color w:val="000000"/>
          <w:lang w:val="en-IN"/>
        </w:rPr>
        <w:t>,</w:t>
      </w:r>
      <w:r w:rsidR="002B1F8D">
        <w:rPr>
          <w:rFonts w:ascii="Times New Roman" w:hAnsi="Times New Roman"/>
          <w:b/>
          <w:i w:val="0"/>
          <w:color w:val="000000"/>
          <w:lang w:val="en-IN"/>
        </w:rPr>
        <w:t>55</w:t>
      </w:r>
      <w:r w:rsidR="002B1F8D" w:rsidRPr="00624FF0">
        <w:rPr>
          <w:rFonts w:ascii="Times New Roman" w:hAnsi="Times New Roman"/>
          <w:b/>
          <w:i w:val="0"/>
          <w:color w:val="000000"/>
          <w:lang w:val="en-IN"/>
        </w:rPr>
        <w:t>,000</w:t>
      </w:r>
      <w:r w:rsidRPr="00624FF0">
        <w:rPr>
          <w:rFonts w:ascii="Times New Roman" w:hAnsi="Times New Roman"/>
          <w:i w:val="0"/>
          <w:color w:val="000000"/>
        </w:rPr>
        <w:t>/- will not be accepted and the quotation is liable to be rejected.</w:t>
      </w:r>
    </w:p>
    <w:p w:rsidR="00027FD0" w:rsidRPr="00624FF0" w:rsidRDefault="00027FD0" w:rsidP="00810A01">
      <w:pPr>
        <w:pStyle w:val="BodyText"/>
        <w:numPr>
          <w:ilvl w:val="0"/>
          <w:numId w:val="14"/>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t xml:space="preserve">EMD of technical disqualified bidder’s will be returned. </w:t>
      </w:r>
    </w:p>
    <w:p w:rsidR="00027FD0" w:rsidRPr="00624FF0" w:rsidRDefault="00027FD0" w:rsidP="00810A01">
      <w:pPr>
        <w:pStyle w:val="BodyText"/>
        <w:numPr>
          <w:ilvl w:val="0"/>
          <w:numId w:val="14"/>
        </w:numPr>
        <w:suppressAutoHyphens w:val="0"/>
        <w:ind w:left="709"/>
        <w:rPr>
          <w:rFonts w:ascii="Times New Roman" w:hAnsi="Times New Roman"/>
          <w:i w:val="0"/>
          <w:color w:val="000000"/>
        </w:rPr>
      </w:pPr>
      <w:r w:rsidRPr="00624FF0">
        <w:rPr>
          <w:rFonts w:ascii="Times New Roman" w:hAnsi="Times New Roman"/>
          <w:i w:val="0"/>
          <w:color w:val="000000"/>
        </w:rPr>
        <w:t>EMD of unsuccessful bidders will be returned after finalization of the contract and the EMD of successful bidder will be released after submission of Performance Bank Guarantee / Security Deposit.</w:t>
      </w:r>
    </w:p>
    <w:p w:rsidR="00027FD0" w:rsidRPr="00624FF0" w:rsidRDefault="00027FD0" w:rsidP="00027FD0">
      <w:pPr>
        <w:pStyle w:val="BodyText"/>
        <w:ind w:left="709"/>
        <w:rPr>
          <w:rFonts w:ascii="Times New Roman" w:hAnsi="Times New Roman"/>
          <w:i w:val="0"/>
          <w:color w:val="000000"/>
        </w:rPr>
      </w:pPr>
    </w:p>
    <w:p w:rsidR="00027FD0" w:rsidRPr="00624FF0" w:rsidRDefault="00027FD0" w:rsidP="00810A01">
      <w:pPr>
        <w:pStyle w:val="BodyText"/>
        <w:numPr>
          <w:ilvl w:val="0"/>
          <w:numId w:val="14"/>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t>EMD does not carry any interest on return.</w:t>
      </w:r>
    </w:p>
    <w:p w:rsidR="00027FD0" w:rsidRDefault="00027FD0" w:rsidP="00810A01">
      <w:pPr>
        <w:pStyle w:val="BodyText"/>
        <w:numPr>
          <w:ilvl w:val="0"/>
          <w:numId w:val="14"/>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t>EMD will be forfeited if any firm withdraws the tender submitted or refuses to execute the order for reasons whatsoever.</w:t>
      </w:r>
    </w:p>
    <w:p w:rsidR="00027FD0" w:rsidRPr="00624FF0" w:rsidRDefault="00027FD0" w:rsidP="00810A01">
      <w:pPr>
        <w:pStyle w:val="BodyText"/>
        <w:numPr>
          <w:ilvl w:val="0"/>
          <w:numId w:val="14"/>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t xml:space="preserve">EMD in the form of online payment is to be made before the bid closing date and time. EMD in the form of DD / Banker’s Cheque or NSIC certificate, MSME Certificate (firms claiming EMD exemption),BID </w:t>
      </w:r>
      <w:r>
        <w:rPr>
          <w:rFonts w:ascii="Times New Roman" w:hAnsi="Times New Roman"/>
          <w:i w:val="0"/>
          <w:color w:val="000000"/>
        </w:rPr>
        <w:t>G</w:t>
      </w:r>
      <w:r w:rsidRPr="00624FF0">
        <w:rPr>
          <w:rFonts w:ascii="Times New Roman" w:hAnsi="Times New Roman"/>
          <w:i w:val="0"/>
          <w:color w:val="000000"/>
        </w:rPr>
        <w:t>uarantee</w:t>
      </w:r>
      <w:r>
        <w:rPr>
          <w:rFonts w:ascii="Times New Roman" w:hAnsi="Times New Roman"/>
          <w:i w:val="0"/>
          <w:color w:val="000000"/>
        </w:rPr>
        <w:t xml:space="preserve"> Form </w:t>
      </w:r>
      <w:r w:rsidRPr="00624FF0">
        <w:rPr>
          <w:rFonts w:ascii="Times New Roman" w:hAnsi="Times New Roman"/>
          <w:i w:val="0"/>
          <w:color w:val="000000"/>
          <w:lang w:val="en-IN"/>
        </w:rPr>
        <w:t xml:space="preserve">and Integrity Pact </w:t>
      </w:r>
      <w:r w:rsidRPr="00624FF0">
        <w:rPr>
          <w:rFonts w:ascii="Times New Roman" w:hAnsi="Times New Roman"/>
          <w:i w:val="0"/>
          <w:color w:val="000000"/>
        </w:rPr>
        <w:t>to be submitted through Courier / Post  in a sealed cover, super</w:t>
      </w:r>
      <w:r w:rsidR="003B3985">
        <w:rPr>
          <w:rFonts w:ascii="Times New Roman" w:hAnsi="Times New Roman"/>
          <w:i w:val="0"/>
          <w:color w:val="000000"/>
        </w:rPr>
        <w:t>-</w:t>
      </w:r>
      <w:r w:rsidRPr="00624FF0">
        <w:rPr>
          <w:rFonts w:ascii="Times New Roman" w:hAnsi="Times New Roman"/>
          <w:i w:val="0"/>
          <w:color w:val="000000"/>
        </w:rPr>
        <w:t>scribing the bid number and closing date, address etc. before the bid Closing Date &amp; Time. Failure to do so will result in rejection of the bid.</w:t>
      </w:r>
    </w:p>
    <w:p w:rsidR="00027FD0" w:rsidRPr="00624FF0" w:rsidRDefault="00027FD0" w:rsidP="00810A01">
      <w:pPr>
        <w:pStyle w:val="BodyText"/>
        <w:numPr>
          <w:ilvl w:val="0"/>
          <w:numId w:val="14"/>
        </w:numPr>
        <w:suppressAutoHyphens w:val="0"/>
        <w:spacing w:after="120"/>
        <w:ind w:left="709" w:right="-28"/>
        <w:rPr>
          <w:rFonts w:ascii="Times New Roman" w:hAnsi="Times New Roman"/>
          <w:i w:val="0"/>
          <w:color w:val="000000"/>
        </w:rPr>
      </w:pPr>
      <w:r w:rsidRPr="00624FF0">
        <w:rPr>
          <w:rFonts w:ascii="Times New Roman" w:hAnsi="Times New Roman"/>
          <w:i w:val="0"/>
          <w:lang w:val="en-IN"/>
        </w:rPr>
        <w:t>Tender will be opened on closing date at 15:00 hrs in presence of bidders who wish to be present.</w:t>
      </w:r>
    </w:p>
    <w:p w:rsidR="00027FD0" w:rsidRDefault="00027FD0" w:rsidP="00810A01">
      <w:pPr>
        <w:pStyle w:val="BodyText"/>
        <w:numPr>
          <w:ilvl w:val="0"/>
          <w:numId w:val="14"/>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t>No responsibility will be taken for postal or non-delivery/non receipt of EMD/firms claiming EMD exemption.</w:t>
      </w:r>
    </w:p>
    <w:p w:rsidR="00027FD0" w:rsidRPr="00624FF0" w:rsidRDefault="00027FD0" w:rsidP="00027FD0">
      <w:pPr>
        <w:pStyle w:val="BodyText"/>
        <w:rPr>
          <w:rFonts w:ascii="Times New Roman" w:hAnsi="Times New Roman"/>
          <w:i w:val="0"/>
        </w:rPr>
      </w:pPr>
      <w:r w:rsidRPr="00624FF0">
        <w:rPr>
          <w:rFonts w:ascii="Times New Roman" w:hAnsi="Times New Roman"/>
          <w:b/>
          <w:bCs w:val="0"/>
          <w:u w:val="single"/>
        </w:rPr>
        <w:t>Forfeiture of Earnest Money Deposit (EMD)</w:t>
      </w:r>
    </w:p>
    <w:p w:rsidR="00027FD0" w:rsidRPr="00624FF0" w:rsidRDefault="00027FD0" w:rsidP="00027FD0">
      <w:pPr>
        <w:pStyle w:val="BodyText"/>
        <w:ind w:left="360"/>
        <w:rPr>
          <w:rFonts w:ascii="Times New Roman" w:hAnsi="Times New Roman"/>
          <w:i w:val="0"/>
        </w:rPr>
      </w:pPr>
    </w:p>
    <w:p w:rsidR="00027FD0" w:rsidRPr="00624FF0" w:rsidRDefault="00027FD0" w:rsidP="00810A01">
      <w:pPr>
        <w:pStyle w:val="BodyText"/>
        <w:numPr>
          <w:ilvl w:val="0"/>
          <w:numId w:val="3"/>
        </w:numPr>
        <w:ind w:left="360"/>
        <w:rPr>
          <w:rFonts w:ascii="Times New Roman" w:hAnsi="Times New Roman"/>
          <w:i w:val="0"/>
        </w:rPr>
      </w:pPr>
      <w:r w:rsidRPr="00624FF0">
        <w:rPr>
          <w:rFonts w:ascii="Times New Roman" w:hAnsi="Times New Roman"/>
          <w:i w:val="0"/>
        </w:rPr>
        <w:t>EMD will be forfeited if any firm withdraws the tender submitted or refuses to execute the order for reasons whatsoever.</w:t>
      </w:r>
    </w:p>
    <w:p w:rsidR="00027FD0" w:rsidRPr="00624FF0" w:rsidRDefault="00027FD0" w:rsidP="00027FD0">
      <w:pPr>
        <w:pStyle w:val="BodyText"/>
        <w:ind w:left="360"/>
        <w:rPr>
          <w:rFonts w:ascii="Times New Roman" w:hAnsi="Times New Roman"/>
          <w:i w:val="0"/>
        </w:rPr>
      </w:pPr>
    </w:p>
    <w:p w:rsidR="0068155E" w:rsidRPr="00027FD0" w:rsidRDefault="00027FD0" w:rsidP="00810A01">
      <w:pPr>
        <w:pStyle w:val="BodyText"/>
        <w:numPr>
          <w:ilvl w:val="0"/>
          <w:numId w:val="3"/>
        </w:numPr>
        <w:ind w:left="360"/>
        <w:rPr>
          <w:rFonts w:ascii="Times New Roman" w:hAnsi="Times New Roman"/>
          <w:i w:val="0"/>
        </w:rPr>
      </w:pPr>
      <w:r w:rsidRPr="00624FF0">
        <w:rPr>
          <w:rFonts w:ascii="Times New Roman" w:hAnsi="Times New Roman"/>
          <w:i w:val="0"/>
        </w:rPr>
        <w:t>If there is any breach of terms and conditions of the contract on part of the successful bidder after award of contract</w:t>
      </w:r>
      <w:r w:rsidR="0068155E" w:rsidRPr="00C935CD">
        <w:t>.</w:t>
      </w:r>
    </w:p>
    <w:p w:rsidR="0068155E" w:rsidRPr="00C935CD" w:rsidRDefault="0068155E" w:rsidP="0068155E">
      <w:pPr>
        <w:pStyle w:val="ListParagraph"/>
      </w:pPr>
    </w:p>
    <w:p w:rsidR="0068155E" w:rsidRDefault="0068155E" w:rsidP="0068155E">
      <w:pPr>
        <w:ind w:left="360"/>
        <w:jc w:val="both"/>
        <w:rPr>
          <w:b/>
        </w:rPr>
      </w:pPr>
      <w:r w:rsidRPr="00C935CD">
        <w:rPr>
          <w:b/>
        </w:rPr>
        <w:t>The Bidder is advised to carefully go through the terms &amp; conditions of tender before submitting the tender.</w:t>
      </w:r>
    </w:p>
    <w:p w:rsidR="00B02C0B" w:rsidRDefault="00B02C0B" w:rsidP="0068155E">
      <w:pPr>
        <w:ind w:left="360"/>
        <w:jc w:val="both"/>
        <w:rPr>
          <w:b/>
        </w:rPr>
      </w:pPr>
    </w:p>
    <w:p w:rsidR="00B02C0B" w:rsidRDefault="00B02C0B" w:rsidP="0068155E">
      <w:pPr>
        <w:ind w:left="360"/>
        <w:jc w:val="both"/>
        <w:rPr>
          <w:b/>
        </w:rPr>
      </w:pPr>
    </w:p>
    <w:p w:rsidR="00B02C0B" w:rsidRDefault="00B02C0B" w:rsidP="0068155E">
      <w:pPr>
        <w:ind w:left="360"/>
        <w:jc w:val="both"/>
        <w:rPr>
          <w:b/>
        </w:rPr>
      </w:pPr>
    </w:p>
    <w:p w:rsidR="00B02C0B" w:rsidRDefault="00B02C0B" w:rsidP="0068155E">
      <w:pPr>
        <w:ind w:left="360"/>
        <w:jc w:val="both"/>
        <w:rPr>
          <w:b/>
        </w:rPr>
      </w:pPr>
    </w:p>
    <w:p w:rsidR="00B02C0B" w:rsidRDefault="00B02C0B" w:rsidP="0068155E">
      <w:pPr>
        <w:ind w:left="360"/>
        <w:jc w:val="both"/>
        <w:rPr>
          <w:b/>
        </w:rPr>
      </w:pPr>
    </w:p>
    <w:p w:rsidR="00B02C0B" w:rsidRDefault="00B02C0B" w:rsidP="0068155E">
      <w:pPr>
        <w:ind w:left="360"/>
        <w:jc w:val="both"/>
        <w:rPr>
          <w:b/>
        </w:rPr>
      </w:pPr>
    </w:p>
    <w:p w:rsidR="00B02C0B" w:rsidRDefault="00B02C0B" w:rsidP="0068155E">
      <w:pPr>
        <w:ind w:left="360"/>
        <w:jc w:val="both"/>
        <w:rPr>
          <w:b/>
        </w:rPr>
      </w:pPr>
    </w:p>
    <w:p w:rsidR="00B02C0B" w:rsidRDefault="00B02C0B" w:rsidP="0068155E">
      <w:pPr>
        <w:ind w:left="360"/>
        <w:jc w:val="both"/>
        <w:rPr>
          <w:b/>
        </w:rPr>
      </w:pPr>
    </w:p>
    <w:p w:rsidR="00546F10" w:rsidRDefault="00546F10" w:rsidP="0068155E">
      <w:pPr>
        <w:ind w:left="360"/>
        <w:jc w:val="both"/>
        <w:rPr>
          <w:b/>
        </w:rPr>
      </w:pPr>
    </w:p>
    <w:p w:rsidR="00546F10" w:rsidRPr="00C935CD" w:rsidRDefault="00546F10" w:rsidP="0068155E">
      <w:pPr>
        <w:ind w:left="360"/>
        <w:jc w:val="both"/>
        <w:rPr>
          <w:b/>
        </w:rPr>
      </w:pPr>
    </w:p>
    <w:p w:rsidR="00177ECF" w:rsidRDefault="00177ECF" w:rsidP="00EC2673">
      <w:pPr>
        <w:pStyle w:val="BodyText"/>
        <w:ind w:left="284"/>
        <w:rPr>
          <w:rFonts w:ascii="Times New Roman" w:hAnsi="Times New Roman"/>
          <w:b/>
          <w:i w:val="0"/>
          <w:sz w:val="28"/>
          <w:szCs w:val="28"/>
          <w:u w:val="single"/>
        </w:rPr>
      </w:pPr>
    </w:p>
    <w:p w:rsidR="00BD63A8" w:rsidRDefault="00BD63A8" w:rsidP="00EC2673">
      <w:pPr>
        <w:pStyle w:val="BodyText"/>
        <w:ind w:left="284"/>
        <w:rPr>
          <w:rFonts w:ascii="Times New Roman" w:hAnsi="Times New Roman"/>
          <w:b/>
          <w:i w:val="0"/>
          <w:sz w:val="28"/>
          <w:szCs w:val="28"/>
          <w:u w:val="single"/>
        </w:rPr>
      </w:pPr>
    </w:p>
    <w:p w:rsidR="00D5495C" w:rsidRPr="001279C8" w:rsidRDefault="000E0311" w:rsidP="00EC2673">
      <w:pPr>
        <w:pStyle w:val="BodyText"/>
        <w:ind w:left="284"/>
        <w:rPr>
          <w:rFonts w:ascii="Times New Roman" w:hAnsi="Times New Roman"/>
          <w:b/>
          <w:bCs w:val="0"/>
          <w:i w:val="0"/>
          <w:sz w:val="28"/>
          <w:szCs w:val="28"/>
          <w:u w:val="single"/>
        </w:rPr>
      </w:pPr>
      <w:r w:rsidRPr="00065262">
        <w:rPr>
          <w:rFonts w:ascii="Times New Roman" w:hAnsi="Times New Roman"/>
          <w:b/>
          <w:i w:val="0"/>
          <w:sz w:val="28"/>
          <w:szCs w:val="28"/>
          <w:u w:val="single"/>
        </w:rPr>
        <w:t>PART B – Submission of Technical Bid</w:t>
      </w:r>
      <w:r w:rsidR="00D5495C" w:rsidRPr="00065262">
        <w:rPr>
          <w:rFonts w:ascii="Times New Roman" w:hAnsi="Times New Roman"/>
          <w:b/>
          <w:i w:val="0"/>
          <w:sz w:val="28"/>
          <w:szCs w:val="28"/>
          <w:u w:val="single"/>
        </w:rPr>
        <w:t>(Through e-mode on BEML SRM system)</w:t>
      </w:r>
    </w:p>
    <w:p w:rsidR="000E0311" w:rsidRPr="00CA474C" w:rsidRDefault="000E0311" w:rsidP="00EC2673">
      <w:pPr>
        <w:pStyle w:val="BodyText"/>
        <w:ind w:left="284"/>
        <w:rPr>
          <w:rFonts w:ascii="Times New Roman" w:hAnsi="Times New Roman"/>
          <w:i w:val="0"/>
        </w:rPr>
      </w:pPr>
    </w:p>
    <w:p w:rsidR="00D5495C" w:rsidRPr="00BF4849" w:rsidRDefault="00481454" w:rsidP="00F14080">
      <w:pPr>
        <w:ind w:left="284"/>
        <w:jc w:val="both"/>
        <w:rPr>
          <w:b/>
          <w:bCs/>
          <w:i/>
        </w:rPr>
      </w:pPr>
      <w:r w:rsidRPr="00BF4849">
        <w:t>Bidder</w:t>
      </w:r>
      <w:r w:rsidR="00920647" w:rsidRPr="00BF4849">
        <w:t>s</w:t>
      </w:r>
      <w:r w:rsidRPr="00BF4849">
        <w:t xml:space="preserve"> who are eligible to carry out the project of </w:t>
      </w:r>
      <w:r w:rsidR="00BF256E">
        <w:t xml:space="preserve">engagement of </w:t>
      </w:r>
      <w:r w:rsidR="00F14080">
        <w:rPr>
          <w:b/>
          <w:color w:val="000000"/>
        </w:rPr>
        <w:t>T</w:t>
      </w:r>
      <w:r w:rsidR="00F14080" w:rsidRPr="00922D88">
        <w:rPr>
          <w:b/>
          <w:color w:val="000000"/>
        </w:rPr>
        <w:t xml:space="preserve">hird </w:t>
      </w:r>
      <w:r w:rsidR="00F14080">
        <w:rPr>
          <w:b/>
          <w:color w:val="000000"/>
        </w:rPr>
        <w:t>P</w:t>
      </w:r>
      <w:r w:rsidR="00F14080" w:rsidRPr="00922D88">
        <w:rPr>
          <w:b/>
          <w:color w:val="000000"/>
        </w:rPr>
        <w:t xml:space="preserve">arty </w:t>
      </w:r>
      <w:r w:rsidR="00F14080">
        <w:rPr>
          <w:b/>
          <w:color w:val="000000"/>
        </w:rPr>
        <w:t>I</w:t>
      </w:r>
      <w:r w:rsidR="00F14080" w:rsidRPr="00922D88">
        <w:rPr>
          <w:b/>
          <w:color w:val="000000"/>
        </w:rPr>
        <w:t>nspection</w:t>
      </w:r>
      <w:r w:rsidR="00F14080">
        <w:rPr>
          <w:b/>
          <w:color w:val="000000"/>
        </w:rPr>
        <w:t xml:space="preserve"> (TPI) </w:t>
      </w:r>
      <w:r w:rsidR="00F14080" w:rsidRPr="00BD63A8">
        <w:rPr>
          <w:b/>
          <w:color w:val="000000" w:themeColor="text1"/>
        </w:rPr>
        <w:t>for BEML Engine Division Inspection Activities</w:t>
      </w:r>
      <w:r w:rsidR="00F14080">
        <w:rPr>
          <w:b/>
          <w:color w:val="FF0000"/>
        </w:rPr>
        <w:t xml:space="preserve"> </w:t>
      </w:r>
      <w:r w:rsidRPr="00BF4849">
        <w:t>to</w:t>
      </w:r>
      <w:r w:rsidR="000E0311" w:rsidRPr="00BF4849">
        <w:t xml:space="preserve"> upload the following documents </w:t>
      </w:r>
      <w:r w:rsidR="00211CB1" w:rsidRPr="00BF4849">
        <w:rPr>
          <w:b/>
        </w:rPr>
        <w:t>(Table: Technical Bid)</w:t>
      </w:r>
      <w:r w:rsidR="00636487" w:rsidRPr="00BF4849">
        <w:rPr>
          <w:b/>
        </w:rPr>
        <w:t xml:space="preserve"> </w:t>
      </w:r>
      <w:r w:rsidR="000E0311" w:rsidRPr="00BF4849">
        <w:t>in the C</w:t>
      </w:r>
      <w:r w:rsidR="00636487" w:rsidRPr="00BF4849">
        <w:t>-</w:t>
      </w:r>
      <w:r w:rsidR="000E0311" w:rsidRPr="00BF4849">
        <w:t xml:space="preserve">Folder in the </w:t>
      </w:r>
      <w:r w:rsidR="00BF4849">
        <w:t xml:space="preserve">SRM </w:t>
      </w:r>
      <w:r w:rsidR="000E0311" w:rsidRPr="00BF4849">
        <w:t xml:space="preserve">system as part of </w:t>
      </w:r>
      <w:r w:rsidR="000E0311" w:rsidRPr="00BF4849">
        <w:rPr>
          <w:b/>
        </w:rPr>
        <w:t>Technical Bid</w:t>
      </w:r>
      <w:r w:rsidR="00920647" w:rsidRPr="00BF4849">
        <w:rPr>
          <w:b/>
        </w:rPr>
        <w:t>.</w:t>
      </w:r>
    </w:p>
    <w:p w:rsidR="00920647" w:rsidRDefault="00920647" w:rsidP="00EC2673">
      <w:pPr>
        <w:pStyle w:val="BodyText"/>
        <w:ind w:left="284"/>
        <w:rPr>
          <w:rFonts w:ascii="Times New Roman" w:hAnsi="Times New Roman"/>
          <w:b/>
          <w:bCs w:val="0"/>
          <w:i w:val="0"/>
        </w:rPr>
      </w:pPr>
    </w:p>
    <w:p w:rsidR="000E0311" w:rsidRPr="00CA474C" w:rsidRDefault="000E0311" w:rsidP="00EC2673">
      <w:pPr>
        <w:pStyle w:val="BodyText"/>
        <w:ind w:left="284"/>
        <w:rPr>
          <w:rFonts w:ascii="Times New Roman" w:hAnsi="Times New Roman"/>
          <w:i w:val="0"/>
        </w:rPr>
      </w:pPr>
      <w:r w:rsidRPr="00CA474C">
        <w:rPr>
          <w:rFonts w:ascii="Times New Roman" w:hAnsi="Times New Roman"/>
          <w:i w:val="0"/>
        </w:rPr>
        <w:t>Bidders will be technically qualified based on providing documentary proof for each of the below eligibility criteria clause along with the Technical Bid</w:t>
      </w:r>
    </w:p>
    <w:p w:rsidR="002D3120" w:rsidRPr="00CA474C" w:rsidRDefault="002D3120" w:rsidP="00EC2673">
      <w:pPr>
        <w:pStyle w:val="BodyText"/>
        <w:ind w:left="284"/>
        <w:rPr>
          <w:rFonts w:ascii="Times New Roman" w:hAnsi="Times New Roman"/>
          <w:i w:val="0"/>
        </w:rPr>
      </w:pPr>
    </w:p>
    <w:p w:rsidR="00A370DA" w:rsidRDefault="00A370DA" w:rsidP="00A370DA">
      <w:pPr>
        <w:pStyle w:val="Header"/>
        <w:ind w:left="284" w:hanging="11"/>
        <w:jc w:val="both"/>
        <w:rPr>
          <w:b/>
        </w:rPr>
      </w:pPr>
      <w:bookmarkStart w:id="7" w:name="_toc194"/>
      <w:bookmarkEnd w:id="7"/>
      <w:r w:rsidRPr="00A370DA">
        <w:rPr>
          <w:b/>
        </w:rPr>
        <w:t xml:space="preserve">Ref. No. 1 to </w:t>
      </w:r>
      <w:r w:rsidR="00F54D30">
        <w:rPr>
          <w:b/>
        </w:rPr>
        <w:t>6</w:t>
      </w:r>
      <w:r w:rsidRPr="00A370DA">
        <w:rPr>
          <w:b/>
        </w:rPr>
        <w:t xml:space="preserve"> are mandatory terms. If bidder is not complying for these clauses or not uploaded required documents, their bid will be rejected straight way. </w:t>
      </w:r>
    </w:p>
    <w:p w:rsidR="003D659C" w:rsidRDefault="003D659C" w:rsidP="00A370DA">
      <w:pPr>
        <w:pStyle w:val="Header"/>
        <w:ind w:left="284" w:hanging="11"/>
        <w:jc w:val="both"/>
        <w:rPr>
          <w:b/>
        </w:rPr>
      </w:pPr>
    </w:p>
    <w:p w:rsidR="003D659C" w:rsidRDefault="003D659C" w:rsidP="00A370DA">
      <w:pPr>
        <w:pStyle w:val="Header"/>
        <w:ind w:left="284" w:hanging="11"/>
        <w:jc w:val="both"/>
        <w:rPr>
          <w:b/>
        </w:rPr>
      </w:pPr>
      <w:r w:rsidRPr="00624FF0">
        <w:rPr>
          <w:b/>
        </w:rPr>
        <w:t>However details for remaining non mandatory clauses (Sl no.</w:t>
      </w:r>
      <w:r w:rsidR="00F14080">
        <w:rPr>
          <w:b/>
        </w:rPr>
        <w:t>7</w:t>
      </w:r>
      <w:r w:rsidRPr="00624FF0">
        <w:rPr>
          <w:b/>
        </w:rPr>
        <w:t xml:space="preserve"> to </w:t>
      </w:r>
      <w:r>
        <w:rPr>
          <w:b/>
        </w:rPr>
        <w:t>11</w:t>
      </w:r>
      <w:r w:rsidRPr="00624FF0">
        <w:rPr>
          <w:b/>
        </w:rPr>
        <w:t>) also to be uploaded. In case any document / clarification required for these non-mandatory clauses by Technical Evaluation Committee, the same shall be asked from the bidders</w:t>
      </w:r>
    </w:p>
    <w:p w:rsidR="00A370DA" w:rsidRDefault="00A370DA" w:rsidP="00211CB1">
      <w:pPr>
        <w:ind w:left="360" w:firstLine="349"/>
        <w:jc w:val="both"/>
        <w:rPr>
          <w:b/>
        </w:rPr>
      </w:pPr>
    </w:p>
    <w:p w:rsidR="00071D11" w:rsidRPr="00211CB1" w:rsidRDefault="00211CB1" w:rsidP="00211CB1">
      <w:pPr>
        <w:ind w:left="360" w:firstLine="349"/>
        <w:jc w:val="both"/>
        <w:rPr>
          <w:b/>
        </w:rPr>
      </w:pPr>
      <w:r w:rsidRPr="00211CB1">
        <w:rPr>
          <w:b/>
        </w:rPr>
        <w:t>Table</w:t>
      </w:r>
      <w:r>
        <w:rPr>
          <w:b/>
        </w:rPr>
        <w:t xml:space="preserve"> : Technical Bid</w:t>
      </w:r>
    </w:p>
    <w:tbl>
      <w:tblPr>
        <w:tblW w:w="8789" w:type="dxa"/>
        <w:tblInd w:w="124" w:type="dxa"/>
        <w:tblLayout w:type="fixed"/>
        <w:tblLook w:val="0000"/>
      </w:tblPr>
      <w:tblGrid>
        <w:gridCol w:w="851"/>
        <w:gridCol w:w="4254"/>
        <w:gridCol w:w="3684"/>
      </w:tblGrid>
      <w:tr w:rsidR="000E0311" w:rsidRPr="00CA474C" w:rsidTr="003063E6">
        <w:trPr>
          <w:tblHeader/>
        </w:trPr>
        <w:tc>
          <w:tcPr>
            <w:tcW w:w="851" w:type="dxa"/>
            <w:tcBorders>
              <w:top w:val="single" w:sz="4" w:space="0" w:color="000000"/>
              <w:left w:val="single" w:sz="4" w:space="0" w:color="000000"/>
              <w:bottom w:val="single" w:sz="4" w:space="0" w:color="000000"/>
            </w:tcBorders>
          </w:tcPr>
          <w:p w:rsidR="000E0311" w:rsidRPr="00CA474C" w:rsidRDefault="000E0311" w:rsidP="003063E6">
            <w:pPr>
              <w:snapToGrid w:val="0"/>
              <w:ind w:left="-7"/>
              <w:jc w:val="center"/>
              <w:rPr>
                <w:b/>
                <w:bCs/>
              </w:rPr>
            </w:pPr>
            <w:r w:rsidRPr="00CA474C">
              <w:rPr>
                <w:b/>
                <w:bCs/>
              </w:rPr>
              <w:t>Ref. No.</w:t>
            </w:r>
          </w:p>
        </w:tc>
        <w:tc>
          <w:tcPr>
            <w:tcW w:w="4254" w:type="dxa"/>
            <w:tcBorders>
              <w:top w:val="single" w:sz="4" w:space="0" w:color="000000"/>
              <w:left w:val="single" w:sz="4" w:space="0" w:color="000000"/>
              <w:bottom w:val="single" w:sz="4" w:space="0" w:color="000000"/>
            </w:tcBorders>
          </w:tcPr>
          <w:p w:rsidR="000E0311" w:rsidRPr="00CA474C" w:rsidRDefault="000E0311" w:rsidP="000E0311">
            <w:pPr>
              <w:snapToGrid w:val="0"/>
              <w:ind w:left="360"/>
              <w:rPr>
                <w:b/>
              </w:rPr>
            </w:pPr>
            <w:r w:rsidRPr="00CA474C">
              <w:rPr>
                <w:b/>
              </w:rPr>
              <w:t>Particulars</w:t>
            </w:r>
          </w:p>
        </w:tc>
        <w:tc>
          <w:tcPr>
            <w:tcW w:w="3684" w:type="dxa"/>
            <w:tcBorders>
              <w:top w:val="single" w:sz="4" w:space="0" w:color="000000"/>
              <w:left w:val="single" w:sz="4" w:space="0" w:color="000000"/>
              <w:bottom w:val="single" w:sz="4" w:space="0" w:color="000000"/>
              <w:right w:val="single" w:sz="4" w:space="0" w:color="000000"/>
            </w:tcBorders>
          </w:tcPr>
          <w:p w:rsidR="000E0311" w:rsidRPr="00CA474C" w:rsidRDefault="000E0311" w:rsidP="000E0311">
            <w:pPr>
              <w:snapToGrid w:val="0"/>
              <w:ind w:left="360"/>
              <w:jc w:val="center"/>
              <w:rPr>
                <w:b/>
                <w:bCs/>
              </w:rPr>
            </w:pPr>
            <w:r w:rsidRPr="00CA474C">
              <w:rPr>
                <w:b/>
                <w:bCs/>
              </w:rPr>
              <w:t>Details to be uploaded by Service Provider</w:t>
            </w:r>
          </w:p>
        </w:tc>
      </w:tr>
      <w:tr w:rsidR="003063E6" w:rsidRPr="00CA474C" w:rsidTr="003063E6">
        <w:trPr>
          <w:trHeight w:val="573"/>
          <w:tblHeader/>
        </w:trPr>
        <w:tc>
          <w:tcPr>
            <w:tcW w:w="8789" w:type="dxa"/>
            <w:gridSpan w:val="3"/>
            <w:tcBorders>
              <w:top w:val="single" w:sz="4" w:space="0" w:color="000000"/>
              <w:left w:val="single" w:sz="4" w:space="0" w:color="000000"/>
              <w:bottom w:val="single" w:sz="4" w:space="0" w:color="000000"/>
              <w:right w:val="single" w:sz="4" w:space="0" w:color="000000"/>
            </w:tcBorders>
            <w:vAlign w:val="center"/>
          </w:tcPr>
          <w:p w:rsidR="003063E6" w:rsidRPr="003063E6" w:rsidRDefault="003063E6" w:rsidP="003063E6">
            <w:pPr>
              <w:ind w:left="32" w:right="-138"/>
              <w:jc w:val="center"/>
              <w:rPr>
                <w:b/>
                <w:color w:val="000000"/>
              </w:rPr>
            </w:pPr>
            <w:r w:rsidRPr="003063E6">
              <w:rPr>
                <w:b/>
                <w:color w:val="000000"/>
              </w:rPr>
              <w:t>MANDATORY</w:t>
            </w:r>
            <w:r w:rsidR="003D659C">
              <w:rPr>
                <w:b/>
                <w:color w:val="000000"/>
              </w:rPr>
              <w:t xml:space="preserve"> CLAUSES</w:t>
            </w:r>
          </w:p>
        </w:tc>
      </w:tr>
      <w:tr w:rsidR="00BF4849" w:rsidRPr="00CA474C" w:rsidTr="003063E6">
        <w:trPr>
          <w:trHeight w:val="1269"/>
          <w:tblHeader/>
        </w:trPr>
        <w:tc>
          <w:tcPr>
            <w:tcW w:w="851" w:type="dxa"/>
            <w:tcBorders>
              <w:top w:val="single" w:sz="4" w:space="0" w:color="000000"/>
              <w:left w:val="single" w:sz="4" w:space="0" w:color="000000"/>
              <w:bottom w:val="single" w:sz="4" w:space="0" w:color="000000"/>
            </w:tcBorders>
          </w:tcPr>
          <w:p w:rsidR="00BF4849" w:rsidRDefault="00176AC4" w:rsidP="003063E6">
            <w:pPr>
              <w:snapToGrid w:val="0"/>
              <w:ind w:left="360"/>
              <w:jc w:val="center"/>
              <w:rPr>
                <w:b/>
                <w:bCs/>
              </w:rPr>
            </w:pPr>
            <w:r>
              <w:rPr>
                <w:b/>
                <w:bCs/>
              </w:rPr>
              <w:t>1</w:t>
            </w:r>
          </w:p>
        </w:tc>
        <w:tc>
          <w:tcPr>
            <w:tcW w:w="4254" w:type="dxa"/>
            <w:tcBorders>
              <w:top w:val="single" w:sz="4" w:space="0" w:color="000000"/>
              <w:left w:val="single" w:sz="4" w:space="0" w:color="000000"/>
              <w:bottom w:val="single" w:sz="4" w:space="0" w:color="000000"/>
            </w:tcBorders>
          </w:tcPr>
          <w:p w:rsidR="00BF4849" w:rsidRPr="00177ECF" w:rsidRDefault="00BF4849" w:rsidP="00636487">
            <w:pPr>
              <w:ind w:left="63"/>
              <w:jc w:val="both"/>
            </w:pPr>
            <w:r w:rsidRPr="00177ECF">
              <w:t>The agency shall have well established Quality Management System for providing the required inspection services accredited with ISO17020-2012 or latest</w:t>
            </w:r>
            <w:r w:rsidR="003063E6">
              <w:t>.</w:t>
            </w:r>
          </w:p>
        </w:tc>
        <w:tc>
          <w:tcPr>
            <w:tcW w:w="3684" w:type="dxa"/>
            <w:tcBorders>
              <w:top w:val="single" w:sz="4" w:space="0" w:color="000000"/>
              <w:left w:val="single" w:sz="4" w:space="0" w:color="000000"/>
              <w:bottom w:val="single" w:sz="4" w:space="0" w:color="000000"/>
              <w:right w:val="single" w:sz="4" w:space="0" w:color="000000"/>
            </w:tcBorders>
          </w:tcPr>
          <w:p w:rsidR="00BF4849" w:rsidRPr="00542EB5" w:rsidRDefault="00177ECF" w:rsidP="003B3985">
            <w:pPr>
              <w:snapToGrid w:val="0"/>
              <w:ind w:left="32"/>
              <w:jc w:val="both"/>
              <w:rPr>
                <w:color w:val="000000" w:themeColor="text1"/>
              </w:rPr>
            </w:pPr>
            <w:r w:rsidRPr="00542EB5">
              <w:rPr>
                <w:color w:val="000000" w:themeColor="text1"/>
              </w:rPr>
              <w:t xml:space="preserve">Please upload </w:t>
            </w:r>
            <w:r w:rsidR="003B3985" w:rsidRPr="00542EB5">
              <w:rPr>
                <w:color w:val="000000" w:themeColor="text1"/>
              </w:rPr>
              <w:t>the ISO 17020 certificate document</w:t>
            </w:r>
            <w:r w:rsidRPr="00542EB5">
              <w:rPr>
                <w:color w:val="000000" w:themeColor="text1"/>
              </w:rPr>
              <w:t xml:space="preserve"> </w:t>
            </w:r>
          </w:p>
        </w:tc>
      </w:tr>
      <w:tr w:rsidR="000E0311" w:rsidRPr="00CA474C" w:rsidTr="003063E6">
        <w:trPr>
          <w:trHeight w:val="1502"/>
          <w:tblHeader/>
        </w:trPr>
        <w:tc>
          <w:tcPr>
            <w:tcW w:w="851" w:type="dxa"/>
            <w:tcBorders>
              <w:top w:val="single" w:sz="4" w:space="0" w:color="000000"/>
              <w:left w:val="single" w:sz="4" w:space="0" w:color="000000"/>
              <w:bottom w:val="single" w:sz="4" w:space="0" w:color="000000"/>
            </w:tcBorders>
          </w:tcPr>
          <w:p w:rsidR="000E0311" w:rsidRPr="00CA474C" w:rsidRDefault="00DD74D4" w:rsidP="003063E6">
            <w:pPr>
              <w:snapToGrid w:val="0"/>
              <w:ind w:left="360"/>
              <w:jc w:val="center"/>
              <w:rPr>
                <w:b/>
                <w:bCs/>
              </w:rPr>
            </w:pPr>
            <w:r>
              <w:rPr>
                <w:b/>
                <w:bCs/>
              </w:rPr>
              <w:t>2</w:t>
            </w:r>
          </w:p>
        </w:tc>
        <w:tc>
          <w:tcPr>
            <w:tcW w:w="4254" w:type="dxa"/>
            <w:tcBorders>
              <w:top w:val="single" w:sz="4" w:space="0" w:color="000000"/>
              <w:left w:val="single" w:sz="4" w:space="0" w:color="000000"/>
              <w:bottom w:val="single" w:sz="4" w:space="0" w:color="000000"/>
            </w:tcBorders>
          </w:tcPr>
          <w:p w:rsidR="00BF4849" w:rsidRPr="00177ECF" w:rsidRDefault="00BF4849" w:rsidP="00BF4849">
            <w:pPr>
              <w:tabs>
                <w:tab w:val="left" w:pos="1800"/>
              </w:tabs>
              <w:suppressAutoHyphens w:val="0"/>
              <w:spacing w:before="100" w:beforeAutospacing="1" w:after="100" w:afterAutospacing="1"/>
              <w:contextualSpacing/>
              <w:jc w:val="both"/>
              <w:rPr>
                <w:lang w:eastAsia="en-IN"/>
              </w:rPr>
            </w:pPr>
            <w:r w:rsidRPr="00177ECF">
              <w:rPr>
                <w:lang w:eastAsia="en-IN"/>
              </w:rPr>
              <w:t xml:space="preserve">Firm should have executed the similar works </w:t>
            </w:r>
            <w:r w:rsidR="003D659C">
              <w:rPr>
                <w:lang w:eastAsia="en-IN"/>
              </w:rPr>
              <w:t xml:space="preserve">for the </w:t>
            </w:r>
            <w:r w:rsidR="003D659C" w:rsidRPr="00DA1DDE">
              <w:t>last 5 years</w:t>
            </w:r>
            <w:r w:rsidR="003D659C" w:rsidRPr="00177ECF">
              <w:rPr>
                <w:lang w:eastAsia="en-IN"/>
              </w:rPr>
              <w:t xml:space="preserve"> </w:t>
            </w:r>
            <w:r w:rsidRPr="00177ECF">
              <w:rPr>
                <w:lang w:eastAsia="en-IN"/>
              </w:rPr>
              <w:t>as mentioned below:</w:t>
            </w:r>
          </w:p>
          <w:p w:rsidR="00BF4849" w:rsidRPr="00177ECF" w:rsidRDefault="00BF4849" w:rsidP="00810A01">
            <w:pPr>
              <w:pStyle w:val="ListParagraph"/>
              <w:numPr>
                <w:ilvl w:val="0"/>
                <w:numId w:val="19"/>
              </w:numPr>
              <w:suppressAutoHyphens w:val="0"/>
              <w:spacing w:before="100" w:beforeAutospacing="1" w:after="100" w:afterAutospacing="1"/>
              <w:contextualSpacing/>
              <w:jc w:val="both"/>
              <w:rPr>
                <w:lang w:eastAsia="en-IN"/>
              </w:rPr>
            </w:pPr>
            <w:r w:rsidRPr="00177ECF">
              <w:rPr>
                <w:lang w:eastAsia="en-IN"/>
              </w:rPr>
              <w:t xml:space="preserve">Three completed works each costing not less than Rs.71 Lakhs </w:t>
            </w:r>
          </w:p>
          <w:p w:rsidR="00BF4849" w:rsidRPr="00177ECF" w:rsidRDefault="00BF4849" w:rsidP="00BF4849">
            <w:pPr>
              <w:pStyle w:val="ListParagraph"/>
              <w:tabs>
                <w:tab w:val="left" w:pos="1800"/>
              </w:tabs>
              <w:suppressAutoHyphens w:val="0"/>
              <w:spacing w:before="100" w:beforeAutospacing="1" w:after="100" w:afterAutospacing="1"/>
              <w:ind w:left="780"/>
              <w:contextualSpacing/>
              <w:jc w:val="both"/>
              <w:rPr>
                <w:lang w:eastAsia="en-IN"/>
              </w:rPr>
            </w:pPr>
          </w:p>
          <w:p w:rsidR="00BF4849" w:rsidRPr="00177ECF" w:rsidRDefault="00BF4849" w:rsidP="00BF4849">
            <w:pPr>
              <w:pStyle w:val="ListParagraph"/>
              <w:tabs>
                <w:tab w:val="left" w:pos="1800"/>
              </w:tabs>
              <w:suppressAutoHyphens w:val="0"/>
              <w:spacing w:before="100" w:beforeAutospacing="1" w:after="100" w:afterAutospacing="1"/>
              <w:ind w:left="780"/>
              <w:contextualSpacing/>
              <w:jc w:val="both"/>
              <w:rPr>
                <w:lang w:eastAsia="en-IN"/>
              </w:rPr>
            </w:pPr>
            <w:r w:rsidRPr="00177ECF">
              <w:rPr>
                <w:lang w:eastAsia="en-IN"/>
              </w:rPr>
              <w:t xml:space="preserve">OR </w:t>
            </w:r>
          </w:p>
          <w:p w:rsidR="00BF4849" w:rsidRPr="00177ECF" w:rsidRDefault="00BF4849" w:rsidP="00BF4849">
            <w:pPr>
              <w:pStyle w:val="ListParagraph"/>
              <w:tabs>
                <w:tab w:val="left" w:pos="1800"/>
              </w:tabs>
              <w:suppressAutoHyphens w:val="0"/>
              <w:spacing w:before="100" w:beforeAutospacing="1" w:after="100" w:afterAutospacing="1"/>
              <w:ind w:left="780"/>
              <w:contextualSpacing/>
              <w:jc w:val="both"/>
              <w:rPr>
                <w:lang w:eastAsia="en-IN"/>
              </w:rPr>
            </w:pPr>
          </w:p>
          <w:p w:rsidR="00BF4849" w:rsidRPr="00177ECF" w:rsidRDefault="00BF4849" w:rsidP="00810A01">
            <w:pPr>
              <w:pStyle w:val="ListParagraph"/>
              <w:numPr>
                <w:ilvl w:val="0"/>
                <w:numId w:val="19"/>
              </w:numPr>
              <w:suppressAutoHyphens w:val="0"/>
              <w:spacing w:before="100" w:beforeAutospacing="1" w:after="100" w:afterAutospacing="1"/>
              <w:contextualSpacing/>
              <w:rPr>
                <w:lang w:eastAsia="en-IN"/>
              </w:rPr>
            </w:pPr>
            <w:r w:rsidRPr="00177ECF">
              <w:rPr>
                <w:lang w:eastAsia="en-IN"/>
              </w:rPr>
              <w:t>Two completed works each costing not less than Rs 89 Lakhs</w:t>
            </w:r>
          </w:p>
          <w:p w:rsidR="00BF4849" w:rsidRPr="00177ECF" w:rsidRDefault="00BF4849" w:rsidP="00BF4849">
            <w:pPr>
              <w:pStyle w:val="ListParagraph"/>
              <w:suppressAutoHyphens w:val="0"/>
              <w:spacing w:before="100" w:beforeAutospacing="1" w:after="100" w:afterAutospacing="1"/>
              <w:ind w:left="780"/>
              <w:contextualSpacing/>
              <w:rPr>
                <w:lang w:eastAsia="en-IN"/>
              </w:rPr>
            </w:pPr>
          </w:p>
          <w:p w:rsidR="00BF4849" w:rsidRPr="00177ECF" w:rsidRDefault="00BF4849" w:rsidP="00BF4849">
            <w:pPr>
              <w:pStyle w:val="ListParagraph"/>
              <w:suppressAutoHyphens w:val="0"/>
              <w:spacing w:before="100" w:beforeAutospacing="1" w:after="100" w:afterAutospacing="1"/>
              <w:ind w:left="780"/>
              <w:contextualSpacing/>
              <w:rPr>
                <w:lang w:eastAsia="en-IN"/>
              </w:rPr>
            </w:pPr>
            <w:r w:rsidRPr="00177ECF">
              <w:rPr>
                <w:lang w:eastAsia="en-IN"/>
              </w:rPr>
              <w:t>OR</w:t>
            </w:r>
          </w:p>
          <w:p w:rsidR="00BF4849" w:rsidRPr="00177ECF" w:rsidRDefault="00BF4849" w:rsidP="00BF4849">
            <w:pPr>
              <w:pStyle w:val="ListParagraph"/>
              <w:suppressAutoHyphens w:val="0"/>
              <w:spacing w:before="100" w:beforeAutospacing="1" w:after="100" w:afterAutospacing="1"/>
              <w:ind w:left="780"/>
              <w:contextualSpacing/>
              <w:rPr>
                <w:lang w:eastAsia="en-IN"/>
              </w:rPr>
            </w:pPr>
          </w:p>
          <w:p w:rsidR="006003A3" w:rsidRPr="00FD2A9E" w:rsidRDefault="00BF4849" w:rsidP="00810A01">
            <w:pPr>
              <w:pStyle w:val="ListParagraph"/>
              <w:numPr>
                <w:ilvl w:val="0"/>
                <w:numId w:val="19"/>
              </w:numPr>
              <w:suppressAutoHyphens w:val="0"/>
              <w:contextualSpacing/>
            </w:pPr>
            <w:r w:rsidRPr="00177ECF">
              <w:rPr>
                <w:lang w:eastAsia="en-IN"/>
              </w:rPr>
              <w:t>One completed work costing not less than Rs.142 Lakhs</w:t>
            </w:r>
            <w:r w:rsidRPr="00BF4849">
              <w:rPr>
                <w:rFonts w:ascii="Arial Narrow" w:hAnsi="Arial Narrow" w:cs="Arial"/>
                <w:lang w:eastAsia="en-IN"/>
              </w:rPr>
              <w:t xml:space="preserve">   </w:t>
            </w:r>
          </w:p>
        </w:tc>
        <w:tc>
          <w:tcPr>
            <w:tcW w:w="3684" w:type="dxa"/>
            <w:tcBorders>
              <w:top w:val="single" w:sz="4" w:space="0" w:color="000000"/>
              <w:left w:val="single" w:sz="4" w:space="0" w:color="000000"/>
              <w:bottom w:val="single" w:sz="4" w:space="0" w:color="000000"/>
              <w:right w:val="single" w:sz="4" w:space="0" w:color="000000"/>
            </w:tcBorders>
          </w:tcPr>
          <w:p w:rsidR="000E0311" w:rsidRPr="00542EB5" w:rsidRDefault="003D659C" w:rsidP="00211CB1">
            <w:pPr>
              <w:snapToGrid w:val="0"/>
              <w:ind w:left="32"/>
              <w:jc w:val="both"/>
              <w:rPr>
                <w:color w:val="000000" w:themeColor="text1"/>
              </w:rPr>
            </w:pPr>
            <w:r w:rsidRPr="00542EB5">
              <w:rPr>
                <w:color w:val="000000" w:themeColor="text1"/>
              </w:rPr>
              <w:t xml:space="preserve">Documentary proof i.e. Purchase order / Work order / Completion certificate etc., clearly indicating the value of the order, date of start and date of completion shall be uploaded </w:t>
            </w:r>
            <w:r w:rsidR="000E0311" w:rsidRPr="00542EB5">
              <w:rPr>
                <w:color w:val="000000" w:themeColor="text1"/>
              </w:rPr>
              <w:t xml:space="preserve">shall be uploaded in the </w:t>
            </w:r>
            <w:r w:rsidR="00BF4849" w:rsidRPr="00542EB5">
              <w:rPr>
                <w:color w:val="000000" w:themeColor="text1"/>
              </w:rPr>
              <w:t>C</w:t>
            </w:r>
            <w:r w:rsidR="00636487" w:rsidRPr="00542EB5">
              <w:rPr>
                <w:color w:val="000000" w:themeColor="text1"/>
              </w:rPr>
              <w:t>-</w:t>
            </w:r>
            <w:r w:rsidR="00E6525D" w:rsidRPr="00542EB5">
              <w:rPr>
                <w:color w:val="000000" w:themeColor="text1"/>
              </w:rPr>
              <w:t xml:space="preserve"> folder as per </w:t>
            </w:r>
            <w:r w:rsidR="00361527" w:rsidRPr="00542EB5">
              <w:rPr>
                <w:b/>
                <w:color w:val="000000" w:themeColor="text1"/>
              </w:rPr>
              <w:t>Annexure -</w:t>
            </w:r>
            <w:r w:rsidR="00E6525D" w:rsidRPr="00542EB5">
              <w:rPr>
                <w:b/>
                <w:color w:val="000000" w:themeColor="text1"/>
              </w:rPr>
              <w:t xml:space="preserve"> </w:t>
            </w:r>
            <w:r w:rsidR="003B221C" w:rsidRPr="00542EB5">
              <w:rPr>
                <w:b/>
                <w:color w:val="000000" w:themeColor="text1"/>
              </w:rPr>
              <w:t>C</w:t>
            </w:r>
          </w:p>
          <w:p w:rsidR="00E6525D" w:rsidRPr="00542EB5" w:rsidRDefault="00E6525D" w:rsidP="00211CB1">
            <w:pPr>
              <w:snapToGrid w:val="0"/>
              <w:ind w:left="32"/>
              <w:jc w:val="both"/>
              <w:rPr>
                <w:color w:val="000000" w:themeColor="text1"/>
              </w:rPr>
            </w:pPr>
          </w:p>
          <w:p w:rsidR="000E0311" w:rsidRPr="00542EB5" w:rsidRDefault="000E0311" w:rsidP="00211CB1">
            <w:pPr>
              <w:snapToGrid w:val="0"/>
              <w:ind w:left="32"/>
              <w:rPr>
                <w:color w:val="000000" w:themeColor="text1"/>
              </w:rPr>
            </w:pPr>
          </w:p>
          <w:p w:rsidR="000E0311" w:rsidRPr="00542EB5" w:rsidRDefault="000E0311" w:rsidP="00211CB1">
            <w:pPr>
              <w:snapToGrid w:val="0"/>
              <w:ind w:left="32"/>
              <w:rPr>
                <w:color w:val="000000" w:themeColor="text1"/>
              </w:rPr>
            </w:pPr>
          </w:p>
        </w:tc>
      </w:tr>
      <w:tr w:rsidR="00BF256E" w:rsidRPr="00CA474C" w:rsidTr="00BD63A8">
        <w:trPr>
          <w:tblHeader/>
        </w:trPr>
        <w:tc>
          <w:tcPr>
            <w:tcW w:w="851" w:type="dxa"/>
            <w:tcBorders>
              <w:top w:val="single" w:sz="4" w:space="0" w:color="000000"/>
              <w:left w:val="single" w:sz="4" w:space="0" w:color="000000"/>
              <w:bottom w:val="single" w:sz="4" w:space="0" w:color="000000"/>
            </w:tcBorders>
          </w:tcPr>
          <w:p w:rsidR="00BF256E" w:rsidRDefault="00BF256E" w:rsidP="003063E6">
            <w:pPr>
              <w:pStyle w:val="PlainText"/>
              <w:ind w:left="360"/>
              <w:jc w:val="center"/>
              <w:rPr>
                <w:rFonts w:ascii="Times New Roman" w:hAnsi="Times New Roman"/>
                <w:b/>
                <w:sz w:val="24"/>
                <w:szCs w:val="24"/>
              </w:rPr>
            </w:pPr>
            <w:r>
              <w:rPr>
                <w:rFonts w:ascii="Times New Roman" w:hAnsi="Times New Roman"/>
                <w:b/>
                <w:sz w:val="24"/>
                <w:szCs w:val="24"/>
              </w:rPr>
              <w:lastRenderedPageBreak/>
              <w:t>3</w:t>
            </w:r>
          </w:p>
        </w:tc>
        <w:tc>
          <w:tcPr>
            <w:tcW w:w="4254" w:type="dxa"/>
            <w:tcBorders>
              <w:top w:val="single" w:sz="4" w:space="0" w:color="000000"/>
              <w:left w:val="single" w:sz="4" w:space="0" w:color="000000"/>
              <w:bottom w:val="single" w:sz="4" w:space="0" w:color="000000"/>
            </w:tcBorders>
          </w:tcPr>
          <w:p w:rsidR="00BF256E" w:rsidRPr="00D64850" w:rsidRDefault="00BF256E" w:rsidP="00B25328">
            <w:pPr>
              <w:pStyle w:val="ListParagraph"/>
              <w:numPr>
                <w:ilvl w:val="0"/>
                <w:numId w:val="39"/>
              </w:numPr>
              <w:jc w:val="both"/>
            </w:pPr>
            <w:r w:rsidRPr="00542EB5">
              <w:rPr>
                <w:color w:val="000000" w:themeColor="text1"/>
              </w:rPr>
              <w:t>The agency shall submit the Bio-Data of minimum 10 persons proposed   for  BEML inspection</w:t>
            </w:r>
            <w:r>
              <w:t xml:space="preserve"> activity</w:t>
            </w:r>
            <w:r w:rsidRPr="00D64850">
              <w:t xml:space="preserve"> including</w:t>
            </w:r>
            <w:r>
              <w:t>,  Photograph with company ID No., Q</w:t>
            </w:r>
            <w:r w:rsidRPr="00D64850">
              <w:t>ualification / certificate duly verified by the agency (Technical / additional) experience, field of expertise</w:t>
            </w:r>
            <w:r>
              <w:t>, deployed Inspector, whether insured</w:t>
            </w:r>
            <w:r w:rsidRPr="00D64850">
              <w:t xml:space="preserve"> and </w:t>
            </w:r>
            <w:r>
              <w:t xml:space="preserve">their </w:t>
            </w:r>
            <w:r w:rsidRPr="00D64850">
              <w:t>attested specimen signatures.</w:t>
            </w:r>
          </w:p>
        </w:tc>
        <w:tc>
          <w:tcPr>
            <w:tcW w:w="3684" w:type="dxa"/>
            <w:vMerge w:val="restart"/>
            <w:tcBorders>
              <w:top w:val="single" w:sz="4" w:space="0" w:color="000000"/>
              <w:left w:val="single" w:sz="4" w:space="0" w:color="000000"/>
              <w:right w:val="single" w:sz="4" w:space="0" w:color="000000"/>
            </w:tcBorders>
          </w:tcPr>
          <w:p w:rsidR="00BF256E" w:rsidRPr="00542EB5" w:rsidRDefault="00BF256E" w:rsidP="00542EB5">
            <w:pPr>
              <w:pStyle w:val="PlainText"/>
              <w:jc w:val="both"/>
              <w:rPr>
                <w:rFonts w:ascii="Times New Roman" w:hAnsi="Times New Roman"/>
                <w:bCs/>
                <w:color w:val="000000" w:themeColor="text1"/>
                <w:sz w:val="24"/>
                <w:szCs w:val="24"/>
              </w:rPr>
            </w:pPr>
            <w:r w:rsidRPr="00542EB5">
              <w:rPr>
                <w:rFonts w:ascii="Times New Roman" w:hAnsi="Times New Roman"/>
                <w:color w:val="000000" w:themeColor="text1"/>
                <w:sz w:val="24"/>
                <w:szCs w:val="24"/>
              </w:rPr>
              <w:t xml:space="preserve">Individual Boi-data sheet with photograph and specimen signature,  summary as per </w:t>
            </w:r>
            <w:r w:rsidRPr="00542EB5">
              <w:rPr>
                <w:rFonts w:ascii="Times New Roman" w:hAnsi="Times New Roman"/>
                <w:b/>
                <w:color w:val="000000" w:themeColor="text1"/>
                <w:sz w:val="24"/>
                <w:szCs w:val="24"/>
              </w:rPr>
              <w:t>Annexure – D</w:t>
            </w:r>
            <w:r w:rsidRPr="00542EB5">
              <w:rPr>
                <w:rFonts w:ascii="Times New Roman" w:hAnsi="Times New Roman"/>
                <w:color w:val="000000" w:themeColor="text1"/>
                <w:sz w:val="24"/>
                <w:szCs w:val="24"/>
              </w:rPr>
              <w:t xml:space="preserve"> to be uploaded in C-folder</w:t>
            </w:r>
          </w:p>
        </w:tc>
      </w:tr>
      <w:tr w:rsidR="00BF256E" w:rsidRPr="00CA474C" w:rsidTr="00BD63A8">
        <w:trPr>
          <w:tblHeader/>
        </w:trPr>
        <w:tc>
          <w:tcPr>
            <w:tcW w:w="851" w:type="dxa"/>
            <w:tcBorders>
              <w:top w:val="single" w:sz="4" w:space="0" w:color="000000"/>
              <w:left w:val="single" w:sz="4" w:space="0" w:color="000000"/>
              <w:bottom w:val="single" w:sz="4" w:space="0" w:color="000000"/>
            </w:tcBorders>
          </w:tcPr>
          <w:p w:rsidR="00BF256E" w:rsidRDefault="00BF256E" w:rsidP="003063E6">
            <w:pPr>
              <w:pStyle w:val="PlainText"/>
              <w:ind w:left="360"/>
              <w:jc w:val="center"/>
              <w:rPr>
                <w:rFonts w:ascii="Times New Roman" w:hAnsi="Times New Roman"/>
                <w:b/>
                <w:sz w:val="24"/>
                <w:szCs w:val="24"/>
              </w:rPr>
            </w:pPr>
          </w:p>
        </w:tc>
        <w:tc>
          <w:tcPr>
            <w:tcW w:w="4254" w:type="dxa"/>
            <w:tcBorders>
              <w:top w:val="single" w:sz="4" w:space="0" w:color="000000"/>
              <w:left w:val="single" w:sz="4" w:space="0" w:color="000000"/>
              <w:bottom w:val="single" w:sz="4" w:space="0" w:color="000000"/>
            </w:tcBorders>
          </w:tcPr>
          <w:p w:rsidR="00BF256E" w:rsidRPr="00542EB5" w:rsidRDefault="00BF256E" w:rsidP="00B25328">
            <w:pPr>
              <w:pStyle w:val="ListParagraph"/>
              <w:numPr>
                <w:ilvl w:val="0"/>
                <w:numId w:val="39"/>
              </w:numPr>
              <w:jc w:val="both"/>
              <w:rPr>
                <w:color w:val="000000" w:themeColor="text1"/>
              </w:rPr>
            </w:pPr>
            <w:r w:rsidRPr="00542EB5">
              <w:rPr>
                <w:color w:val="000000" w:themeColor="text1"/>
              </w:rPr>
              <w:t xml:space="preserve">Furnish details of 3.a.,  also for the inspectors to be kept on the panel for deployment in case of non-availability as per 3.a. </w:t>
            </w:r>
          </w:p>
        </w:tc>
        <w:tc>
          <w:tcPr>
            <w:tcW w:w="3684" w:type="dxa"/>
            <w:vMerge/>
            <w:tcBorders>
              <w:left w:val="single" w:sz="4" w:space="0" w:color="000000"/>
              <w:bottom w:val="single" w:sz="4" w:space="0" w:color="000000"/>
              <w:right w:val="single" w:sz="4" w:space="0" w:color="000000"/>
            </w:tcBorders>
          </w:tcPr>
          <w:p w:rsidR="00BF256E" w:rsidRPr="00CA474C" w:rsidRDefault="00BF256E" w:rsidP="003B221C">
            <w:pPr>
              <w:pStyle w:val="PlainText"/>
              <w:jc w:val="both"/>
              <w:rPr>
                <w:rFonts w:ascii="Times New Roman" w:hAnsi="Times New Roman"/>
                <w:color w:val="000000"/>
                <w:sz w:val="24"/>
                <w:szCs w:val="24"/>
              </w:rPr>
            </w:pPr>
          </w:p>
        </w:tc>
      </w:tr>
      <w:tr w:rsidR="00A43639" w:rsidRPr="00CA474C" w:rsidTr="003063E6">
        <w:trPr>
          <w:tblHeader/>
        </w:trPr>
        <w:tc>
          <w:tcPr>
            <w:tcW w:w="851" w:type="dxa"/>
            <w:tcBorders>
              <w:top w:val="single" w:sz="4" w:space="0" w:color="000000"/>
              <w:left w:val="single" w:sz="4" w:space="0" w:color="000000"/>
              <w:bottom w:val="single" w:sz="4" w:space="0" w:color="000000"/>
            </w:tcBorders>
          </w:tcPr>
          <w:p w:rsidR="00A43639" w:rsidRPr="00F54D30" w:rsidRDefault="00FD7659" w:rsidP="00FD7659">
            <w:pPr>
              <w:pStyle w:val="PlainText"/>
              <w:ind w:left="360"/>
              <w:jc w:val="center"/>
              <w:rPr>
                <w:rFonts w:ascii="Times New Roman" w:hAnsi="Times New Roman"/>
                <w:b/>
                <w:sz w:val="24"/>
                <w:szCs w:val="24"/>
              </w:rPr>
            </w:pPr>
            <w:r w:rsidRPr="00F54D30">
              <w:rPr>
                <w:rFonts w:ascii="Times New Roman" w:hAnsi="Times New Roman"/>
                <w:b/>
                <w:sz w:val="24"/>
                <w:szCs w:val="24"/>
              </w:rPr>
              <w:t>4</w:t>
            </w:r>
          </w:p>
        </w:tc>
        <w:tc>
          <w:tcPr>
            <w:tcW w:w="4254" w:type="dxa"/>
            <w:tcBorders>
              <w:top w:val="single" w:sz="4" w:space="0" w:color="000000"/>
              <w:left w:val="single" w:sz="4" w:space="0" w:color="000000"/>
              <w:bottom w:val="single" w:sz="4" w:space="0" w:color="000000"/>
            </w:tcBorders>
          </w:tcPr>
          <w:p w:rsidR="00A43639" w:rsidRPr="00571B41" w:rsidRDefault="00A43639" w:rsidP="00100F45">
            <w:pPr>
              <w:pStyle w:val="ListParagraph"/>
              <w:ind w:left="0"/>
              <w:jc w:val="both"/>
            </w:pPr>
            <w:r w:rsidRPr="00571B41">
              <w:t>Bidder has to upload the</w:t>
            </w:r>
            <w:r w:rsidR="001660BC">
              <w:t xml:space="preserve"> Pre-requisite and Scope of work requirement as per  </w:t>
            </w:r>
            <w:r w:rsidRPr="00571B41">
              <w:t>compliance</w:t>
            </w:r>
            <w:r>
              <w:t xml:space="preserve"> </w:t>
            </w:r>
            <w:r w:rsidRPr="00571B41">
              <w:t>report</w:t>
            </w:r>
            <w:r w:rsidR="001660BC">
              <w:t xml:space="preserve"> duly filled .</w:t>
            </w:r>
          </w:p>
        </w:tc>
        <w:tc>
          <w:tcPr>
            <w:tcW w:w="3684" w:type="dxa"/>
            <w:tcBorders>
              <w:top w:val="single" w:sz="4" w:space="0" w:color="000000"/>
              <w:left w:val="single" w:sz="4" w:space="0" w:color="000000"/>
              <w:bottom w:val="single" w:sz="4" w:space="0" w:color="000000"/>
              <w:right w:val="single" w:sz="4" w:space="0" w:color="000000"/>
            </w:tcBorders>
          </w:tcPr>
          <w:p w:rsidR="00A43639" w:rsidRPr="00CA474C" w:rsidRDefault="00A43639" w:rsidP="003B221C">
            <w:pPr>
              <w:pStyle w:val="PlainText"/>
              <w:ind w:left="32"/>
              <w:jc w:val="both"/>
              <w:rPr>
                <w:rFonts w:ascii="Times New Roman" w:hAnsi="Times New Roman"/>
                <w:bCs/>
                <w:sz w:val="24"/>
                <w:szCs w:val="24"/>
              </w:rPr>
            </w:pPr>
            <w:r w:rsidRPr="00CA474C">
              <w:rPr>
                <w:rFonts w:ascii="Times New Roman" w:hAnsi="Times New Roman"/>
                <w:color w:val="000000"/>
                <w:sz w:val="24"/>
                <w:szCs w:val="24"/>
              </w:rPr>
              <w:t xml:space="preserve">Please upload filled-in format as per </w:t>
            </w:r>
            <w:r w:rsidRPr="00CA474C">
              <w:rPr>
                <w:rFonts w:ascii="Times New Roman" w:hAnsi="Times New Roman"/>
                <w:b/>
                <w:bCs/>
                <w:color w:val="000000"/>
                <w:sz w:val="24"/>
                <w:szCs w:val="24"/>
              </w:rPr>
              <w:t xml:space="preserve">Annexure - </w:t>
            </w:r>
            <w:r w:rsidR="003B221C">
              <w:rPr>
                <w:rFonts w:ascii="Times New Roman" w:hAnsi="Times New Roman"/>
                <w:b/>
                <w:bCs/>
                <w:color w:val="000000"/>
                <w:sz w:val="24"/>
                <w:szCs w:val="24"/>
              </w:rPr>
              <w:t>E</w:t>
            </w:r>
            <w:r w:rsidRPr="00CA474C">
              <w:rPr>
                <w:rFonts w:ascii="Times New Roman" w:hAnsi="Times New Roman"/>
                <w:sz w:val="24"/>
                <w:szCs w:val="24"/>
              </w:rPr>
              <w:t xml:space="preserve"> in </w:t>
            </w:r>
            <w:r>
              <w:rPr>
                <w:rFonts w:ascii="Times New Roman" w:hAnsi="Times New Roman"/>
                <w:sz w:val="24"/>
                <w:szCs w:val="24"/>
              </w:rPr>
              <w:t>C-</w:t>
            </w:r>
            <w:r w:rsidRPr="00CA474C">
              <w:rPr>
                <w:rFonts w:ascii="Times New Roman" w:hAnsi="Times New Roman"/>
                <w:sz w:val="24"/>
                <w:szCs w:val="24"/>
              </w:rPr>
              <w:t xml:space="preserve"> folder</w:t>
            </w:r>
          </w:p>
        </w:tc>
      </w:tr>
      <w:tr w:rsidR="000E0311" w:rsidRPr="00CA474C" w:rsidTr="003063E6">
        <w:trPr>
          <w:tblHeader/>
        </w:trPr>
        <w:tc>
          <w:tcPr>
            <w:tcW w:w="851" w:type="dxa"/>
            <w:tcBorders>
              <w:top w:val="single" w:sz="4" w:space="0" w:color="000000"/>
              <w:left w:val="single" w:sz="4" w:space="0" w:color="000000"/>
              <w:bottom w:val="single" w:sz="4" w:space="0" w:color="000000"/>
            </w:tcBorders>
          </w:tcPr>
          <w:p w:rsidR="000E0311" w:rsidRPr="00CA474C" w:rsidRDefault="00FD7659" w:rsidP="003063E6">
            <w:pPr>
              <w:pStyle w:val="PlainText"/>
              <w:ind w:left="360"/>
              <w:jc w:val="center"/>
              <w:rPr>
                <w:rFonts w:ascii="Times New Roman" w:hAnsi="Times New Roman"/>
                <w:b/>
                <w:sz w:val="24"/>
                <w:szCs w:val="24"/>
              </w:rPr>
            </w:pPr>
            <w:r>
              <w:rPr>
                <w:rFonts w:ascii="Times New Roman" w:hAnsi="Times New Roman"/>
                <w:b/>
                <w:sz w:val="24"/>
                <w:szCs w:val="24"/>
              </w:rPr>
              <w:t>5</w:t>
            </w:r>
          </w:p>
        </w:tc>
        <w:tc>
          <w:tcPr>
            <w:tcW w:w="4254" w:type="dxa"/>
            <w:tcBorders>
              <w:top w:val="single" w:sz="4" w:space="0" w:color="000000"/>
              <w:left w:val="single" w:sz="4" w:space="0" w:color="000000"/>
              <w:bottom w:val="single" w:sz="4" w:space="0" w:color="000000"/>
            </w:tcBorders>
          </w:tcPr>
          <w:p w:rsidR="000E0311" w:rsidRPr="00CA474C" w:rsidRDefault="000E0311" w:rsidP="00BE3380">
            <w:pPr>
              <w:ind w:left="-18"/>
              <w:jc w:val="both"/>
            </w:pPr>
            <w:r w:rsidRPr="00CA474C">
              <w:t xml:space="preserve">An Undertaking has to be </w:t>
            </w:r>
            <w:r w:rsidR="00BE3380">
              <w:t>uploaded</w:t>
            </w:r>
            <w:r w:rsidRPr="00CA474C">
              <w:t xml:space="preserve"> by the bidders stating that they have read, understood and agreeing to all tender terms and conditions of the tender.</w:t>
            </w:r>
          </w:p>
        </w:tc>
        <w:tc>
          <w:tcPr>
            <w:tcW w:w="3684" w:type="dxa"/>
            <w:tcBorders>
              <w:top w:val="single" w:sz="4" w:space="0" w:color="000000"/>
              <w:left w:val="single" w:sz="4" w:space="0" w:color="000000"/>
              <w:bottom w:val="single" w:sz="4" w:space="0" w:color="000000"/>
              <w:right w:val="single" w:sz="4" w:space="0" w:color="000000"/>
            </w:tcBorders>
          </w:tcPr>
          <w:p w:rsidR="000E0311" w:rsidRPr="00CA474C" w:rsidRDefault="000E0311" w:rsidP="00100F45">
            <w:pPr>
              <w:pStyle w:val="PlainText"/>
              <w:ind w:left="16"/>
              <w:jc w:val="both"/>
              <w:rPr>
                <w:rFonts w:ascii="Times New Roman" w:hAnsi="Times New Roman"/>
                <w:b/>
                <w:sz w:val="24"/>
                <w:szCs w:val="24"/>
              </w:rPr>
            </w:pPr>
            <w:r w:rsidRPr="00CA474C">
              <w:rPr>
                <w:rFonts w:ascii="Times New Roman" w:hAnsi="Times New Roman"/>
                <w:bCs/>
                <w:sz w:val="24"/>
                <w:szCs w:val="24"/>
              </w:rPr>
              <w:t xml:space="preserve">Undertaking document as per the </w:t>
            </w:r>
            <w:r w:rsidRPr="00CA474C">
              <w:rPr>
                <w:rFonts w:ascii="Times New Roman" w:hAnsi="Times New Roman"/>
                <w:b/>
                <w:sz w:val="24"/>
                <w:szCs w:val="24"/>
              </w:rPr>
              <w:t xml:space="preserve">Annexure – </w:t>
            </w:r>
            <w:r w:rsidR="003B221C">
              <w:rPr>
                <w:rFonts w:ascii="Times New Roman" w:hAnsi="Times New Roman"/>
                <w:b/>
                <w:sz w:val="24"/>
                <w:szCs w:val="24"/>
              </w:rPr>
              <w:t>F</w:t>
            </w:r>
          </w:p>
          <w:p w:rsidR="000E0311" w:rsidRPr="00CA474C" w:rsidRDefault="000E0311" w:rsidP="000E0311">
            <w:pPr>
              <w:pStyle w:val="PlainText"/>
              <w:ind w:left="360"/>
              <w:jc w:val="both"/>
              <w:rPr>
                <w:rFonts w:ascii="Times New Roman" w:hAnsi="Times New Roman"/>
                <w:b/>
                <w:sz w:val="24"/>
                <w:szCs w:val="24"/>
              </w:rPr>
            </w:pPr>
          </w:p>
          <w:p w:rsidR="000E0311" w:rsidRPr="00CA474C" w:rsidRDefault="000E0311" w:rsidP="000E0311">
            <w:pPr>
              <w:pStyle w:val="PlainText"/>
              <w:ind w:left="360"/>
              <w:jc w:val="both"/>
              <w:rPr>
                <w:rFonts w:ascii="Times New Roman" w:hAnsi="Times New Roman"/>
                <w:bCs/>
                <w:sz w:val="24"/>
                <w:szCs w:val="24"/>
              </w:rPr>
            </w:pPr>
          </w:p>
        </w:tc>
      </w:tr>
      <w:tr w:rsidR="000E0311" w:rsidRPr="00CA474C" w:rsidTr="003063E6">
        <w:trPr>
          <w:tblHeader/>
        </w:trPr>
        <w:tc>
          <w:tcPr>
            <w:tcW w:w="851" w:type="dxa"/>
            <w:tcBorders>
              <w:top w:val="single" w:sz="4" w:space="0" w:color="000000"/>
              <w:left w:val="single" w:sz="4" w:space="0" w:color="000000"/>
              <w:bottom w:val="single" w:sz="4" w:space="0" w:color="000000"/>
            </w:tcBorders>
          </w:tcPr>
          <w:p w:rsidR="000E0311" w:rsidRPr="00CA474C" w:rsidRDefault="001660BC" w:rsidP="003063E6">
            <w:pPr>
              <w:pStyle w:val="PlainText"/>
              <w:ind w:left="360"/>
              <w:jc w:val="center"/>
              <w:rPr>
                <w:rFonts w:ascii="Times New Roman" w:hAnsi="Times New Roman"/>
                <w:b/>
                <w:sz w:val="24"/>
                <w:szCs w:val="24"/>
              </w:rPr>
            </w:pPr>
            <w:r>
              <w:rPr>
                <w:rFonts w:ascii="Times New Roman" w:hAnsi="Times New Roman"/>
                <w:b/>
                <w:sz w:val="24"/>
                <w:szCs w:val="24"/>
              </w:rPr>
              <w:t>6</w:t>
            </w:r>
          </w:p>
        </w:tc>
        <w:tc>
          <w:tcPr>
            <w:tcW w:w="4254" w:type="dxa"/>
            <w:tcBorders>
              <w:top w:val="single" w:sz="4" w:space="0" w:color="000000"/>
              <w:left w:val="single" w:sz="4" w:space="0" w:color="000000"/>
              <w:bottom w:val="single" w:sz="4" w:space="0" w:color="000000"/>
            </w:tcBorders>
          </w:tcPr>
          <w:p w:rsidR="000E0311" w:rsidRPr="00CA474C" w:rsidRDefault="000E0311" w:rsidP="00AE049C">
            <w:pPr>
              <w:ind w:left="63"/>
              <w:jc w:val="both"/>
            </w:pPr>
            <w:r w:rsidRPr="00CA474C">
              <w:t>The vendor should not have been blacklisted by any government/ PSU/Reputed Listed company for corrupt or fraudulent practices or non-delivery, non-performance.</w:t>
            </w:r>
          </w:p>
        </w:tc>
        <w:tc>
          <w:tcPr>
            <w:tcW w:w="3684" w:type="dxa"/>
            <w:tcBorders>
              <w:top w:val="single" w:sz="4" w:space="0" w:color="000000"/>
              <w:left w:val="single" w:sz="4" w:space="0" w:color="000000"/>
              <w:bottom w:val="single" w:sz="4" w:space="0" w:color="000000"/>
              <w:right w:val="single" w:sz="4" w:space="0" w:color="000000"/>
            </w:tcBorders>
          </w:tcPr>
          <w:p w:rsidR="000E0311" w:rsidRPr="00CA474C" w:rsidRDefault="000E0311" w:rsidP="003B221C">
            <w:pPr>
              <w:ind w:left="16"/>
              <w:jc w:val="both"/>
              <w:rPr>
                <w:bCs/>
              </w:rPr>
            </w:pPr>
            <w:r w:rsidRPr="00CA474C">
              <w:rPr>
                <w:bCs/>
              </w:rPr>
              <w:t>Undertaking document as per  the</w:t>
            </w:r>
            <w:r w:rsidR="008849E7">
              <w:rPr>
                <w:bCs/>
              </w:rPr>
              <w:t xml:space="preserve"> </w:t>
            </w:r>
            <w:r w:rsidRPr="00CA474C">
              <w:rPr>
                <w:b/>
              </w:rPr>
              <w:t xml:space="preserve">Annexure </w:t>
            </w:r>
            <w:r w:rsidR="00BE3380">
              <w:rPr>
                <w:b/>
              </w:rPr>
              <w:t>–</w:t>
            </w:r>
            <w:r w:rsidR="00A370DA">
              <w:rPr>
                <w:b/>
              </w:rPr>
              <w:t xml:space="preserve"> </w:t>
            </w:r>
            <w:r w:rsidR="003B221C">
              <w:rPr>
                <w:b/>
              </w:rPr>
              <w:t>G</w:t>
            </w:r>
            <w:r w:rsidR="008849E7">
              <w:rPr>
                <w:b/>
              </w:rPr>
              <w:t xml:space="preserve"> </w:t>
            </w:r>
            <w:r w:rsidR="00BE3380" w:rsidRPr="00BE3380">
              <w:t>to be uploaded</w:t>
            </w:r>
          </w:p>
        </w:tc>
      </w:tr>
      <w:tr w:rsidR="003D659C" w:rsidRPr="00CA474C" w:rsidTr="003D659C">
        <w:trPr>
          <w:trHeight w:val="431"/>
          <w:tblHeader/>
        </w:trPr>
        <w:tc>
          <w:tcPr>
            <w:tcW w:w="8789" w:type="dxa"/>
            <w:gridSpan w:val="3"/>
            <w:tcBorders>
              <w:top w:val="single" w:sz="4" w:space="0" w:color="000000"/>
              <w:left w:val="single" w:sz="4" w:space="0" w:color="000000"/>
              <w:bottom w:val="single" w:sz="4" w:space="0" w:color="000000"/>
              <w:right w:val="single" w:sz="4" w:space="0" w:color="000000"/>
            </w:tcBorders>
            <w:vAlign w:val="center"/>
          </w:tcPr>
          <w:p w:rsidR="003D659C" w:rsidRPr="003D659C" w:rsidRDefault="003D659C" w:rsidP="003D659C">
            <w:pPr>
              <w:snapToGrid w:val="0"/>
              <w:jc w:val="center"/>
              <w:rPr>
                <w:b/>
              </w:rPr>
            </w:pPr>
            <w:r w:rsidRPr="003D659C">
              <w:rPr>
                <w:b/>
              </w:rPr>
              <w:t>NON MANDATORY CLAUSES</w:t>
            </w:r>
          </w:p>
        </w:tc>
      </w:tr>
      <w:tr w:rsidR="00176AC4" w:rsidRPr="00CA474C" w:rsidTr="003063E6">
        <w:trPr>
          <w:tblHeader/>
        </w:trPr>
        <w:tc>
          <w:tcPr>
            <w:tcW w:w="851" w:type="dxa"/>
            <w:tcBorders>
              <w:top w:val="single" w:sz="4" w:space="0" w:color="000000"/>
              <w:left w:val="single" w:sz="4" w:space="0" w:color="000000"/>
              <w:bottom w:val="single" w:sz="4" w:space="0" w:color="000000"/>
            </w:tcBorders>
          </w:tcPr>
          <w:p w:rsidR="00176AC4" w:rsidRPr="00BA4703" w:rsidRDefault="001660BC" w:rsidP="00552E97">
            <w:pPr>
              <w:ind w:left="360"/>
              <w:jc w:val="center"/>
              <w:rPr>
                <w:b/>
              </w:rPr>
            </w:pPr>
            <w:r w:rsidRPr="00BA4703">
              <w:rPr>
                <w:b/>
              </w:rPr>
              <w:t>7</w:t>
            </w:r>
          </w:p>
        </w:tc>
        <w:tc>
          <w:tcPr>
            <w:tcW w:w="4254" w:type="dxa"/>
            <w:tcBorders>
              <w:top w:val="single" w:sz="4" w:space="0" w:color="000000"/>
              <w:left w:val="single" w:sz="4" w:space="0" w:color="000000"/>
              <w:bottom w:val="single" w:sz="4" w:space="0" w:color="000000"/>
            </w:tcBorders>
          </w:tcPr>
          <w:p w:rsidR="00176AC4" w:rsidRPr="005C6F94" w:rsidRDefault="00176AC4" w:rsidP="00552E97">
            <w:pPr>
              <w:ind w:left="63"/>
            </w:pPr>
            <w:r w:rsidRPr="005C6F94">
              <w:t>Brief Details about the Firm</w:t>
            </w:r>
          </w:p>
        </w:tc>
        <w:tc>
          <w:tcPr>
            <w:tcW w:w="3684" w:type="dxa"/>
            <w:tcBorders>
              <w:top w:val="single" w:sz="4" w:space="0" w:color="000000"/>
              <w:left w:val="single" w:sz="4" w:space="0" w:color="000000"/>
              <w:bottom w:val="single" w:sz="4" w:space="0" w:color="000000"/>
              <w:right w:val="single" w:sz="4" w:space="0" w:color="000000"/>
            </w:tcBorders>
          </w:tcPr>
          <w:p w:rsidR="00176AC4" w:rsidRPr="004E24FD" w:rsidRDefault="00176AC4" w:rsidP="003B221C">
            <w:pPr>
              <w:ind w:left="32" w:right="-138"/>
            </w:pPr>
            <w:r w:rsidRPr="004E24FD">
              <w:t xml:space="preserve">Please upload filled-in format as per </w:t>
            </w:r>
            <w:r w:rsidRPr="004E24FD">
              <w:rPr>
                <w:b/>
                <w:bCs/>
              </w:rPr>
              <w:t xml:space="preserve">Annexure </w:t>
            </w:r>
            <w:r w:rsidR="003B221C" w:rsidRPr="004E24FD">
              <w:rPr>
                <w:b/>
                <w:bCs/>
              </w:rPr>
              <w:t>–</w:t>
            </w:r>
            <w:r w:rsidRPr="004E24FD">
              <w:rPr>
                <w:b/>
                <w:bCs/>
              </w:rPr>
              <w:t xml:space="preserve"> </w:t>
            </w:r>
            <w:r w:rsidR="003B221C" w:rsidRPr="004E24FD">
              <w:rPr>
                <w:b/>
                <w:bCs/>
              </w:rPr>
              <w:t xml:space="preserve">H </w:t>
            </w:r>
            <w:r w:rsidRPr="004E24FD">
              <w:t xml:space="preserve"> in C- folder</w:t>
            </w:r>
          </w:p>
        </w:tc>
      </w:tr>
      <w:tr w:rsidR="00DD74D4" w:rsidRPr="00CA474C" w:rsidTr="003063E6">
        <w:trPr>
          <w:tblHeader/>
        </w:trPr>
        <w:tc>
          <w:tcPr>
            <w:tcW w:w="851" w:type="dxa"/>
            <w:tcBorders>
              <w:top w:val="single" w:sz="4" w:space="0" w:color="000000"/>
              <w:left w:val="single" w:sz="4" w:space="0" w:color="000000"/>
              <w:bottom w:val="single" w:sz="4" w:space="0" w:color="000000"/>
            </w:tcBorders>
          </w:tcPr>
          <w:p w:rsidR="00DD74D4" w:rsidRDefault="001660BC" w:rsidP="003063E6">
            <w:pPr>
              <w:snapToGrid w:val="0"/>
              <w:ind w:left="360"/>
              <w:jc w:val="center"/>
              <w:rPr>
                <w:b/>
                <w:bCs/>
              </w:rPr>
            </w:pPr>
            <w:r>
              <w:rPr>
                <w:b/>
                <w:bCs/>
              </w:rPr>
              <w:t>8</w:t>
            </w:r>
          </w:p>
        </w:tc>
        <w:tc>
          <w:tcPr>
            <w:tcW w:w="4254" w:type="dxa"/>
            <w:tcBorders>
              <w:top w:val="single" w:sz="4" w:space="0" w:color="000000"/>
              <w:left w:val="single" w:sz="4" w:space="0" w:color="000000"/>
              <w:bottom w:val="single" w:sz="4" w:space="0" w:color="000000"/>
            </w:tcBorders>
          </w:tcPr>
          <w:p w:rsidR="00DD74D4" w:rsidRPr="00542EB5" w:rsidRDefault="00DD74D4" w:rsidP="00552E97">
            <w:pPr>
              <w:ind w:left="63"/>
              <w:jc w:val="both"/>
              <w:rPr>
                <w:color w:val="000000" w:themeColor="text1"/>
              </w:rPr>
            </w:pPr>
            <w:r w:rsidRPr="00542EB5">
              <w:rPr>
                <w:color w:val="000000" w:themeColor="text1"/>
              </w:rPr>
              <w:t>Average annual financial turnover during the last three years, ending 31</w:t>
            </w:r>
            <w:r w:rsidRPr="00542EB5">
              <w:rPr>
                <w:color w:val="000000" w:themeColor="text1"/>
                <w:vertAlign w:val="superscript"/>
              </w:rPr>
              <w:t>st</w:t>
            </w:r>
            <w:r w:rsidRPr="00542EB5">
              <w:rPr>
                <w:color w:val="000000" w:themeColor="text1"/>
              </w:rPr>
              <w:t xml:space="preserve"> March of the previous financial year (i.e. 2016-17,  2017-18 &amp; 2018-19)   should be minimum </w:t>
            </w:r>
            <w:r w:rsidRPr="00542EB5">
              <w:rPr>
                <w:b/>
                <w:bCs/>
                <w:color w:val="000000" w:themeColor="text1"/>
              </w:rPr>
              <w:t>Rs. 53.10 Lakhs</w:t>
            </w:r>
          </w:p>
        </w:tc>
        <w:tc>
          <w:tcPr>
            <w:tcW w:w="3684" w:type="dxa"/>
            <w:tcBorders>
              <w:top w:val="single" w:sz="4" w:space="0" w:color="000000"/>
              <w:left w:val="single" w:sz="4" w:space="0" w:color="000000"/>
              <w:bottom w:val="single" w:sz="4" w:space="0" w:color="000000"/>
              <w:right w:val="single" w:sz="4" w:space="0" w:color="000000"/>
            </w:tcBorders>
          </w:tcPr>
          <w:p w:rsidR="00DD74D4" w:rsidRPr="00542EB5" w:rsidRDefault="00DD74D4" w:rsidP="00552E97">
            <w:pPr>
              <w:snapToGrid w:val="0"/>
              <w:ind w:left="32"/>
              <w:jc w:val="both"/>
              <w:rPr>
                <w:color w:val="000000" w:themeColor="text1"/>
              </w:rPr>
            </w:pPr>
            <w:r w:rsidRPr="00542EB5">
              <w:rPr>
                <w:color w:val="000000" w:themeColor="text1"/>
              </w:rPr>
              <w:t>2016-17   Rs.</w:t>
            </w:r>
          </w:p>
          <w:p w:rsidR="00DD74D4" w:rsidRPr="00542EB5" w:rsidRDefault="00DD74D4" w:rsidP="00552E97">
            <w:pPr>
              <w:snapToGrid w:val="0"/>
              <w:ind w:left="32"/>
              <w:jc w:val="both"/>
              <w:rPr>
                <w:color w:val="000000" w:themeColor="text1"/>
              </w:rPr>
            </w:pPr>
            <w:r w:rsidRPr="00542EB5">
              <w:rPr>
                <w:color w:val="000000" w:themeColor="text1"/>
              </w:rPr>
              <w:t>2017-18   Rs</w:t>
            </w:r>
          </w:p>
          <w:p w:rsidR="00DD74D4" w:rsidRPr="00542EB5" w:rsidRDefault="00DD74D4" w:rsidP="00552E97">
            <w:pPr>
              <w:snapToGrid w:val="0"/>
              <w:ind w:left="32"/>
              <w:jc w:val="both"/>
              <w:rPr>
                <w:color w:val="000000" w:themeColor="text1"/>
              </w:rPr>
            </w:pPr>
            <w:r w:rsidRPr="00542EB5">
              <w:rPr>
                <w:color w:val="000000" w:themeColor="text1"/>
              </w:rPr>
              <w:t>2018-19   Rs.</w:t>
            </w:r>
          </w:p>
          <w:p w:rsidR="00DD74D4" w:rsidRPr="00542EB5" w:rsidRDefault="00DD74D4" w:rsidP="00552E97">
            <w:pPr>
              <w:snapToGrid w:val="0"/>
              <w:ind w:left="32"/>
              <w:jc w:val="both"/>
              <w:rPr>
                <w:color w:val="000000" w:themeColor="text1"/>
              </w:rPr>
            </w:pPr>
            <w:r w:rsidRPr="00542EB5">
              <w:rPr>
                <w:color w:val="000000" w:themeColor="text1"/>
              </w:rPr>
              <w:t xml:space="preserve">Copies of audited balance sheet </w:t>
            </w:r>
            <w:r w:rsidRPr="00542EB5">
              <w:rPr>
                <w:b/>
                <w:color w:val="000000" w:themeColor="text1"/>
              </w:rPr>
              <w:t>(indicating turnover)</w:t>
            </w:r>
            <w:r w:rsidRPr="00542EB5">
              <w:rPr>
                <w:color w:val="000000" w:themeColor="text1"/>
              </w:rPr>
              <w:t xml:space="preserve"> for last three years duly certified </w:t>
            </w:r>
            <w:r w:rsidR="00542EB5" w:rsidRPr="00542EB5">
              <w:rPr>
                <w:color w:val="000000" w:themeColor="text1"/>
              </w:rPr>
              <w:t>by the</w:t>
            </w:r>
            <w:r w:rsidRPr="00542EB5">
              <w:rPr>
                <w:color w:val="000000" w:themeColor="text1"/>
              </w:rPr>
              <w:t xml:space="preserve"> auditors shall be uploaded in the C- folder.</w:t>
            </w:r>
          </w:p>
        </w:tc>
      </w:tr>
      <w:tr w:rsidR="00DD74D4" w:rsidRPr="00CA474C" w:rsidTr="003063E6">
        <w:trPr>
          <w:tblHeader/>
        </w:trPr>
        <w:tc>
          <w:tcPr>
            <w:tcW w:w="851" w:type="dxa"/>
            <w:tcBorders>
              <w:top w:val="single" w:sz="4" w:space="0" w:color="000000"/>
              <w:left w:val="single" w:sz="4" w:space="0" w:color="000000"/>
              <w:bottom w:val="single" w:sz="4" w:space="0" w:color="000000"/>
            </w:tcBorders>
          </w:tcPr>
          <w:p w:rsidR="00DD74D4" w:rsidRPr="00CA474C" w:rsidRDefault="001660BC" w:rsidP="003063E6">
            <w:pPr>
              <w:snapToGrid w:val="0"/>
              <w:ind w:left="360"/>
              <w:jc w:val="center"/>
              <w:rPr>
                <w:b/>
                <w:bCs/>
              </w:rPr>
            </w:pPr>
            <w:r>
              <w:rPr>
                <w:b/>
                <w:bCs/>
              </w:rPr>
              <w:t>9</w:t>
            </w:r>
          </w:p>
        </w:tc>
        <w:tc>
          <w:tcPr>
            <w:tcW w:w="4254" w:type="dxa"/>
            <w:tcBorders>
              <w:top w:val="single" w:sz="4" w:space="0" w:color="000000"/>
              <w:left w:val="single" w:sz="4" w:space="0" w:color="000000"/>
              <w:bottom w:val="single" w:sz="4" w:space="0" w:color="000000"/>
            </w:tcBorders>
          </w:tcPr>
          <w:p w:rsidR="00DD74D4" w:rsidRPr="00AE106B" w:rsidRDefault="00DD74D4" w:rsidP="00BD38BE">
            <w:pPr>
              <w:pStyle w:val="ListParagraph"/>
              <w:suppressAutoHyphens w:val="0"/>
              <w:autoSpaceDE w:val="0"/>
              <w:autoSpaceDN w:val="0"/>
              <w:adjustRightInd w:val="0"/>
              <w:ind w:left="0"/>
              <w:jc w:val="both"/>
              <w:rPr>
                <w:color w:val="000000"/>
                <w:sz w:val="22"/>
              </w:rPr>
            </w:pPr>
            <w:r w:rsidRPr="00AE106B">
              <w:rPr>
                <w:color w:val="000000"/>
                <w:sz w:val="22"/>
              </w:rPr>
              <w:t xml:space="preserve">The bidder/OEM must possess all valid certificates as mentioned below and should upload copies of the same: </w:t>
            </w:r>
          </w:p>
          <w:p w:rsidR="00DD74D4" w:rsidRPr="00AE106B" w:rsidRDefault="00DD74D4" w:rsidP="00BD38BE">
            <w:pPr>
              <w:pStyle w:val="ListParagraph"/>
              <w:suppressAutoHyphens w:val="0"/>
              <w:autoSpaceDE w:val="0"/>
              <w:autoSpaceDN w:val="0"/>
              <w:adjustRightInd w:val="0"/>
              <w:ind w:left="0"/>
              <w:jc w:val="both"/>
              <w:rPr>
                <w:color w:val="000000"/>
                <w:sz w:val="22"/>
              </w:rPr>
            </w:pPr>
          </w:p>
          <w:p w:rsidR="00DD74D4" w:rsidRPr="00AE106B" w:rsidRDefault="00DD74D4" w:rsidP="00810A01">
            <w:pPr>
              <w:pStyle w:val="ListParagraph"/>
              <w:numPr>
                <w:ilvl w:val="4"/>
                <w:numId w:val="8"/>
              </w:numPr>
              <w:suppressAutoHyphens w:val="0"/>
              <w:autoSpaceDE w:val="0"/>
              <w:autoSpaceDN w:val="0"/>
              <w:adjustRightInd w:val="0"/>
              <w:ind w:left="489" w:hanging="284"/>
              <w:contextualSpacing/>
              <w:jc w:val="both"/>
              <w:rPr>
                <w:color w:val="000000"/>
                <w:sz w:val="22"/>
              </w:rPr>
            </w:pPr>
            <w:r w:rsidRPr="00AE106B">
              <w:rPr>
                <w:color w:val="000000"/>
                <w:sz w:val="22"/>
              </w:rPr>
              <w:t xml:space="preserve">PAN Number  </w:t>
            </w:r>
          </w:p>
          <w:p w:rsidR="00DD74D4" w:rsidRPr="00AE106B" w:rsidRDefault="00DD74D4" w:rsidP="00810A01">
            <w:pPr>
              <w:pStyle w:val="ListParagraph"/>
              <w:numPr>
                <w:ilvl w:val="4"/>
                <w:numId w:val="8"/>
              </w:numPr>
              <w:suppressAutoHyphens w:val="0"/>
              <w:autoSpaceDE w:val="0"/>
              <w:autoSpaceDN w:val="0"/>
              <w:adjustRightInd w:val="0"/>
              <w:ind w:left="489" w:hanging="284"/>
              <w:contextualSpacing/>
              <w:jc w:val="both"/>
              <w:rPr>
                <w:color w:val="000000"/>
                <w:sz w:val="22"/>
              </w:rPr>
            </w:pPr>
            <w:r w:rsidRPr="00AE106B">
              <w:rPr>
                <w:color w:val="000000"/>
                <w:sz w:val="22"/>
              </w:rPr>
              <w:t>GST Registration details/ Certificate</w:t>
            </w:r>
          </w:p>
          <w:p w:rsidR="00DD74D4" w:rsidRPr="00AE106B" w:rsidRDefault="00DD74D4" w:rsidP="00BD38BE">
            <w:pPr>
              <w:jc w:val="both"/>
              <w:rPr>
                <w:sz w:val="22"/>
              </w:rPr>
            </w:pPr>
          </w:p>
        </w:tc>
        <w:tc>
          <w:tcPr>
            <w:tcW w:w="3684" w:type="dxa"/>
            <w:tcBorders>
              <w:top w:val="single" w:sz="4" w:space="0" w:color="000000"/>
              <w:left w:val="single" w:sz="4" w:space="0" w:color="000000"/>
              <w:bottom w:val="single" w:sz="4" w:space="0" w:color="000000"/>
              <w:right w:val="single" w:sz="4" w:space="0" w:color="000000"/>
            </w:tcBorders>
          </w:tcPr>
          <w:p w:rsidR="00DD74D4" w:rsidRPr="00AE106B" w:rsidRDefault="00DD74D4" w:rsidP="00BD38BE">
            <w:pPr>
              <w:snapToGrid w:val="0"/>
              <w:rPr>
                <w:sz w:val="22"/>
              </w:rPr>
            </w:pPr>
            <w:r w:rsidRPr="00AE106B">
              <w:rPr>
                <w:sz w:val="22"/>
              </w:rPr>
              <w:t xml:space="preserve">Please upload scanned copies of </w:t>
            </w:r>
          </w:p>
          <w:p w:rsidR="00DD74D4" w:rsidRPr="00AE106B" w:rsidRDefault="00DD74D4" w:rsidP="00BD38BE">
            <w:pPr>
              <w:pStyle w:val="ListParagraph"/>
              <w:suppressAutoHyphens w:val="0"/>
              <w:autoSpaceDE w:val="0"/>
              <w:autoSpaceDN w:val="0"/>
              <w:adjustRightInd w:val="0"/>
              <w:ind w:left="315"/>
              <w:jc w:val="both"/>
              <w:rPr>
                <w:color w:val="000000"/>
                <w:sz w:val="22"/>
              </w:rPr>
            </w:pPr>
          </w:p>
          <w:p w:rsidR="00DD74D4" w:rsidRPr="00AE106B" w:rsidRDefault="00DD74D4" w:rsidP="00BD38BE">
            <w:pPr>
              <w:pStyle w:val="ListParagraph"/>
              <w:suppressAutoHyphens w:val="0"/>
              <w:autoSpaceDE w:val="0"/>
              <w:autoSpaceDN w:val="0"/>
              <w:adjustRightInd w:val="0"/>
              <w:ind w:left="315"/>
              <w:jc w:val="both"/>
              <w:rPr>
                <w:color w:val="000000"/>
                <w:sz w:val="22"/>
              </w:rPr>
            </w:pPr>
          </w:p>
          <w:p w:rsidR="00DD74D4" w:rsidRPr="00AE106B" w:rsidRDefault="00DD74D4" w:rsidP="00810A01">
            <w:pPr>
              <w:pStyle w:val="ListParagraph"/>
              <w:numPr>
                <w:ilvl w:val="0"/>
                <w:numId w:val="9"/>
              </w:numPr>
              <w:suppressAutoHyphens w:val="0"/>
              <w:autoSpaceDE w:val="0"/>
              <w:autoSpaceDN w:val="0"/>
              <w:adjustRightInd w:val="0"/>
              <w:ind w:left="315" w:hanging="283"/>
              <w:contextualSpacing/>
              <w:jc w:val="both"/>
              <w:rPr>
                <w:color w:val="000000"/>
                <w:sz w:val="22"/>
              </w:rPr>
            </w:pPr>
            <w:r w:rsidRPr="00AE106B">
              <w:rPr>
                <w:color w:val="000000"/>
                <w:sz w:val="22"/>
              </w:rPr>
              <w:t xml:space="preserve">PAN Number  </w:t>
            </w:r>
          </w:p>
          <w:p w:rsidR="00DD74D4" w:rsidRPr="00AE106B" w:rsidRDefault="00DD74D4" w:rsidP="00810A01">
            <w:pPr>
              <w:pStyle w:val="ListParagraph"/>
              <w:numPr>
                <w:ilvl w:val="0"/>
                <w:numId w:val="9"/>
              </w:numPr>
              <w:suppressAutoHyphens w:val="0"/>
              <w:autoSpaceDE w:val="0"/>
              <w:autoSpaceDN w:val="0"/>
              <w:adjustRightInd w:val="0"/>
              <w:ind w:left="315" w:hanging="283"/>
              <w:contextualSpacing/>
              <w:jc w:val="both"/>
              <w:rPr>
                <w:color w:val="000000"/>
                <w:sz w:val="22"/>
              </w:rPr>
            </w:pPr>
            <w:r w:rsidRPr="00AE106B">
              <w:rPr>
                <w:color w:val="000000"/>
                <w:sz w:val="22"/>
              </w:rPr>
              <w:t>GST Registration details/ Certificate</w:t>
            </w:r>
          </w:p>
          <w:p w:rsidR="00DD74D4" w:rsidRPr="00AE106B" w:rsidRDefault="00DD74D4" w:rsidP="00BD38BE">
            <w:pPr>
              <w:snapToGrid w:val="0"/>
              <w:ind w:left="360"/>
              <w:rPr>
                <w:sz w:val="22"/>
              </w:rPr>
            </w:pPr>
          </w:p>
        </w:tc>
      </w:tr>
    </w:tbl>
    <w:p w:rsidR="00542EB5" w:rsidRDefault="00542EB5"/>
    <w:p w:rsidR="00542EB5" w:rsidRDefault="00542EB5"/>
    <w:p w:rsidR="00542EB5" w:rsidRDefault="00542EB5"/>
    <w:p w:rsidR="00542EB5" w:rsidRDefault="00542EB5"/>
    <w:tbl>
      <w:tblPr>
        <w:tblW w:w="8789" w:type="dxa"/>
        <w:tblInd w:w="124" w:type="dxa"/>
        <w:tblLayout w:type="fixed"/>
        <w:tblLook w:val="0000"/>
      </w:tblPr>
      <w:tblGrid>
        <w:gridCol w:w="851"/>
        <w:gridCol w:w="4254"/>
        <w:gridCol w:w="3684"/>
      </w:tblGrid>
      <w:tr w:rsidR="00FD7659" w:rsidRPr="00CA474C" w:rsidTr="003063E6">
        <w:trPr>
          <w:tblHeader/>
        </w:trPr>
        <w:tc>
          <w:tcPr>
            <w:tcW w:w="851" w:type="dxa"/>
            <w:tcBorders>
              <w:top w:val="single" w:sz="4" w:space="0" w:color="000000"/>
              <w:left w:val="single" w:sz="4" w:space="0" w:color="000000"/>
              <w:bottom w:val="single" w:sz="4" w:space="0" w:color="000000"/>
            </w:tcBorders>
          </w:tcPr>
          <w:p w:rsidR="00FD7659" w:rsidRDefault="00FD7659" w:rsidP="003063E6">
            <w:pPr>
              <w:pStyle w:val="PlainText"/>
              <w:ind w:left="176"/>
              <w:jc w:val="center"/>
              <w:rPr>
                <w:rFonts w:ascii="Times New Roman" w:hAnsi="Times New Roman"/>
                <w:b/>
                <w:sz w:val="24"/>
                <w:szCs w:val="24"/>
              </w:rPr>
            </w:pPr>
            <w:r>
              <w:rPr>
                <w:rFonts w:ascii="Times New Roman" w:hAnsi="Times New Roman"/>
                <w:b/>
                <w:sz w:val="24"/>
                <w:szCs w:val="24"/>
              </w:rPr>
              <w:t>1</w:t>
            </w:r>
            <w:r w:rsidR="001660BC">
              <w:rPr>
                <w:rFonts w:ascii="Times New Roman" w:hAnsi="Times New Roman"/>
                <w:b/>
                <w:sz w:val="24"/>
                <w:szCs w:val="24"/>
              </w:rPr>
              <w:t>0</w:t>
            </w:r>
          </w:p>
        </w:tc>
        <w:tc>
          <w:tcPr>
            <w:tcW w:w="4254" w:type="dxa"/>
            <w:tcBorders>
              <w:top w:val="single" w:sz="4" w:space="0" w:color="000000"/>
              <w:left w:val="single" w:sz="4" w:space="0" w:color="000000"/>
              <w:bottom w:val="single" w:sz="4" w:space="0" w:color="000000"/>
            </w:tcBorders>
          </w:tcPr>
          <w:p w:rsidR="00FD7659" w:rsidRPr="00803F05" w:rsidRDefault="00FD7659" w:rsidP="00552E97">
            <w:pPr>
              <w:jc w:val="both"/>
            </w:pPr>
            <w:r w:rsidRPr="00803F05">
              <w:t>Special Conditions arising out of implementation of GST Tax Indemnity clause</w:t>
            </w:r>
          </w:p>
        </w:tc>
        <w:tc>
          <w:tcPr>
            <w:tcW w:w="3684" w:type="dxa"/>
            <w:tcBorders>
              <w:top w:val="single" w:sz="4" w:space="0" w:color="000000"/>
              <w:left w:val="single" w:sz="4" w:space="0" w:color="000000"/>
              <w:bottom w:val="single" w:sz="4" w:space="0" w:color="000000"/>
              <w:right w:val="single" w:sz="4" w:space="0" w:color="000000"/>
            </w:tcBorders>
          </w:tcPr>
          <w:p w:rsidR="00FD7659" w:rsidRPr="00803F05" w:rsidRDefault="00FD7659" w:rsidP="003B221C">
            <w:pPr>
              <w:jc w:val="both"/>
            </w:pPr>
            <w:r w:rsidRPr="00803F05">
              <w:rPr>
                <w:b/>
              </w:rPr>
              <w:t xml:space="preserve">Annexure – </w:t>
            </w:r>
            <w:r w:rsidR="003B221C">
              <w:rPr>
                <w:b/>
              </w:rPr>
              <w:t>I</w:t>
            </w:r>
            <w:r w:rsidRPr="00803F05">
              <w:t xml:space="preserve"> to be signed and uploaded in the </w:t>
            </w:r>
            <w:r>
              <w:t>C-</w:t>
            </w:r>
            <w:r w:rsidRPr="00803F05">
              <w:t xml:space="preserve"> folder.</w:t>
            </w:r>
          </w:p>
        </w:tc>
      </w:tr>
      <w:tr w:rsidR="00FD7659" w:rsidRPr="00CA474C" w:rsidTr="003063E6">
        <w:trPr>
          <w:tblHeader/>
        </w:trPr>
        <w:tc>
          <w:tcPr>
            <w:tcW w:w="851" w:type="dxa"/>
            <w:tcBorders>
              <w:top w:val="single" w:sz="4" w:space="0" w:color="000000"/>
              <w:left w:val="single" w:sz="4" w:space="0" w:color="000000"/>
              <w:bottom w:val="single" w:sz="4" w:space="0" w:color="000000"/>
            </w:tcBorders>
          </w:tcPr>
          <w:p w:rsidR="00FD7659" w:rsidRDefault="00FD7659" w:rsidP="003063E6">
            <w:pPr>
              <w:pStyle w:val="PlainText"/>
              <w:ind w:left="176"/>
              <w:jc w:val="center"/>
              <w:rPr>
                <w:rFonts w:ascii="Times New Roman" w:hAnsi="Times New Roman"/>
                <w:b/>
                <w:sz w:val="24"/>
                <w:szCs w:val="24"/>
              </w:rPr>
            </w:pPr>
            <w:r>
              <w:rPr>
                <w:rFonts w:ascii="Times New Roman" w:hAnsi="Times New Roman"/>
                <w:b/>
                <w:sz w:val="24"/>
                <w:szCs w:val="24"/>
              </w:rPr>
              <w:t>1</w:t>
            </w:r>
            <w:r w:rsidR="001660BC">
              <w:rPr>
                <w:rFonts w:ascii="Times New Roman" w:hAnsi="Times New Roman"/>
                <w:b/>
                <w:sz w:val="24"/>
                <w:szCs w:val="24"/>
              </w:rPr>
              <w:t>1</w:t>
            </w:r>
          </w:p>
        </w:tc>
        <w:tc>
          <w:tcPr>
            <w:tcW w:w="4254" w:type="dxa"/>
            <w:tcBorders>
              <w:top w:val="single" w:sz="4" w:space="0" w:color="000000"/>
              <w:left w:val="single" w:sz="4" w:space="0" w:color="000000"/>
              <w:bottom w:val="single" w:sz="4" w:space="0" w:color="000000"/>
            </w:tcBorders>
          </w:tcPr>
          <w:p w:rsidR="00FD7659" w:rsidRPr="006B5708" w:rsidRDefault="00FD7659" w:rsidP="00B50D7F">
            <w:pPr>
              <w:pStyle w:val="ListParagraph"/>
              <w:suppressAutoHyphens w:val="0"/>
              <w:ind w:left="63"/>
              <w:contextualSpacing/>
            </w:pPr>
            <w:r>
              <w:rPr>
                <w:shd w:val="clear" w:color="auto" w:fill="FFFFFF"/>
              </w:rPr>
              <w:t>Bidder has to upload</w:t>
            </w:r>
            <w:r w:rsidRPr="006B5708">
              <w:rPr>
                <w:shd w:val="clear" w:color="auto" w:fill="FFFFFF"/>
              </w:rPr>
              <w:t xml:space="preserve"> compliance sheet as part of the technical bid.</w:t>
            </w:r>
          </w:p>
        </w:tc>
        <w:tc>
          <w:tcPr>
            <w:tcW w:w="3684" w:type="dxa"/>
            <w:tcBorders>
              <w:top w:val="single" w:sz="4" w:space="0" w:color="000000"/>
              <w:left w:val="single" w:sz="4" w:space="0" w:color="000000"/>
              <w:bottom w:val="single" w:sz="4" w:space="0" w:color="000000"/>
              <w:right w:val="single" w:sz="4" w:space="0" w:color="000000"/>
            </w:tcBorders>
          </w:tcPr>
          <w:p w:rsidR="00FD7659" w:rsidRPr="006B5708" w:rsidRDefault="00FD7659" w:rsidP="003B221C">
            <w:pPr>
              <w:snapToGrid w:val="0"/>
              <w:ind w:left="63"/>
            </w:pPr>
            <w:r>
              <w:t xml:space="preserve">Please upload </w:t>
            </w:r>
            <w:r w:rsidRPr="006B5708">
              <w:rPr>
                <w:b/>
              </w:rPr>
              <w:t xml:space="preserve">Annexure – </w:t>
            </w:r>
            <w:r w:rsidR="003B221C">
              <w:rPr>
                <w:b/>
              </w:rPr>
              <w:t>J</w:t>
            </w:r>
          </w:p>
        </w:tc>
      </w:tr>
    </w:tbl>
    <w:p w:rsidR="005A51A8" w:rsidRDefault="005A51A8" w:rsidP="005A51A8">
      <w:pPr>
        <w:ind w:left="360"/>
        <w:jc w:val="both"/>
      </w:pPr>
      <w:r w:rsidRPr="00CA474C">
        <w:rPr>
          <w:b/>
        </w:rPr>
        <w:t>Note</w:t>
      </w:r>
      <w:r w:rsidRPr="00CA474C">
        <w:t xml:space="preserve">: </w:t>
      </w:r>
    </w:p>
    <w:p w:rsidR="00442F22" w:rsidRPr="00CA474C" w:rsidRDefault="00442F22" w:rsidP="005A51A8">
      <w:pPr>
        <w:ind w:left="360"/>
        <w:jc w:val="both"/>
      </w:pPr>
    </w:p>
    <w:p w:rsidR="005A51A8" w:rsidRDefault="005A51A8" w:rsidP="00810A01">
      <w:pPr>
        <w:pStyle w:val="BodyText"/>
        <w:numPr>
          <w:ilvl w:val="0"/>
          <w:numId w:val="15"/>
        </w:numPr>
        <w:suppressAutoHyphens w:val="0"/>
        <w:ind w:left="851" w:hanging="567"/>
        <w:rPr>
          <w:rFonts w:ascii="Times New Roman" w:hAnsi="Times New Roman"/>
          <w:i w:val="0"/>
          <w:color w:val="000000"/>
        </w:rPr>
      </w:pPr>
      <w:r w:rsidRPr="005C173B">
        <w:rPr>
          <w:rFonts w:ascii="Times New Roman" w:hAnsi="Times New Roman"/>
          <w:i w:val="0"/>
          <w:color w:val="000000"/>
        </w:rPr>
        <w:t>The Bidders must ensure that the documentary proofs to substantiate clauses above are given, without which their bid will not be considered.</w:t>
      </w:r>
    </w:p>
    <w:p w:rsidR="008849E7" w:rsidRDefault="008849E7" w:rsidP="008849E7">
      <w:pPr>
        <w:pStyle w:val="BodyText"/>
        <w:suppressAutoHyphens w:val="0"/>
        <w:ind w:left="851"/>
        <w:rPr>
          <w:rFonts w:ascii="Times New Roman" w:hAnsi="Times New Roman"/>
          <w:i w:val="0"/>
          <w:color w:val="000000"/>
        </w:rPr>
      </w:pPr>
    </w:p>
    <w:p w:rsidR="005A51A8" w:rsidRPr="005C173B" w:rsidRDefault="005A51A8" w:rsidP="00810A01">
      <w:pPr>
        <w:pStyle w:val="BodyText"/>
        <w:numPr>
          <w:ilvl w:val="0"/>
          <w:numId w:val="15"/>
        </w:numPr>
        <w:suppressAutoHyphens w:val="0"/>
        <w:ind w:left="851" w:hanging="567"/>
        <w:rPr>
          <w:rFonts w:ascii="Times New Roman" w:hAnsi="Times New Roman"/>
          <w:i w:val="0"/>
          <w:color w:val="000000"/>
        </w:rPr>
      </w:pPr>
      <w:r w:rsidRPr="005C173B">
        <w:rPr>
          <w:rFonts w:ascii="Times New Roman" w:hAnsi="Times New Roman"/>
          <w:i w:val="0"/>
          <w:color w:val="000000"/>
        </w:rPr>
        <w:t xml:space="preserve">Relevant documents are to be meticulously uploaded by the bidder as part of the technical bid. </w:t>
      </w:r>
    </w:p>
    <w:p w:rsidR="00442F22" w:rsidRPr="005C173B" w:rsidRDefault="00442F22" w:rsidP="005A51A8">
      <w:pPr>
        <w:pStyle w:val="BodyText"/>
        <w:ind w:left="851" w:hanging="567"/>
        <w:rPr>
          <w:rFonts w:ascii="Times New Roman" w:hAnsi="Times New Roman"/>
          <w:i w:val="0"/>
          <w:color w:val="000000"/>
        </w:rPr>
      </w:pPr>
    </w:p>
    <w:p w:rsidR="005A51A8" w:rsidRPr="005C173B" w:rsidRDefault="005A51A8" w:rsidP="00810A01">
      <w:pPr>
        <w:pStyle w:val="BodyText"/>
        <w:numPr>
          <w:ilvl w:val="0"/>
          <w:numId w:val="15"/>
        </w:numPr>
        <w:suppressAutoHyphens w:val="0"/>
        <w:ind w:left="851" w:hanging="567"/>
        <w:rPr>
          <w:rFonts w:ascii="Times New Roman" w:hAnsi="Times New Roman"/>
          <w:i w:val="0"/>
          <w:color w:val="000000"/>
        </w:rPr>
      </w:pPr>
      <w:r w:rsidRPr="005C173B">
        <w:rPr>
          <w:rFonts w:ascii="Times New Roman" w:hAnsi="Times New Roman"/>
          <w:i w:val="0"/>
          <w:color w:val="000000"/>
        </w:rPr>
        <w:t>Please ensure that no price details are mentioned in the technical bid (attachments to the C</w:t>
      </w:r>
      <w:r w:rsidR="008849E7">
        <w:rPr>
          <w:rFonts w:ascii="Times New Roman" w:hAnsi="Times New Roman"/>
          <w:i w:val="0"/>
          <w:color w:val="000000"/>
        </w:rPr>
        <w:t>-</w:t>
      </w:r>
      <w:r w:rsidRPr="005C173B">
        <w:rPr>
          <w:rFonts w:ascii="Times New Roman" w:hAnsi="Times New Roman"/>
          <w:i w:val="0"/>
          <w:color w:val="000000"/>
        </w:rPr>
        <w:t xml:space="preserve"> Folder). Offers with price details in Pre-Qualification Bid (under Part A) or Technical Bid (under</w:t>
      </w:r>
      <w:r w:rsidR="001660BC">
        <w:rPr>
          <w:rFonts w:ascii="Times New Roman" w:hAnsi="Times New Roman"/>
          <w:i w:val="0"/>
          <w:color w:val="000000"/>
        </w:rPr>
        <w:t xml:space="preserve"> part B) will not be considered.</w:t>
      </w:r>
    </w:p>
    <w:p w:rsidR="005A51A8" w:rsidRPr="005C173B" w:rsidRDefault="005A51A8" w:rsidP="005A51A8">
      <w:pPr>
        <w:pStyle w:val="BodyText"/>
        <w:ind w:left="851" w:hanging="567"/>
        <w:rPr>
          <w:rFonts w:ascii="Times New Roman" w:hAnsi="Times New Roman"/>
          <w:i w:val="0"/>
          <w:color w:val="000000"/>
        </w:rPr>
      </w:pPr>
    </w:p>
    <w:p w:rsidR="005A51A8" w:rsidRPr="005C173B" w:rsidRDefault="005A51A8" w:rsidP="00810A01">
      <w:pPr>
        <w:pStyle w:val="BodyText"/>
        <w:numPr>
          <w:ilvl w:val="0"/>
          <w:numId w:val="15"/>
        </w:numPr>
        <w:suppressAutoHyphens w:val="0"/>
        <w:autoSpaceDE w:val="0"/>
        <w:autoSpaceDN w:val="0"/>
        <w:adjustRightInd w:val="0"/>
        <w:ind w:left="851" w:hanging="567"/>
        <w:rPr>
          <w:rFonts w:ascii="Times New Roman" w:hAnsi="Times New Roman"/>
          <w:i w:val="0"/>
          <w:color w:val="000000"/>
        </w:rPr>
      </w:pPr>
      <w:r w:rsidRPr="005C173B">
        <w:rPr>
          <w:rFonts w:ascii="Times New Roman" w:hAnsi="Times New Roman"/>
          <w:i w:val="0"/>
          <w:color w:val="000000"/>
        </w:rPr>
        <w:t xml:space="preserve">Technical bid will </w:t>
      </w:r>
      <w:r w:rsidRPr="00542EB5">
        <w:rPr>
          <w:rFonts w:ascii="Times New Roman" w:hAnsi="Times New Roman"/>
          <w:i w:val="0"/>
          <w:color w:val="000000" w:themeColor="text1"/>
        </w:rPr>
        <w:t>be considered subject to receipt of original DD for EMD/ EMD Exem</w:t>
      </w:r>
      <w:r w:rsidR="001660BC" w:rsidRPr="00542EB5">
        <w:rPr>
          <w:rFonts w:ascii="Times New Roman" w:hAnsi="Times New Roman"/>
          <w:i w:val="0"/>
          <w:color w:val="000000" w:themeColor="text1"/>
        </w:rPr>
        <w:t>ption certificate &amp; Integrity Pact.</w:t>
      </w:r>
      <w:r w:rsidR="001660BC">
        <w:rPr>
          <w:rFonts w:ascii="Times New Roman" w:hAnsi="Times New Roman"/>
          <w:i w:val="0"/>
          <w:color w:val="000000"/>
        </w:rPr>
        <w:t xml:space="preserve"> </w:t>
      </w:r>
    </w:p>
    <w:p w:rsidR="00D5495C" w:rsidRDefault="00D5495C" w:rsidP="00683C22">
      <w:pPr>
        <w:pStyle w:val="BodyText"/>
        <w:rPr>
          <w:rFonts w:ascii="Times New Roman" w:hAnsi="Times New Roman"/>
          <w:b/>
          <w:i w:val="0"/>
          <w:u w:val="single"/>
        </w:rPr>
      </w:pPr>
    </w:p>
    <w:p w:rsidR="000E0311" w:rsidRDefault="000E0311" w:rsidP="00683C22">
      <w:pPr>
        <w:pStyle w:val="BodyText"/>
        <w:rPr>
          <w:rFonts w:ascii="Times New Roman" w:hAnsi="Times New Roman"/>
          <w:b/>
          <w:i w:val="0"/>
          <w:u w:val="single"/>
        </w:rPr>
      </w:pPr>
      <w:r w:rsidRPr="007322F5">
        <w:rPr>
          <w:rFonts w:ascii="Times New Roman" w:hAnsi="Times New Roman"/>
          <w:b/>
          <w:i w:val="0"/>
          <w:highlight w:val="yellow"/>
          <w:u w:val="single"/>
        </w:rPr>
        <w:t>PART C – Submission of Price Bid (Through e-mode on BEML SRM system)</w:t>
      </w:r>
    </w:p>
    <w:p w:rsidR="000E0311" w:rsidRPr="00CA474C" w:rsidRDefault="000E0311" w:rsidP="000E0311">
      <w:pPr>
        <w:tabs>
          <w:tab w:val="left" w:pos="1620"/>
        </w:tabs>
        <w:ind w:left="360"/>
        <w:jc w:val="both"/>
        <w:rPr>
          <w:b/>
        </w:rPr>
      </w:pPr>
    </w:p>
    <w:p w:rsidR="000E0311" w:rsidRPr="00CA474C" w:rsidRDefault="00683C22" w:rsidP="000E0311">
      <w:pPr>
        <w:pStyle w:val="BodyText"/>
        <w:ind w:left="360"/>
        <w:rPr>
          <w:rFonts w:ascii="Times New Roman" w:hAnsi="Times New Roman"/>
          <w:i w:val="0"/>
        </w:rPr>
      </w:pPr>
      <w:r w:rsidRPr="00CA474C">
        <w:rPr>
          <w:rFonts w:ascii="Times New Roman" w:hAnsi="Times New Roman"/>
          <w:b/>
          <w:i w:val="0"/>
        </w:rPr>
        <w:t>Price</w:t>
      </w:r>
      <w:r w:rsidR="000E0311" w:rsidRPr="00CA474C">
        <w:rPr>
          <w:rFonts w:ascii="Times New Roman" w:hAnsi="Times New Roman"/>
          <w:b/>
          <w:i w:val="0"/>
        </w:rPr>
        <w:t xml:space="preserve"> Bid: </w:t>
      </w:r>
      <w:r w:rsidR="000E0311" w:rsidRPr="00CA474C">
        <w:rPr>
          <w:rFonts w:ascii="Times New Roman" w:hAnsi="Times New Roman"/>
          <w:i w:val="0"/>
        </w:rPr>
        <w:t>Should contain price details and other relevant commercial issues.</w:t>
      </w:r>
    </w:p>
    <w:p w:rsidR="000E0311" w:rsidRPr="00CA474C" w:rsidRDefault="000E0311" w:rsidP="000E0311">
      <w:pPr>
        <w:pStyle w:val="BodyText"/>
        <w:ind w:left="360"/>
        <w:rPr>
          <w:rFonts w:ascii="Times New Roman" w:hAnsi="Times New Roman"/>
          <w:i w:val="0"/>
        </w:rPr>
      </w:pPr>
    </w:p>
    <w:p w:rsidR="002066D7" w:rsidRDefault="000E0311" w:rsidP="000E0311">
      <w:pPr>
        <w:pStyle w:val="BodyText"/>
        <w:ind w:left="360"/>
        <w:rPr>
          <w:rFonts w:ascii="Times New Roman" w:hAnsi="Times New Roman"/>
          <w:i w:val="0"/>
        </w:rPr>
      </w:pPr>
      <w:r w:rsidRPr="00CA474C">
        <w:rPr>
          <w:rFonts w:ascii="Times New Roman" w:hAnsi="Times New Roman"/>
          <w:i w:val="0"/>
        </w:rPr>
        <w:t>Price bid to be submitted through E-mode as per the format by clicking on item data tab in SRM.</w:t>
      </w:r>
    </w:p>
    <w:tbl>
      <w:tblPr>
        <w:tblStyle w:val="TableGrid"/>
        <w:tblW w:w="0" w:type="auto"/>
        <w:tblInd w:w="360" w:type="dxa"/>
        <w:tblLook w:val="04A0"/>
      </w:tblPr>
      <w:tblGrid>
        <w:gridCol w:w="603"/>
        <w:gridCol w:w="3450"/>
        <w:gridCol w:w="1016"/>
        <w:gridCol w:w="1360"/>
        <w:gridCol w:w="2193"/>
      </w:tblGrid>
      <w:tr w:rsidR="000705E0" w:rsidTr="00100F45">
        <w:tc>
          <w:tcPr>
            <w:tcW w:w="603" w:type="dxa"/>
          </w:tcPr>
          <w:p w:rsidR="000705E0" w:rsidRPr="00100F45" w:rsidRDefault="000705E0" w:rsidP="000E0311">
            <w:pPr>
              <w:pStyle w:val="BodyText"/>
              <w:rPr>
                <w:rFonts w:ascii="Times New Roman" w:hAnsi="Times New Roman"/>
                <w:b/>
                <w:i w:val="0"/>
              </w:rPr>
            </w:pPr>
            <w:r w:rsidRPr="00100F45">
              <w:rPr>
                <w:rFonts w:ascii="Times New Roman" w:hAnsi="Times New Roman"/>
                <w:b/>
                <w:i w:val="0"/>
              </w:rPr>
              <w:t>Sno</w:t>
            </w:r>
          </w:p>
        </w:tc>
        <w:tc>
          <w:tcPr>
            <w:tcW w:w="3471" w:type="dxa"/>
          </w:tcPr>
          <w:p w:rsidR="000705E0" w:rsidRPr="00100F45" w:rsidRDefault="000705E0" w:rsidP="000E0311">
            <w:pPr>
              <w:pStyle w:val="BodyText"/>
              <w:rPr>
                <w:rFonts w:ascii="Times New Roman" w:hAnsi="Times New Roman"/>
                <w:b/>
                <w:i w:val="0"/>
              </w:rPr>
            </w:pPr>
            <w:r w:rsidRPr="00100F45">
              <w:rPr>
                <w:rFonts w:ascii="Times New Roman" w:hAnsi="Times New Roman"/>
                <w:b/>
                <w:i w:val="0"/>
              </w:rPr>
              <w:t>Description</w:t>
            </w:r>
          </w:p>
        </w:tc>
        <w:tc>
          <w:tcPr>
            <w:tcW w:w="977" w:type="dxa"/>
          </w:tcPr>
          <w:p w:rsidR="000705E0" w:rsidRPr="00100F45" w:rsidRDefault="001660BC" w:rsidP="000705E0">
            <w:pPr>
              <w:pStyle w:val="BodyText"/>
              <w:rPr>
                <w:rFonts w:ascii="Times New Roman" w:hAnsi="Times New Roman"/>
                <w:b/>
                <w:i w:val="0"/>
              </w:rPr>
            </w:pPr>
            <w:r>
              <w:rPr>
                <w:rFonts w:ascii="Times New Roman" w:hAnsi="Times New Roman"/>
                <w:b/>
                <w:i w:val="0"/>
              </w:rPr>
              <w:t>No. of Persons</w:t>
            </w:r>
          </w:p>
        </w:tc>
        <w:tc>
          <w:tcPr>
            <w:tcW w:w="1365" w:type="dxa"/>
          </w:tcPr>
          <w:p w:rsidR="000705E0" w:rsidRPr="00100F45" w:rsidRDefault="000705E0" w:rsidP="001660BC">
            <w:pPr>
              <w:pStyle w:val="BodyText"/>
              <w:rPr>
                <w:rFonts w:ascii="Times New Roman" w:hAnsi="Times New Roman"/>
                <w:b/>
                <w:i w:val="0"/>
              </w:rPr>
            </w:pPr>
            <w:r w:rsidRPr="00100F45">
              <w:rPr>
                <w:rFonts w:ascii="Times New Roman" w:hAnsi="Times New Roman"/>
                <w:b/>
                <w:i w:val="0"/>
              </w:rPr>
              <w:t>Price in Rs.</w:t>
            </w:r>
            <w:r w:rsidR="001660BC">
              <w:rPr>
                <w:rFonts w:ascii="Times New Roman" w:hAnsi="Times New Roman"/>
                <w:b/>
                <w:i w:val="0"/>
              </w:rPr>
              <w:t xml:space="preserve"> Per Person </w:t>
            </w:r>
            <w:r w:rsidRPr="00100F45">
              <w:rPr>
                <w:rFonts w:ascii="Times New Roman" w:hAnsi="Times New Roman"/>
                <w:b/>
                <w:i w:val="0"/>
              </w:rPr>
              <w:t>/ Month</w:t>
            </w:r>
          </w:p>
        </w:tc>
        <w:tc>
          <w:tcPr>
            <w:tcW w:w="2206" w:type="dxa"/>
          </w:tcPr>
          <w:p w:rsidR="000705E0" w:rsidRPr="00100F45" w:rsidRDefault="000705E0" w:rsidP="000E0311">
            <w:pPr>
              <w:pStyle w:val="BodyText"/>
              <w:rPr>
                <w:rFonts w:ascii="Times New Roman" w:hAnsi="Times New Roman"/>
                <w:b/>
                <w:i w:val="0"/>
              </w:rPr>
            </w:pPr>
            <w:r w:rsidRPr="00100F45">
              <w:rPr>
                <w:rFonts w:ascii="Times New Roman" w:hAnsi="Times New Roman"/>
                <w:b/>
                <w:i w:val="0"/>
              </w:rPr>
              <w:t>GST%</w:t>
            </w:r>
          </w:p>
        </w:tc>
      </w:tr>
      <w:tr w:rsidR="00100F45" w:rsidTr="00100F45">
        <w:trPr>
          <w:trHeight w:val="659"/>
        </w:trPr>
        <w:tc>
          <w:tcPr>
            <w:tcW w:w="603" w:type="dxa"/>
            <w:vAlign w:val="center"/>
          </w:tcPr>
          <w:p w:rsidR="00100F45" w:rsidRDefault="00100F45" w:rsidP="000705E0">
            <w:pPr>
              <w:pStyle w:val="BodyText"/>
              <w:jc w:val="left"/>
              <w:rPr>
                <w:rFonts w:ascii="Times New Roman" w:hAnsi="Times New Roman"/>
                <w:i w:val="0"/>
              </w:rPr>
            </w:pPr>
            <w:r>
              <w:rPr>
                <w:rFonts w:ascii="Times New Roman" w:hAnsi="Times New Roman"/>
                <w:i w:val="0"/>
              </w:rPr>
              <w:t>1</w:t>
            </w:r>
          </w:p>
        </w:tc>
        <w:tc>
          <w:tcPr>
            <w:tcW w:w="3471" w:type="dxa"/>
            <w:vAlign w:val="center"/>
          </w:tcPr>
          <w:p w:rsidR="00100F45" w:rsidRPr="00542EB5" w:rsidRDefault="00542EB5" w:rsidP="001E498F">
            <w:pPr>
              <w:pStyle w:val="BodyText"/>
              <w:rPr>
                <w:rFonts w:ascii="Times New Roman" w:hAnsi="Times New Roman"/>
                <w:i w:val="0"/>
                <w:color w:val="000000" w:themeColor="text1"/>
              </w:rPr>
            </w:pPr>
            <w:r>
              <w:rPr>
                <w:rFonts w:ascii="Times New Roman" w:hAnsi="Times New Roman"/>
                <w:i w:val="0"/>
                <w:color w:val="000000" w:themeColor="text1"/>
              </w:rPr>
              <w:t>TPI Service</w:t>
            </w:r>
            <w:r w:rsidR="001660BC" w:rsidRPr="00542EB5">
              <w:rPr>
                <w:rFonts w:ascii="Times New Roman" w:hAnsi="Times New Roman"/>
                <w:i w:val="0"/>
                <w:color w:val="000000" w:themeColor="text1"/>
              </w:rPr>
              <w:t xml:space="preserve"> Charges</w:t>
            </w:r>
            <w:r w:rsidR="00100F45" w:rsidRPr="00542EB5">
              <w:rPr>
                <w:rFonts w:ascii="Times New Roman" w:hAnsi="Times New Roman"/>
                <w:i w:val="0"/>
                <w:color w:val="000000" w:themeColor="text1"/>
              </w:rPr>
              <w:t xml:space="preserve"> per person per month</w:t>
            </w:r>
            <w:r w:rsidR="00513920" w:rsidRPr="00542EB5">
              <w:rPr>
                <w:rFonts w:ascii="Times New Roman" w:hAnsi="Times New Roman"/>
                <w:i w:val="0"/>
                <w:color w:val="000000" w:themeColor="text1"/>
              </w:rPr>
              <w:t xml:space="preserve"> ( </w:t>
            </w:r>
            <w:r w:rsidR="001E498F">
              <w:rPr>
                <w:rFonts w:ascii="Times New Roman" w:hAnsi="Times New Roman"/>
                <w:i w:val="0"/>
                <w:color w:val="000000" w:themeColor="text1"/>
              </w:rPr>
              <w:t>*</w:t>
            </w:r>
            <w:r w:rsidR="00513920" w:rsidRPr="00542EB5">
              <w:rPr>
                <w:rFonts w:ascii="Times New Roman" w:hAnsi="Times New Roman"/>
                <w:i w:val="0"/>
                <w:color w:val="000000" w:themeColor="text1"/>
              </w:rPr>
              <w:t xml:space="preserve"> </w:t>
            </w:r>
            <w:r w:rsidR="00936EDE" w:rsidRPr="00542EB5">
              <w:rPr>
                <w:rFonts w:ascii="Times New Roman" w:hAnsi="Times New Roman"/>
                <w:i w:val="0"/>
                <w:color w:val="000000" w:themeColor="text1"/>
              </w:rPr>
              <w:t xml:space="preserve">Please refer to </w:t>
            </w:r>
            <w:r w:rsidR="00513920" w:rsidRPr="00542EB5">
              <w:rPr>
                <w:rFonts w:ascii="Times New Roman" w:hAnsi="Times New Roman"/>
                <w:i w:val="0"/>
                <w:color w:val="000000" w:themeColor="text1"/>
              </w:rPr>
              <w:t xml:space="preserve">slno 3 of Scope of Project while submitting quote ) </w:t>
            </w:r>
          </w:p>
        </w:tc>
        <w:tc>
          <w:tcPr>
            <w:tcW w:w="977" w:type="dxa"/>
            <w:vAlign w:val="center"/>
          </w:tcPr>
          <w:p w:rsidR="00100F45" w:rsidRPr="001E498F" w:rsidRDefault="001660BC" w:rsidP="00100F45">
            <w:pPr>
              <w:pStyle w:val="BodyText"/>
              <w:jc w:val="center"/>
              <w:rPr>
                <w:rFonts w:ascii="Times New Roman" w:hAnsi="Times New Roman"/>
                <w:i w:val="0"/>
                <w:color w:val="000000" w:themeColor="text1"/>
              </w:rPr>
            </w:pPr>
            <w:r w:rsidRPr="001E498F">
              <w:rPr>
                <w:rFonts w:ascii="Times New Roman" w:hAnsi="Times New Roman"/>
                <w:i w:val="0"/>
                <w:color w:val="000000" w:themeColor="text1"/>
              </w:rPr>
              <w:t>10</w:t>
            </w:r>
          </w:p>
        </w:tc>
        <w:tc>
          <w:tcPr>
            <w:tcW w:w="3571" w:type="dxa"/>
            <w:gridSpan w:val="2"/>
            <w:vAlign w:val="center"/>
          </w:tcPr>
          <w:p w:rsidR="00100F45" w:rsidRDefault="001E498F" w:rsidP="00513920">
            <w:pPr>
              <w:pStyle w:val="BodyText"/>
              <w:jc w:val="left"/>
              <w:rPr>
                <w:rFonts w:ascii="Times New Roman" w:hAnsi="Times New Roman"/>
                <w:i w:val="0"/>
              </w:rPr>
            </w:pPr>
            <w:r>
              <w:rPr>
                <w:rFonts w:ascii="Times New Roman" w:hAnsi="Times New Roman"/>
                <w:i w:val="0"/>
              </w:rPr>
              <w:t>*</w:t>
            </w:r>
            <w:r w:rsidR="00513920">
              <w:rPr>
                <w:rFonts w:ascii="Times New Roman" w:hAnsi="Times New Roman"/>
                <w:i w:val="0"/>
              </w:rPr>
              <w:t xml:space="preserve">  </w:t>
            </w:r>
            <w:r w:rsidR="00100F45">
              <w:rPr>
                <w:rFonts w:ascii="Times New Roman" w:hAnsi="Times New Roman"/>
                <w:i w:val="0"/>
              </w:rPr>
              <w:t>Price to be uploaded in SRM platform</w:t>
            </w:r>
          </w:p>
        </w:tc>
      </w:tr>
    </w:tbl>
    <w:p w:rsidR="002066D7" w:rsidRDefault="002066D7" w:rsidP="000E0311">
      <w:pPr>
        <w:pStyle w:val="BodyText"/>
        <w:ind w:left="360"/>
        <w:rPr>
          <w:rFonts w:ascii="Times New Roman" w:hAnsi="Times New Roman"/>
          <w:i w:val="0"/>
        </w:rPr>
      </w:pPr>
    </w:p>
    <w:p w:rsidR="000E0311" w:rsidRDefault="004E14B3" w:rsidP="000E0311">
      <w:pPr>
        <w:pStyle w:val="BodyText"/>
        <w:ind w:left="360"/>
        <w:rPr>
          <w:rFonts w:ascii="Times New Roman" w:hAnsi="Times New Roman"/>
          <w:i w:val="0"/>
        </w:rPr>
      </w:pPr>
      <w:r w:rsidRPr="00CA474C">
        <w:rPr>
          <w:rFonts w:ascii="Times New Roman" w:hAnsi="Times New Roman"/>
          <w:i w:val="0"/>
        </w:rPr>
        <w:t>Price</w:t>
      </w:r>
      <w:r w:rsidR="000E0311" w:rsidRPr="00CA474C">
        <w:rPr>
          <w:rFonts w:ascii="Times New Roman" w:hAnsi="Times New Roman"/>
          <w:i w:val="0"/>
        </w:rPr>
        <w:t xml:space="preserve"> bid of only technically accepted offers will be opened subsequently. Incomplete/invalid tenders will be rejected and no correspondence will be entertained in case of rejection.</w:t>
      </w:r>
    </w:p>
    <w:p w:rsidR="002A0F13" w:rsidRDefault="002A0F13" w:rsidP="000E0311">
      <w:pPr>
        <w:pStyle w:val="BodyText"/>
        <w:ind w:left="360"/>
        <w:rPr>
          <w:rFonts w:ascii="Times New Roman" w:hAnsi="Times New Roman"/>
          <w:i w:val="0"/>
        </w:rPr>
      </w:pPr>
    </w:p>
    <w:p w:rsidR="00E873AA" w:rsidRDefault="00E873AA" w:rsidP="00810A01">
      <w:pPr>
        <w:numPr>
          <w:ilvl w:val="0"/>
          <w:numId w:val="10"/>
        </w:numPr>
        <w:jc w:val="both"/>
        <w:rPr>
          <w:b/>
        </w:rPr>
      </w:pPr>
      <w:r>
        <w:rPr>
          <w:b/>
        </w:rPr>
        <w:t>PRE BID MEETING</w:t>
      </w:r>
    </w:p>
    <w:p w:rsidR="00F00F17" w:rsidRDefault="00F00F17" w:rsidP="00E873AA">
      <w:pPr>
        <w:ind w:left="360"/>
        <w:jc w:val="both"/>
        <w:rPr>
          <w:color w:val="000000"/>
          <w:lang w:val="en-GB" w:eastAsia="zh-CN"/>
        </w:rPr>
      </w:pPr>
    </w:p>
    <w:p w:rsidR="00E873AA" w:rsidRDefault="00E873AA" w:rsidP="00E873AA">
      <w:pPr>
        <w:ind w:left="360"/>
        <w:jc w:val="both"/>
        <w:rPr>
          <w:color w:val="000000"/>
          <w:lang w:val="en-GB" w:eastAsia="zh-CN"/>
        </w:rPr>
      </w:pPr>
      <w:r w:rsidRPr="001C7515">
        <w:rPr>
          <w:color w:val="000000"/>
          <w:lang w:val="en-GB" w:eastAsia="zh-CN"/>
        </w:rPr>
        <w:t xml:space="preserve">A Pre bid meeting will be conducted to clarify all the doubts with respect to the RFQ and scope of work. Interested </w:t>
      </w:r>
      <w:r>
        <w:rPr>
          <w:color w:val="000000"/>
          <w:lang w:val="en-GB" w:eastAsia="zh-CN"/>
        </w:rPr>
        <w:t>Bidder</w:t>
      </w:r>
      <w:r w:rsidRPr="001C7515">
        <w:rPr>
          <w:color w:val="000000"/>
          <w:lang w:val="en-GB" w:eastAsia="zh-CN"/>
        </w:rPr>
        <w:t xml:space="preserve">s are requested to attend the pre-bid meeting scheduled </w:t>
      </w:r>
      <w:r w:rsidRPr="006277A4">
        <w:rPr>
          <w:lang w:val="en-GB" w:eastAsia="zh-CN"/>
        </w:rPr>
        <w:t xml:space="preserve">at </w:t>
      </w:r>
      <w:r w:rsidRPr="00211CB1">
        <w:rPr>
          <w:b/>
          <w:lang w:val="en-GB" w:eastAsia="zh-CN"/>
        </w:rPr>
        <w:t xml:space="preserve">11:00AM on </w:t>
      </w:r>
      <w:r w:rsidR="00A7120B">
        <w:rPr>
          <w:b/>
          <w:lang w:val="en-GB" w:eastAsia="zh-CN"/>
        </w:rPr>
        <w:t>23</w:t>
      </w:r>
      <w:r w:rsidR="007322F5">
        <w:rPr>
          <w:b/>
          <w:lang w:val="en-GB" w:eastAsia="zh-CN"/>
        </w:rPr>
        <w:t>.03</w:t>
      </w:r>
      <w:r w:rsidR="005A51A8">
        <w:rPr>
          <w:b/>
          <w:lang w:val="en-GB" w:eastAsia="zh-CN"/>
        </w:rPr>
        <w:t>.20</w:t>
      </w:r>
      <w:r w:rsidR="008849E7">
        <w:rPr>
          <w:b/>
          <w:lang w:val="en-GB" w:eastAsia="zh-CN"/>
        </w:rPr>
        <w:t xml:space="preserve">20 </w:t>
      </w:r>
      <w:r w:rsidRPr="00211CB1">
        <w:rPr>
          <w:color w:val="000000"/>
          <w:lang w:val="en-GB" w:eastAsia="zh-CN"/>
        </w:rPr>
        <w:t>at BEML Soudha, 23/1, 4th main, SR Nagar, Bangalore-560027. Interested bidders shall confirm their participation well in advance</w:t>
      </w:r>
      <w:r w:rsidR="002066D7">
        <w:rPr>
          <w:color w:val="000000"/>
          <w:lang w:val="en-GB" w:eastAsia="zh-CN"/>
        </w:rPr>
        <w:t>.</w:t>
      </w:r>
    </w:p>
    <w:p w:rsidR="003063E6" w:rsidRPr="00211CB1" w:rsidRDefault="003063E6" w:rsidP="000E0311">
      <w:pPr>
        <w:pStyle w:val="BodyText"/>
        <w:ind w:left="360"/>
        <w:rPr>
          <w:rFonts w:ascii="Times New Roman" w:hAnsi="Times New Roman"/>
          <w:i w:val="0"/>
        </w:rPr>
      </w:pPr>
    </w:p>
    <w:p w:rsidR="000E0311" w:rsidRPr="00F13011" w:rsidRDefault="000E0311" w:rsidP="00810A01">
      <w:pPr>
        <w:pStyle w:val="ListParagraph"/>
        <w:numPr>
          <w:ilvl w:val="0"/>
          <w:numId w:val="10"/>
        </w:numPr>
        <w:jc w:val="both"/>
        <w:rPr>
          <w:b/>
        </w:rPr>
      </w:pPr>
      <w:r w:rsidRPr="00F13011">
        <w:rPr>
          <w:b/>
        </w:rPr>
        <w:t xml:space="preserve">QUERY </w:t>
      </w:r>
    </w:p>
    <w:p w:rsidR="000E0311" w:rsidRPr="00211CB1" w:rsidRDefault="000E0311" w:rsidP="000E0311">
      <w:pPr>
        <w:ind w:left="360" w:firstLine="720"/>
        <w:jc w:val="both"/>
      </w:pPr>
    </w:p>
    <w:p w:rsidR="000E0311" w:rsidRPr="00CA474C" w:rsidRDefault="00ED75DE" w:rsidP="000E0311">
      <w:pPr>
        <w:pStyle w:val="Default"/>
        <w:ind w:left="360"/>
        <w:jc w:val="both"/>
        <w:rPr>
          <w:color w:val="auto"/>
        </w:rPr>
      </w:pPr>
      <w:r>
        <w:rPr>
          <w:lang w:val="en-GB" w:eastAsia="zh-CN"/>
        </w:rPr>
        <w:t>In case, if any clarifications</w:t>
      </w:r>
      <w:r w:rsidR="00F00F17">
        <w:rPr>
          <w:lang w:val="en-GB" w:eastAsia="zh-CN"/>
        </w:rPr>
        <w:t xml:space="preserve"> </w:t>
      </w:r>
      <w:r w:rsidR="000E0311" w:rsidRPr="00211CB1">
        <w:rPr>
          <w:lang w:val="en-GB" w:eastAsia="zh-CN"/>
        </w:rPr>
        <w:t>are required for any topic related to the RFQ, the same may be submitted in writing, via e-mail to the designated Point of Contact</w:t>
      </w:r>
      <w:r w:rsidR="00FD32AE">
        <w:rPr>
          <w:lang w:val="en-GB" w:eastAsia="zh-CN"/>
        </w:rPr>
        <w:t xml:space="preserve"> </w:t>
      </w:r>
      <w:r w:rsidR="000E0311" w:rsidRPr="00211CB1">
        <w:rPr>
          <w:lang w:val="en-GB" w:eastAsia="zh-CN"/>
        </w:rPr>
        <w:t xml:space="preserve">through email on or before </w:t>
      </w:r>
      <w:r w:rsidR="00A7120B">
        <w:rPr>
          <w:b/>
          <w:lang w:val="en-GB" w:eastAsia="zh-CN"/>
        </w:rPr>
        <w:t>20</w:t>
      </w:r>
      <w:r w:rsidR="007322F5">
        <w:rPr>
          <w:b/>
          <w:lang w:val="en-GB" w:eastAsia="zh-CN"/>
        </w:rPr>
        <w:t>.03</w:t>
      </w:r>
      <w:r w:rsidR="008849E7">
        <w:rPr>
          <w:b/>
          <w:lang w:val="en-GB" w:eastAsia="zh-CN"/>
        </w:rPr>
        <w:t>.2020</w:t>
      </w:r>
    </w:p>
    <w:p w:rsidR="007322F5" w:rsidRDefault="007322F5" w:rsidP="000E0311">
      <w:pPr>
        <w:autoSpaceDE w:val="0"/>
        <w:autoSpaceDN w:val="0"/>
        <w:adjustRightInd w:val="0"/>
        <w:ind w:left="360"/>
        <w:jc w:val="both"/>
        <w:rPr>
          <w:b/>
          <w:color w:val="000000"/>
        </w:rPr>
      </w:pPr>
    </w:p>
    <w:p w:rsidR="000E0311" w:rsidRPr="00CA474C" w:rsidRDefault="000E0311" w:rsidP="000E0311">
      <w:pPr>
        <w:autoSpaceDE w:val="0"/>
        <w:autoSpaceDN w:val="0"/>
        <w:adjustRightInd w:val="0"/>
        <w:ind w:left="360"/>
        <w:jc w:val="both"/>
        <w:rPr>
          <w:b/>
          <w:color w:val="000000"/>
        </w:rPr>
      </w:pPr>
      <w:r w:rsidRPr="00CA474C">
        <w:rPr>
          <w:b/>
          <w:color w:val="000000"/>
        </w:rPr>
        <w:t>Contact Name &amp; Address:</w:t>
      </w:r>
    </w:p>
    <w:p w:rsidR="000E0311" w:rsidRPr="00CA474C" w:rsidRDefault="000E0311" w:rsidP="000E0311">
      <w:pPr>
        <w:pStyle w:val="Default"/>
        <w:ind w:left="360"/>
        <w:rPr>
          <w:b/>
        </w:rPr>
      </w:pPr>
    </w:p>
    <w:p w:rsidR="000E0311" w:rsidRDefault="000E0311" w:rsidP="000E0311">
      <w:pPr>
        <w:pStyle w:val="Default"/>
        <w:ind w:left="360" w:right="-162"/>
      </w:pPr>
      <w:r w:rsidRPr="00CA474C">
        <w:t>The following officer can be contacted for any clarifications and / or bid submission:</w:t>
      </w:r>
    </w:p>
    <w:p w:rsidR="00F14080" w:rsidRDefault="00F14080" w:rsidP="004E14B3">
      <w:pPr>
        <w:pStyle w:val="Default"/>
        <w:ind w:left="360"/>
        <w:rPr>
          <w:b/>
          <w:bCs/>
          <w:color w:val="auto"/>
        </w:rPr>
      </w:pPr>
    </w:p>
    <w:p w:rsidR="000E0311" w:rsidRPr="00CA474C" w:rsidRDefault="005A51A8" w:rsidP="004E14B3">
      <w:pPr>
        <w:pStyle w:val="Default"/>
        <w:ind w:left="360"/>
        <w:rPr>
          <w:b/>
          <w:bCs/>
          <w:color w:val="auto"/>
        </w:rPr>
      </w:pPr>
      <w:r>
        <w:rPr>
          <w:b/>
          <w:bCs/>
          <w:color w:val="auto"/>
        </w:rPr>
        <w:t>Asst.</w:t>
      </w:r>
      <w:r w:rsidR="00FD32AE">
        <w:rPr>
          <w:b/>
          <w:bCs/>
          <w:color w:val="auto"/>
        </w:rPr>
        <w:t xml:space="preserve"> </w:t>
      </w:r>
      <w:r w:rsidR="0068093D">
        <w:rPr>
          <w:b/>
          <w:bCs/>
          <w:color w:val="auto"/>
        </w:rPr>
        <w:t>General Manager(</w:t>
      </w:r>
      <w:r w:rsidR="007322F5">
        <w:rPr>
          <w:b/>
          <w:bCs/>
          <w:color w:val="auto"/>
        </w:rPr>
        <w:t>Quality</w:t>
      </w:r>
      <w:r w:rsidR="0068093D">
        <w:rPr>
          <w:b/>
          <w:bCs/>
          <w:color w:val="auto"/>
        </w:rPr>
        <w:t>)</w:t>
      </w:r>
    </w:p>
    <w:p w:rsidR="000E0311" w:rsidRPr="00CA474C" w:rsidRDefault="000E0311" w:rsidP="004E14B3">
      <w:pPr>
        <w:pStyle w:val="Default"/>
        <w:ind w:left="360"/>
        <w:rPr>
          <w:color w:val="auto"/>
        </w:rPr>
      </w:pPr>
      <w:r w:rsidRPr="00CA474C">
        <w:rPr>
          <w:color w:val="auto"/>
        </w:rPr>
        <w:t xml:space="preserve">BEML Limited,BEMLSoudha, </w:t>
      </w:r>
    </w:p>
    <w:p w:rsidR="004E14B3" w:rsidRPr="00CA474C" w:rsidRDefault="000E0311" w:rsidP="004E14B3">
      <w:pPr>
        <w:pStyle w:val="Default"/>
        <w:ind w:left="360"/>
        <w:rPr>
          <w:color w:val="auto"/>
        </w:rPr>
      </w:pPr>
      <w:r w:rsidRPr="00CA474C">
        <w:rPr>
          <w:color w:val="auto"/>
        </w:rPr>
        <w:t>23/1, 4</w:t>
      </w:r>
      <w:r w:rsidRPr="00CA474C">
        <w:rPr>
          <w:color w:val="auto"/>
          <w:vertAlign w:val="superscript"/>
        </w:rPr>
        <w:t>th</w:t>
      </w:r>
      <w:r w:rsidRPr="00CA474C">
        <w:rPr>
          <w:color w:val="auto"/>
        </w:rPr>
        <w:t xml:space="preserve"> Main, SR Nagar, </w:t>
      </w:r>
    </w:p>
    <w:p w:rsidR="000E0311" w:rsidRPr="00CA474C" w:rsidRDefault="000E0311" w:rsidP="004E14B3">
      <w:pPr>
        <w:pStyle w:val="Default"/>
        <w:ind w:left="360"/>
        <w:rPr>
          <w:color w:val="auto"/>
        </w:rPr>
      </w:pPr>
      <w:r w:rsidRPr="00CA474C">
        <w:rPr>
          <w:color w:val="auto"/>
        </w:rPr>
        <w:t>Bengaluru – 560027</w:t>
      </w:r>
    </w:p>
    <w:p w:rsidR="000E0311" w:rsidRPr="00CA474C" w:rsidRDefault="000E0311" w:rsidP="000E0311">
      <w:pPr>
        <w:pStyle w:val="Default"/>
        <w:ind w:left="360"/>
        <w:rPr>
          <w:color w:val="auto"/>
        </w:rPr>
      </w:pPr>
      <w:r w:rsidRPr="00CA474C">
        <w:rPr>
          <w:color w:val="auto"/>
        </w:rPr>
        <w:t>Phone: 080-</w:t>
      </w:r>
      <w:r w:rsidR="007322F5">
        <w:rPr>
          <w:color w:val="auto"/>
        </w:rPr>
        <w:t>22963</w:t>
      </w:r>
      <w:r w:rsidR="00F13011">
        <w:rPr>
          <w:color w:val="auto"/>
        </w:rPr>
        <w:t>193</w:t>
      </w:r>
    </w:p>
    <w:p w:rsidR="000E0311" w:rsidRDefault="000E0311" w:rsidP="000E0311">
      <w:pPr>
        <w:pStyle w:val="Default"/>
        <w:ind w:left="360"/>
        <w:rPr>
          <w:rStyle w:val="Hyperlink"/>
          <w:rFonts w:eastAsia="Times New Roman"/>
          <w:color w:val="auto"/>
        </w:rPr>
      </w:pPr>
      <w:r w:rsidRPr="00CA474C">
        <w:rPr>
          <w:color w:val="auto"/>
        </w:rPr>
        <w:t>E-mail id:</w:t>
      </w:r>
      <w:r w:rsidR="00F13011" w:rsidRPr="00F13011">
        <w:t xml:space="preserve"> </w:t>
      </w:r>
      <w:hyperlink r:id="rId13" w:history="1">
        <w:r w:rsidR="00F13011" w:rsidRPr="00035ADC">
          <w:rPr>
            <w:rStyle w:val="Hyperlink"/>
          </w:rPr>
          <w:t>qac@beml.co.in</w:t>
        </w:r>
      </w:hyperlink>
      <w:r w:rsidR="00F13011">
        <w:rPr>
          <w:color w:val="auto"/>
        </w:rPr>
        <w:t xml:space="preserve"> </w:t>
      </w:r>
      <w:r w:rsidR="00224EB0">
        <w:t xml:space="preserve">, </w:t>
      </w:r>
      <w:r w:rsidR="00350162">
        <w:rPr>
          <w:rStyle w:val="Hyperlink"/>
          <w:rFonts w:eastAsia="Times New Roman"/>
          <w:color w:val="auto"/>
        </w:rPr>
        <w:t>copy to</w:t>
      </w:r>
      <w:r w:rsidR="00224EB0">
        <w:rPr>
          <w:rStyle w:val="Hyperlink"/>
          <w:rFonts w:eastAsia="Times New Roman"/>
          <w:color w:val="auto"/>
        </w:rPr>
        <w:t>:</w:t>
      </w:r>
      <w:hyperlink r:id="rId14" w:history="1">
        <w:r w:rsidR="008849E7" w:rsidRPr="0096244E">
          <w:rPr>
            <w:rStyle w:val="Hyperlink"/>
            <w:rFonts w:eastAsia="Times New Roman"/>
          </w:rPr>
          <w:t>cm.pushpa@beml.co.in</w:t>
        </w:r>
      </w:hyperlink>
    </w:p>
    <w:p w:rsidR="00224EB0" w:rsidRDefault="00224EB0" w:rsidP="000E0311">
      <w:pPr>
        <w:pStyle w:val="BodyText"/>
        <w:ind w:left="360"/>
        <w:rPr>
          <w:rFonts w:ascii="Times New Roman" w:hAnsi="Times New Roman"/>
          <w:i w:val="0"/>
        </w:rPr>
      </w:pPr>
    </w:p>
    <w:p w:rsidR="000E0311" w:rsidRDefault="000E0311" w:rsidP="000E0311">
      <w:pPr>
        <w:pStyle w:val="BodyText"/>
        <w:ind w:left="360"/>
        <w:rPr>
          <w:rFonts w:ascii="Times New Roman" w:hAnsi="Times New Roman"/>
          <w:i w:val="0"/>
        </w:rPr>
      </w:pPr>
      <w:r w:rsidRPr="00CA474C">
        <w:rPr>
          <w:rFonts w:ascii="Times New Roman" w:hAnsi="Times New Roman"/>
          <w:i w:val="0"/>
        </w:rPr>
        <w:t xml:space="preserve">In order to ensure a fair and open competition, BEML shall </w:t>
      </w:r>
      <w:r w:rsidR="00BE3380">
        <w:rPr>
          <w:rFonts w:ascii="Times New Roman" w:hAnsi="Times New Roman"/>
          <w:i w:val="0"/>
        </w:rPr>
        <w:t>upload all queries and its clarifications,</w:t>
      </w:r>
      <w:r w:rsidRPr="00CA474C">
        <w:rPr>
          <w:rFonts w:ascii="Times New Roman" w:hAnsi="Times New Roman"/>
          <w:i w:val="0"/>
        </w:rPr>
        <w:t xml:space="preserve"> if any, </w:t>
      </w:r>
      <w:r w:rsidR="000E4C86">
        <w:rPr>
          <w:rFonts w:ascii="Times New Roman" w:hAnsi="Times New Roman"/>
          <w:i w:val="0"/>
        </w:rPr>
        <w:t>in BEML website &amp; CPP Portal</w:t>
      </w:r>
      <w:r w:rsidRPr="00CA474C">
        <w:rPr>
          <w:rFonts w:ascii="Times New Roman" w:hAnsi="Times New Roman"/>
          <w:i w:val="0"/>
        </w:rPr>
        <w:t>.</w:t>
      </w:r>
    </w:p>
    <w:p w:rsidR="005A51A8" w:rsidRDefault="005A51A8" w:rsidP="00F46B8C">
      <w:pPr>
        <w:pStyle w:val="ListParagraph"/>
        <w:jc w:val="both"/>
        <w:rPr>
          <w:lang w:val="en-IN"/>
        </w:rPr>
      </w:pPr>
    </w:p>
    <w:p w:rsidR="004E14B3" w:rsidRPr="003716C8" w:rsidRDefault="004E14B3" w:rsidP="00810A01">
      <w:pPr>
        <w:numPr>
          <w:ilvl w:val="0"/>
          <w:numId w:val="10"/>
        </w:numPr>
        <w:jc w:val="both"/>
        <w:rPr>
          <w:b/>
        </w:rPr>
      </w:pPr>
      <w:bookmarkStart w:id="8" w:name="_Hlk2760740"/>
      <w:bookmarkStart w:id="9" w:name="_GoBack"/>
      <w:r w:rsidRPr="003716C8">
        <w:rPr>
          <w:b/>
          <w:sz w:val="28"/>
          <w:szCs w:val="28"/>
        </w:rPr>
        <w:t>Other Terms &amp; Conditions of Tender</w:t>
      </w:r>
      <w:bookmarkStart w:id="10" w:name="_Toc441651942"/>
      <w:bookmarkStart w:id="11" w:name="_Toc441651975"/>
      <w:bookmarkStart w:id="12" w:name="_Toc441652374"/>
    </w:p>
    <w:p w:rsidR="004E14B3" w:rsidRPr="00CA474C" w:rsidRDefault="004E14B3" w:rsidP="004E14B3"/>
    <w:p w:rsidR="00C65DE9" w:rsidRPr="000E4C86" w:rsidRDefault="007617BC" w:rsidP="00810A01">
      <w:pPr>
        <w:pStyle w:val="Heading1"/>
        <w:numPr>
          <w:ilvl w:val="0"/>
          <w:numId w:val="4"/>
        </w:numPr>
        <w:ind w:hanging="218"/>
        <w:jc w:val="both"/>
        <w:rPr>
          <w:rFonts w:ascii="Times New Roman" w:eastAsia="Calibri" w:hAnsi="Times New Roman" w:cs="Times New Roman"/>
          <w:b w:val="0"/>
          <w:bCs w:val="0"/>
          <w:smallCaps w:val="0"/>
          <w:color w:val="auto"/>
          <w:sz w:val="24"/>
          <w:szCs w:val="24"/>
          <w:lang w:val="en-IN" w:eastAsia="en-IN"/>
        </w:rPr>
      </w:pPr>
      <w:r w:rsidRPr="000E4C86">
        <w:rPr>
          <w:rFonts w:ascii="Times New Roman" w:eastAsia="Calibri" w:hAnsi="Times New Roman" w:cs="Times New Roman"/>
          <w:bCs w:val="0"/>
          <w:smallCaps w:val="0"/>
          <w:color w:val="auto"/>
          <w:sz w:val="24"/>
          <w:szCs w:val="24"/>
          <w:lang w:val="en-IN" w:eastAsia="en-IN"/>
        </w:rPr>
        <w:t>Period of validity:</w:t>
      </w:r>
      <w:r w:rsidRPr="000E4C86">
        <w:rPr>
          <w:rFonts w:ascii="Times New Roman" w:eastAsia="Calibri" w:hAnsi="Times New Roman" w:cs="Times New Roman"/>
          <w:b w:val="0"/>
          <w:bCs w:val="0"/>
          <w:smallCaps w:val="0"/>
          <w:color w:val="auto"/>
          <w:sz w:val="24"/>
          <w:szCs w:val="24"/>
          <w:lang w:val="en-IN" w:eastAsia="en-IN"/>
        </w:rPr>
        <w:t xml:space="preserve"> The tender shall remain valid for acceptance for a period of 90 days from the opening date of the bid</w:t>
      </w:r>
    </w:p>
    <w:p w:rsidR="00C65DE9" w:rsidRDefault="00C65DE9" w:rsidP="00C65DE9">
      <w:pPr>
        <w:pStyle w:val="Heading1"/>
        <w:numPr>
          <w:ilvl w:val="0"/>
          <w:numId w:val="0"/>
        </w:numPr>
        <w:ind w:left="1294"/>
        <w:rPr>
          <w:rFonts w:ascii="Times New Roman" w:hAnsi="Times New Roman" w:cs="Times New Roman"/>
          <w:color w:val="auto"/>
          <w:sz w:val="24"/>
          <w:szCs w:val="24"/>
        </w:rPr>
      </w:pPr>
    </w:p>
    <w:p w:rsidR="008F5A3B" w:rsidRPr="00CA474C" w:rsidRDefault="008F5A3B" w:rsidP="00810A01">
      <w:pPr>
        <w:pStyle w:val="Heading1"/>
        <w:numPr>
          <w:ilvl w:val="0"/>
          <w:numId w:val="4"/>
        </w:numPr>
        <w:ind w:hanging="218"/>
        <w:rPr>
          <w:rFonts w:ascii="Times New Roman" w:hAnsi="Times New Roman" w:cs="Times New Roman"/>
          <w:color w:val="auto"/>
          <w:sz w:val="24"/>
          <w:szCs w:val="24"/>
        </w:rPr>
      </w:pPr>
      <w:r w:rsidRPr="00CA474C">
        <w:rPr>
          <w:rFonts w:ascii="Times New Roman" w:hAnsi="Times New Roman" w:cs="Times New Roman"/>
          <w:color w:val="auto"/>
          <w:sz w:val="24"/>
          <w:szCs w:val="24"/>
        </w:rPr>
        <w:t>Award of Contract</w:t>
      </w:r>
      <w:bookmarkEnd w:id="10"/>
      <w:bookmarkEnd w:id="11"/>
      <w:bookmarkEnd w:id="12"/>
    </w:p>
    <w:p w:rsidR="008F5A3B" w:rsidRPr="00CA474C" w:rsidRDefault="008F5A3B" w:rsidP="008F5A3B">
      <w:pPr>
        <w:pStyle w:val="Default"/>
        <w:ind w:left="990"/>
        <w:jc w:val="both"/>
        <w:rPr>
          <w:color w:val="auto"/>
        </w:rPr>
      </w:pPr>
      <w:r w:rsidRPr="00CA474C">
        <w:rPr>
          <w:color w:val="auto"/>
        </w:rPr>
        <w:t xml:space="preserve">The contract will be awarded to the Bidder whose bid has been determined to be eligible and to be substantially responsive to the bid documents and who has offered the lowest evaluated bid. </w:t>
      </w:r>
    </w:p>
    <w:p w:rsidR="008F5A3B" w:rsidRPr="00CA474C" w:rsidRDefault="008F5A3B" w:rsidP="00810A01">
      <w:pPr>
        <w:pStyle w:val="Heading2"/>
        <w:numPr>
          <w:ilvl w:val="0"/>
          <w:numId w:val="4"/>
        </w:numPr>
        <w:ind w:left="1276" w:hanging="283"/>
        <w:rPr>
          <w:rFonts w:ascii="Times New Roman" w:hAnsi="Times New Roman" w:cs="Times New Roman"/>
          <w:color w:val="auto"/>
          <w:sz w:val="24"/>
          <w:szCs w:val="24"/>
        </w:rPr>
      </w:pPr>
      <w:bookmarkStart w:id="13" w:name="_Toc441651943"/>
      <w:bookmarkStart w:id="14" w:name="_Toc441651976"/>
      <w:bookmarkStart w:id="15" w:name="_Toc441652375"/>
      <w:r w:rsidRPr="00CA474C">
        <w:rPr>
          <w:rFonts w:ascii="Times New Roman" w:hAnsi="Times New Roman" w:cs="Times New Roman"/>
          <w:color w:val="auto"/>
          <w:sz w:val="24"/>
          <w:szCs w:val="24"/>
        </w:rPr>
        <w:t>Performance Bank Guarantee</w:t>
      </w:r>
      <w:bookmarkEnd w:id="13"/>
      <w:bookmarkEnd w:id="14"/>
      <w:bookmarkEnd w:id="15"/>
    </w:p>
    <w:p w:rsidR="008F5A3B" w:rsidRPr="00CA474C" w:rsidRDefault="008F5A3B" w:rsidP="0000265F">
      <w:pPr>
        <w:pStyle w:val="Default"/>
        <w:numPr>
          <w:ilvl w:val="1"/>
          <w:numId w:val="2"/>
        </w:numPr>
        <w:ind w:left="1440"/>
        <w:jc w:val="both"/>
        <w:rPr>
          <w:color w:val="auto"/>
        </w:rPr>
      </w:pPr>
      <w:r w:rsidRPr="00CA474C">
        <w:rPr>
          <w:color w:val="auto"/>
        </w:rPr>
        <w:t xml:space="preserve">Within 30 days of receipt of the Work Order/Purchase order from the BEML Limited, the successful Bidder shall furnish to BEML Limited a Security in the form of Performance Bank Guarantee issued by any </w:t>
      </w:r>
      <w:r w:rsidRPr="00CA474C">
        <w:t xml:space="preserve">Public Sector Bank </w:t>
      </w:r>
      <w:r w:rsidRPr="00CA474C">
        <w:rPr>
          <w:color w:val="auto"/>
        </w:rPr>
        <w:t xml:space="preserve">for an amount of 10% of </w:t>
      </w:r>
      <w:r w:rsidR="00FD32AE" w:rsidRPr="008274CB">
        <w:rPr>
          <w:color w:val="auto"/>
        </w:rPr>
        <w:t>Annual</w:t>
      </w:r>
      <w:r w:rsidR="00FD32AE" w:rsidRPr="008274CB">
        <w:rPr>
          <w:rFonts w:ascii="Arial" w:hAnsi="Arial" w:cs="Arial"/>
        </w:rPr>
        <w:t xml:space="preserve"> </w:t>
      </w:r>
      <w:r w:rsidRPr="008274CB">
        <w:rPr>
          <w:color w:val="auto"/>
        </w:rPr>
        <w:t xml:space="preserve">Contract </w:t>
      </w:r>
      <w:r w:rsidR="004E14B3" w:rsidRPr="008274CB">
        <w:rPr>
          <w:color w:val="auto"/>
        </w:rPr>
        <w:t>value</w:t>
      </w:r>
      <w:r w:rsidR="004E14B3" w:rsidRPr="00CA474C">
        <w:rPr>
          <w:color w:val="auto"/>
        </w:rPr>
        <w:t xml:space="preserve"> (without taxes)</w:t>
      </w:r>
      <w:r w:rsidRPr="00CA474C">
        <w:rPr>
          <w:color w:val="auto"/>
        </w:rPr>
        <w:t xml:space="preserve"> as per format enclosed at </w:t>
      </w:r>
      <w:r w:rsidRPr="00CA474C">
        <w:rPr>
          <w:b/>
          <w:color w:val="auto"/>
        </w:rPr>
        <w:t xml:space="preserve">Annexure - </w:t>
      </w:r>
      <w:r w:rsidR="003B221C">
        <w:rPr>
          <w:b/>
          <w:color w:val="auto"/>
        </w:rPr>
        <w:t>K</w:t>
      </w:r>
      <w:r w:rsidRPr="00CA474C">
        <w:rPr>
          <w:color w:val="auto"/>
        </w:rPr>
        <w:t>.</w:t>
      </w:r>
    </w:p>
    <w:p w:rsidR="008F5A3B" w:rsidRPr="00CA474C" w:rsidRDefault="008F5A3B" w:rsidP="005F6BC8">
      <w:pPr>
        <w:pStyle w:val="Default"/>
        <w:ind w:left="1440"/>
        <w:jc w:val="both"/>
        <w:rPr>
          <w:color w:val="auto"/>
        </w:rPr>
      </w:pPr>
    </w:p>
    <w:p w:rsidR="0022358F" w:rsidRDefault="00091BE9" w:rsidP="00810A01">
      <w:pPr>
        <w:pStyle w:val="Default"/>
        <w:numPr>
          <w:ilvl w:val="0"/>
          <w:numId w:val="4"/>
        </w:numPr>
        <w:ind w:left="1276" w:hanging="283"/>
        <w:jc w:val="both"/>
        <w:rPr>
          <w:color w:val="auto"/>
        </w:rPr>
      </w:pPr>
      <w:r w:rsidRPr="00CA474C">
        <w:t>The Performance Bank Guarantee should be valid for a period of six months beyond the expiry date of the contract</w:t>
      </w:r>
      <w:r w:rsidR="008F5A3B" w:rsidRPr="0022358F">
        <w:rPr>
          <w:color w:val="auto"/>
        </w:rPr>
        <w:t>.</w:t>
      </w:r>
      <w:bookmarkStart w:id="16" w:name="_Toc441651945"/>
      <w:bookmarkStart w:id="17" w:name="_Toc441651978"/>
      <w:bookmarkStart w:id="18" w:name="_Toc441652377"/>
    </w:p>
    <w:p w:rsidR="0022358F" w:rsidRDefault="0022358F" w:rsidP="0022358F">
      <w:pPr>
        <w:pStyle w:val="Default"/>
        <w:ind w:left="1276"/>
        <w:jc w:val="both"/>
        <w:rPr>
          <w:color w:val="auto"/>
        </w:rPr>
      </w:pPr>
    </w:p>
    <w:p w:rsidR="00BE4E94" w:rsidRPr="00542EB5" w:rsidRDefault="00D64850" w:rsidP="00810A01">
      <w:pPr>
        <w:pStyle w:val="Default"/>
        <w:numPr>
          <w:ilvl w:val="0"/>
          <w:numId w:val="4"/>
        </w:numPr>
        <w:ind w:left="1276" w:hanging="283"/>
        <w:jc w:val="both"/>
        <w:rPr>
          <w:color w:val="auto"/>
        </w:rPr>
      </w:pPr>
      <w:r w:rsidRPr="00542EB5">
        <w:rPr>
          <w:b/>
          <w:color w:val="auto"/>
        </w:rPr>
        <w:t>Delivery Schedule</w:t>
      </w:r>
      <w:r w:rsidR="00744827" w:rsidRPr="00542EB5">
        <w:rPr>
          <w:b/>
          <w:color w:val="auto"/>
        </w:rPr>
        <w:t>:</w:t>
      </w:r>
      <w:bookmarkEnd w:id="16"/>
      <w:bookmarkEnd w:id="17"/>
      <w:bookmarkEnd w:id="18"/>
      <w:r w:rsidR="00EA3B60" w:rsidRPr="00542EB5">
        <w:rPr>
          <w:color w:val="auto"/>
        </w:rPr>
        <w:t xml:space="preserve"> </w:t>
      </w:r>
      <w:r w:rsidRPr="00542EB5">
        <w:rPr>
          <w:color w:val="auto"/>
        </w:rPr>
        <w:t xml:space="preserve">The work should start within </w:t>
      </w:r>
      <w:r w:rsidR="004E24FD" w:rsidRPr="00542EB5">
        <w:rPr>
          <w:color w:val="auto"/>
        </w:rPr>
        <w:t>one</w:t>
      </w:r>
      <w:r w:rsidR="003A43A3" w:rsidRPr="00542EB5">
        <w:rPr>
          <w:b/>
          <w:color w:val="auto"/>
        </w:rPr>
        <w:t xml:space="preserve"> week</w:t>
      </w:r>
      <w:r w:rsidR="003A43A3" w:rsidRPr="00542EB5">
        <w:rPr>
          <w:color w:val="auto"/>
        </w:rPr>
        <w:t xml:space="preserve"> from the date of receipt of Purchase order.</w:t>
      </w:r>
    </w:p>
    <w:p w:rsidR="006D14D0" w:rsidRPr="00542EB5" w:rsidRDefault="006D14D0" w:rsidP="00810A01">
      <w:pPr>
        <w:pStyle w:val="Heading2"/>
        <w:numPr>
          <w:ilvl w:val="0"/>
          <w:numId w:val="4"/>
        </w:numPr>
        <w:ind w:left="1276" w:hanging="283"/>
        <w:jc w:val="both"/>
        <w:rPr>
          <w:rFonts w:ascii="Times New Roman" w:hAnsi="Times New Roman" w:cs="Times New Roman"/>
          <w:b w:val="0"/>
          <w:color w:val="auto"/>
          <w:sz w:val="24"/>
          <w:szCs w:val="24"/>
        </w:rPr>
      </w:pPr>
      <w:bookmarkStart w:id="19" w:name="_Toc441651949"/>
      <w:bookmarkStart w:id="20" w:name="_Toc441651982"/>
      <w:bookmarkStart w:id="21" w:name="_Toc441652381"/>
      <w:r w:rsidRPr="00542EB5">
        <w:rPr>
          <w:rFonts w:ascii="Times New Roman" w:hAnsi="Times New Roman" w:cs="Times New Roman"/>
          <w:color w:val="auto"/>
          <w:sz w:val="24"/>
          <w:szCs w:val="24"/>
        </w:rPr>
        <w:lastRenderedPageBreak/>
        <w:t>Contract Period:</w:t>
      </w:r>
      <w:r w:rsidR="008849E7" w:rsidRPr="00542EB5">
        <w:rPr>
          <w:rFonts w:ascii="Times New Roman" w:hAnsi="Times New Roman" w:cs="Times New Roman"/>
          <w:color w:val="auto"/>
          <w:sz w:val="24"/>
          <w:szCs w:val="24"/>
        </w:rPr>
        <w:t xml:space="preserve"> </w:t>
      </w:r>
      <w:r w:rsidR="00F13011" w:rsidRPr="00542EB5">
        <w:rPr>
          <w:rFonts w:ascii="Times New Roman" w:hAnsi="Times New Roman" w:cs="Times New Roman"/>
          <w:color w:val="auto"/>
          <w:sz w:val="24"/>
          <w:szCs w:val="24"/>
        </w:rPr>
        <w:t>One Year</w:t>
      </w:r>
      <w:r w:rsidR="00EA3B60" w:rsidRPr="00542EB5">
        <w:rPr>
          <w:rFonts w:ascii="Times New Roman" w:hAnsi="Times New Roman" w:cs="Times New Roman"/>
          <w:b w:val="0"/>
          <w:color w:val="auto"/>
          <w:sz w:val="24"/>
          <w:szCs w:val="24"/>
        </w:rPr>
        <w:t xml:space="preserve"> </w:t>
      </w:r>
      <w:r w:rsidR="00DA3222" w:rsidRPr="00542EB5">
        <w:rPr>
          <w:rFonts w:ascii="Times New Roman" w:hAnsi="Times New Roman" w:cs="Times New Roman"/>
          <w:b w:val="0"/>
          <w:color w:val="auto"/>
          <w:sz w:val="24"/>
          <w:szCs w:val="24"/>
        </w:rPr>
        <w:t xml:space="preserve">from date of </w:t>
      </w:r>
      <w:r w:rsidR="00D64850" w:rsidRPr="00542EB5">
        <w:rPr>
          <w:rFonts w:ascii="Times New Roman" w:hAnsi="Times New Roman" w:cs="Times New Roman"/>
          <w:b w:val="0"/>
          <w:color w:val="auto"/>
          <w:sz w:val="24"/>
          <w:szCs w:val="24"/>
        </w:rPr>
        <w:t xml:space="preserve"> date of receipt &amp; acceptance of Purchase order</w:t>
      </w:r>
      <w:r w:rsidR="00996770" w:rsidRPr="00542EB5">
        <w:rPr>
          <w:rFonts w:ascii="Times New Roman" w:hAnsi="Times New Roman" w:cs="Times New Roman"/>
          <w:b w:val="0"/>
          <w:color w:val="auto"/>
          <w:sz w:val="24"/>
          <w:szCs w:val="24"/>
        </w:rPr>
        <w:t>.</w:t>
      </w:r>
    </w:p>
    <w:p w:rsidR="007B3AB5" w:rsidRPr="00542EB5" w:rsidRDefault="008F5A3B" w:rsidP="00810A01">
      <w:pPr>
        <w:pStyle w:val="Heading2"/>
        <w:numPr>
          <w:ilvl w:val="0"/>
          <w:numId w:val="4"/>
        </w:numPr>
        <w:ind w:left="1276" w:hanging="283"/>
        <w:jc w:val="both"/>
        <w:rPr>
          <w:rFonts w:ascii="Times New Roman" w:hAnsi="Times New Roman" w:cs="Times New Roman"/>
          <w:b w:val="0"/>
          <w:color w:val="000000" w:themeColor="text1"/>
          <w:sz w:val="24"/>
          <w:szCs w:val="24"/>
        </w:rPr>
      </w:pPr>
      <w:bookmarkStart w:id="22" w:name="_Toc441651947"/>
      <w:bookmarkStart w:id="23" w:name="_Toc441651980"/>
      <w:bookmarkStart w:id="24" w:name="_Toc441652379"/>
      <w:bookmarkEnd w:id="19"/>
      <w:bookmarkEnd w:id="20"/>
      <w:bookmarkEnd w:id="21"/>
      <w:r w:rsidRPr="00542EB5">
        <w:rPr>
          <w:rFonts w:ascii="Times New Roman" w:hAnsi="Times New Roman" w:cs="Times New Roman"/>
          <w:color w:val="000000" w:themeColor="text1"/>
          <w:sz w:val="24"/>
          <w:szCs w:val="24"/>
        </w:rPr>
        <w:t>Payment Terms:</w:t>
      </w:r>
      <w:bookmarkEnd w:id="22"/>
      <w:bookmarkEnd w:id="23"/>
      <w:bookmarkEnd w:id="24"/>
      <w:r w:rsidR="005F02C5" w:rsidRPr="00542EB5">
        <w:rPr>
          <w:rFonts w:ascii="Times New Roman" w:hAnsi="Times New Roman" w:cs="Times New Roman"/>
          <w:b w:val="0"/>
          <w:color w:val="000000" w:themeColor="text1"/>
          <w:sz w:val="24"/>
          <w:szCs w:val="24"/>
        </w:rPr>
        <w:t xml:space="preserve"> 100%  payment </w:t>
      </w:r>
      <w:r w:rsidR="00DA0B22" w:rsidRPr="00542EB5">
        <w:rPr>
          <w:rFonts w:ascii="Times New Roman" w:hAnsi="Times New Roman" w:cs="Times New Roman"/>
          <w:b w:val="0"/>
          <w:color w:val="000000" w:themeColor="text1"/>
          <w:sz w:val="24"/>
          <w:szCs w:val="24"/>
        </w:rPr>
        <w:t>will be made</w:t>
      </w:r>
      <w:r w:rsidR="007B3AB5" w:rsidRPr="00542EB5">
        <w:rPr>
          <w:rFonts w:ascii="Times New Roman" w:hAnsi="Times New Roman" w:cs="Times New Roman"/>
          <w:b w:val="0"/>
          <w:color w:val="000000" w:themeColor="text1"/>
          <w:sz w:val="24"/>
          <w:szCs w:val="24"/>
        </w:rPr>
        <w:t xml:space="preserve"> for MSE </w:t>
      </w:r>
      <w:r w:rsidR="001D3290" w:rsidRPr="00542EB5">
        <w:rPr>
          <w:rFonts w:ascii="Times New Roman" w:hAnsi="Times New Roman" w:cs="Times New Roman"/>
          <w:b w:val="0"/>
          <w:color w:val="000000" w:themeColor="text1"/>
          <w:sz w:val="24"/>
          <w:szCs w:val="24"/>
        </w:rPr>
        <w:t>firms</w:t>
      </w:r>
      <w:r w:rsidR="007B3AB5" w:rsidRPr="00542EB5">
        <w:rPr>
          <w:rFonts w:ascii="Times New Roman" w:hAnsi="Times New Roman" w:cs="Times New Roman"/>
          <w:b w:val="0"/>
          <w:color w:val="000000" w:themeColor="text1"/>
          <w:sz w:val="24"/>
          <w:szCs w:val="24"/>
        </w:rPr>
        <w:t xml:space="preserve"> on  30</w:t>
      </w:r>
      <w:r w:rsidR="001D3290" w:rsidRPr="00542EB5">
        <w:rPr>
          <w:rFonts w:ascii="Times New Roman" w:hAnsi="Times New Roman" w:cs="Times New Roman"/>
          <w:b w:val="0"/>
          <w:color w:val="000000" w:themeColor="text1"/>
          <w:sz w:val="24"/>
          <w:szCs w:val="24"/>
          <w:vertAlign w:val="superscript"/>
        </w:rPr>
        <w:t>th</w:t>
      </w:r>
      <w:r w:rsidR="001D3290" w:rsidRPr="00542EB5">
        <w:rPr>
          <w:rFonts w:ascii="Times New Roman" w:hAnsi="Times New Roman" w:cs="Times New Roman"/>
          <w:b w:val="0"/>
          <w:color w:val="000000" w:themeColor="text1"/>
          <w:sz w:val="24"/>
          <w:szCs w:val="24"/>
        </w:rPr>
        <w:t xml:space="preserve"> </w:t>
      </w:r>
      <w:r w:rsidR="007B3AB5" w:rsidRPr="00542EB5">
        <w:rPr>
          <w:rFonts w:ascii="Times New Roman" w:hAnsi="Times New Roman" w:cs="Times New Roman"/>
          <w:b w:val="0"/>
          <w:color w:val="000000" w:themeColor="text1"/>
          <w:sz w:val="24"/>
          <w:szCs w:val="24"/>
        </w:rPr>
        <w:t>day  and  for  others  on  6</w:t>
      </w:r>
      <w:r w:rsidR="001D3290" w:rsidRPr="00542EB5">
        <w:rPr>
          <w:rFonts w:ascii="Times New Roman" w:hAnsi="Times New Roman" w:cs="Times New Roman"/>
          <w:b w:val="0"/>
          <w:color w:val="000000" w:themeColor="text1"/>
          <w:sz w:val="24"/>
          <w:szCs w:val="24"/>
        </w:rPr>
        <w:t>0</w:t>
      </w:r>
      <w:r w:rsidR="001D3290" w:rsidRPr="00542EB5">
        <w:rPr>
          <w:rFonts w:ascii="Times New Roman" w:hAnsi="Times New Roman" w:cs="Times New Roman"/>
          <w:b w:val="0"/>
          <w:color w:val="000000" w:themeColor="text1"/>
          <w:sz w:val="24"/>
          <w:szCs w:val="24"/>
          <w:vertAlign w:val="superscript"/>
        </w:rPr>
        <w:t>th</w:t>
      </w:r>
      <w:r w:rsidR="001D3290" w:rsidRPr="00542EB5">
        <w:rPr>
          <w:rFonts w:ascii="Times New Roman" w:hAnsi="Times New Roman" w:cs="Times New Roman"/>
          <w:b w:val="0"/>
          <w:color w:val="000000" w:themeColor="text1"/>
          <w:sz w:val="24"/>
          <w:szCs w:val="24"/>
        </w:rPr>
        <w:t xml:space="preserve"> </w:t>
      </w:r>
      <w:r w:rsidR="007B3AB5" w:rsidRPr="00542EB5">
        <w:rPr>
          <w:rFonts w:ascii="Times New Roman" w:hAnsi="Times New Roman" w:cs="Times New Roman"/>
          <w:b w:val="0"/>
          <w:color w:val="000000" w:themeColor="text1"/>
          <w:sz w:val="24"/>
          <w:szCs w:val="24"/>
        </w:rPr>
        <w:t xml:space="preserve"> day </w:t>
      </w:r>
      <w:r w:rsidR="00DA0B22" w:rsidRPr="00542EB5">
        <w:rPr>
          <w:rFonts w:ascii="Times New Roman" w:hAnsi="Times New Roman" w:cs="Times New Roman"/>
          <w:b w:val="0"/>
          <w:color w:val="000000" w:themeColor="text1"/>
          <w:sz w:val="24"/>
          <w:szCs w:val="24"/>
        </w:rPr>
        <w:t xml:space="preserve"> </w:t>
      </w:r>
      <w:r w:rsidR="00542EB5" w:rsidRPr="00542EB5">
        <w:rPr>
          <w:rFonts w:ascii="Times New Roman" w:hAnsi="Times New Roman" w:cs="Times New Roman"/>
          <w:b w:val="0"/>
          <w:color w:val="000000" w:themeColor="text1"/>
          <w:sz w:val="24"/>
          <w:szCs w:val="24"/>
        </w:rPr>
        <w:t xml:space="preserve">by </w:t>
      </w:r>
      <w:r w:rsidR="001D3290" w:rsidRPr="00542EB5">
        <w:rPr>
          <w:rFonts w:ascii="Times New Roman" w:hAnsi="Times New Roman" w:cs="Times New Roman"/>
          <w:b w:val="0"/>
          <w:color w:val="000000" w:themeColor="text1"/>
          <w:sz w:val="24"/>
          <w:szCs w:val="24"/>
        </w:rPr>
        <w:t xml:space="preserve">BEML </w:t>
      </w:r>
      <w:r w:rsidR="00DA0B22" w:rsidRPr="00542EB5">
        <w:rPr>
          <w:rFonts w:ascii="Times New Roman" w:hAnsi="Times New Roman" w:cs="Times New Roman"/>
          <w:b w:val="0"/>
          <w:color w:val="000000" w:themeColor="text1"/>
          <w:sz w:val="24"/>
          <w:szCs w:val="24"/>
        </w:rPr>
        <w:t xml:space="preserve">Engine </w:t>
      </w:r>
      <w:r w:rsidR="001D3290" w:rsidRPr="00542EB5">
        <w:rPr>
          <w:rFonts w:ascii="Times New Roman" w:hAnsi="Times New Roman" w:cs="Times New Roman"/>
          <w:b w:val="0"/>
          <w:color w:val="000000" w:themeColor="text1"/>
          <w:sz w:val="24"/>
          <w:szCs w:val="24"/>
        </w:rPr>
        <w:t>D</w:t>
      </w:r>
      <w:r w:rsidR="00DA0B22" w:rsidRPr="00542EB5">
        <w:rPr>
          <w:rFonts w:ascii="Times New Roman" w:hAnsi="Times New Roman" w:cs="Times New Roman"/>
          <w:b w:val="0"/>
          <w:color w:val="000000" w:themeColor="text1"/>
          <w:sz w:val="24"/>
          <w:szCs w:val="24"/>
        </w:rPr>
        <w:t xml:space="preserve">ivision </w:t>
      </w:r>
      <w:r w:rsidR="007B3AB5" w:rsidRPr="00542EB5">
        <w:rPr>
          <w:rFonts w:ascii="Times New Roman" w:hAnsi="Times New Roman" w:cs="Times New Roman"/>
          <w:b w:val="0"/>
          <w:color w:val="000000" w:themeColor="text1"/>
          <w:sz w:val="24"/>
          <w:szCs w:val="24"/>
        </w:rPr>
        <w:t xml:space="preserve">after completion of Inspection activities of each month, </w:t>
      </w:r>
      <w:r w:rsidR="00DA0B22" w:rsidRPr="00542EB5">
        <w:rPr>
          <w:rFonts w:ascii="Times New Roman" w:hAnsi="Times New Roman" w:cs="Times New Roman"/>
          <w:b w:val="0"/>
          <w:color w:val="000000" w:themeColor="text1"/>
          <w:sz w:val="24"/>
          <w:szCs w:val="24"/>
        </w:rPr>
        <w:t xml:space="preserve">duly certified by </w:t>
      </w:r>
      <w:r w:rsidR="007B3AB5" w:rsidRPr="00542EB5">
        <w:rPr>
          <w:rFonts w:ascii="Times New Roman" w:hAnsi="Times New Roman" w:cs="Times New Roman"/>
          <w:b w:val="0"/>
          <w:color w:val="000000" w:themeColor="text1"/>
          <w:sz w:val="24"/>
          <w:szCs w:val="24"/>
        </w:rPr>
        <w:t>Quality</w:t>
      </w:r>
      <w:r w:rsidR="00DA0B22" w:rsidRPr="00542EB5">
        <w:rPr>
          <w:rFonts w:ascii="Times New Roman" w:hAnsi="Times New Roman" w:cs="Times New Roman"/>
          <w:b w:val="0"/>
          <w:color w:val="000000" w:themeColor="text1"/>
          <w:sz w:val="24"/>
          <w:szCs w:val="24"/>
        </w:rPr>
        <w:t xml:space="preserve"> department</w:t>
      </w:r>
      <w:r w:rsidR="007B3AB5" w:rsidRPr="00542EB5">
        <w:rPr>
          <w:rFonts w:ascii="Times New Roman" w:hAnsi="Times New Roman" w:cs="Times New Roman"/>
          <w:b w:val="0"/>
          <w:color w:val="000000" w:themeColor="text1"/>
          <w:sz w:val="24"/>
          <w:szCs w:val="24"/>
        </w:rPr>
        <w:t xml:space="preserve">. </w:t>
      </w:r>
      <w:r w:rsidR="00DA0B22" w:rsidRPr="00542EB5">
        <w:rPr>
          <w:rFonts w:ascii="Times New Roman" w:hAnsi="Times New Roman" w:cs="Times New Roman"/>
          <w:b w:val="0"/>
          <w:color w:val="000000" w:themeColor="text1"/>
          <w:sz w:val="24"/>
          <w:szCs w:val="24"/>
        </w:rPr>
        <w:t xml:space="preserve"> </w:t>
      </w:r>
    </w:p>
    <w:p w:rsidR="005F02C5" w:rsidRPr="00542EB5" w:rsidRDefault="007B3AB5" w:rsidP="007B3AB5">
      <w:pPr>
        <w:pStyle w:val="Heading2"/>
        <w:tabs>
          <w:tab w:val="clear" w:pos="858"/>
        </w:tabs>
        <w:ind w:left="1276" w:firstLine="0"/>
        <w:jc w:val="both"/>
        <w:rPr>
          <w:rFonts w:ascii="Times New Roman" w:hAnsi="Times New Roman" w:cs="Times New Roman"/>
          <w:b w:val="0"/>
          <w:color w:val="000000" w:themeColor="text1"/>
          <w:sz w:val="24"/>
          <w:szCs w:val="24"/>
        </w:rPr>
      </w:pPr>
      <w:r w:rsidRPr="00542EB5">
        <w:rPr>
          <w:rFonts w:ascii="Times New Roman" w:hAnsi="Times New Roman" w:cs="Times New Roman"/>
          <w:b w:val="0"/>
          <w:color w:val="000000" w:themeColor="text1"/>
          <w:sz w:val="24"/>
          <w:szCs w:val="24"/>
        </w:rPr>
        <w:t>First Payment will be made, subject to the submission of Performance Bank Guarantee.</w:t>
      </w:r>
    </w:p>
    <w:p w:rsidR="00542EB5" w:rsidRPr="00542EB5" w:rsidRDefault="00542EB5" w:rsidP="00542EB5"/>
    <w:p w:rsidR="00B02C0B" w:rsidRPr="00542EB5" w:rsidRDefault="005F02C5" w:rsidP="00542EB5">
      <w:pPr>
        <w:pStyle w:val="ListParagraph"/>
        <w:numPr>
          <w:ilvl w:val="0"/>
          <w:numId w:val="36"/>
        </w:numPr>
        <w:suppressAutoHyphens w:val="0"/>
        <w:ind w:left="1276" w:hanging="425"/>
        <w:jc w:val="both"/>
        <w:rPr>
          <w:color w:val="000000" w:themeColor="text1"/>
        </w:rPr>
      </w:pPr>
      <w:r w:rsidRPr="00542EB5">
        <w:rPr>
          <w:b/>
          <w:color w:val="000000" w:themeColor="text1"/>
        </w:rPr>
        <w:t>Liquidated Damages (LD)</w:t>
      </w:r>
      <w:r w:rsidR="00F14080" w:rsidRPr="00542EB5">
        <w:rPr>
          <w:b/>
          <w:color w:val="000000" w:themeColor="text1"/>
        </w:rPr>
        <w:t xml:space="preserve"> / Penalty</w:t>
      </w:r>
      <w:r w:rsidRPr="00542EB5">
        <w:rPr>
          <w:b/>
          <w:color w:val="000000" w:themeColor="text1"/>
        </w:rPr>
        <w:t xml:space="preserve">: </w:t>
      </w:r>
    </w:p>
    <w:p w:rsidR="00B02C0B" w:rsidRPr="00542EB5" w:rsidRDefault="00B02C0B" w:rsidP="00B02C0B">
      <w:pPr>
        <w:suppressAutoHyphens w:val="0"/>
        <w:ind w:left="1080"/>
        <w:jc w:val="both"/>
        <w:rPr>
          <w:b/>
          <w:color w:val="000000" w:themeColor="text1"/>
        </w:rPr>
      </w:pPr>
    </w:p>
    <w:p w:rsidR="00B02C0B" w:rsidRPr="00542EB5" w:rsidRDefault="00B02C0B" w:rsidP="00B02C0B">
      <w:pPr>
        <w:suppressAutoHyphens w:val="0"/>
        <w:ind w:left="1080"/>
        <w:jc w:val="both"/>
        <w:rPr>
          <w:color w:val="000000" w:themeColor="text1"/>
        </w:rPr>
      </w:pPr>
      <w:r w:rsidRPr="00542EB5">
        <w:rPr>
          <w:color w:val="000000" w:themeColor="text1"/>
        </w:rPr>
        <w:t>The TPIA should carryout inspection preferably within 24 hours, however not later than 48 hours of getting call from BEML Quality wing. In case of delay in attending inspection calls, penalties and recoveries as stipulated below will be applicable,:-</w:t>
      </w:r>
    </w:p>
    <w:p w:rsidR="00B02C0B" w:rsidRPr="00542EB5" w:rsidRDefault="00B02C0B" w:rsidP="00B02C0B">
      <w:pPr>
        <w:pStyle w:val="ListParagraph"/>
        <w:rPr>
          <w:color w:val="000000" w:themeColor="text1"/>
        </w:rPr>
      </w:pPr>
    </w:p>
    <w:p w:rsidR="00B02C0B" w:rsidRPr="00542EB5" w:rsidRDefault="00B02C0B" w:rsidP="00B02C0B">
      <w:pPr>
        <w:numPr>
          <w:ilvl w:val="2"/>
          <w:numId w:val="18"/>
        </w:numPr>
        <w:tabs>
          <w:tab w:val="clear" w:pos="2520"/>
        </w:tabs>
        <w:suppressAutoHyphens w:val="0"/>
        <w:ind w:left="1800"/>
        <w:jc w:val="both"/>
        <w:rPr>
          <w:color w:val="000000" w:themeColor="text1"/>
        </w:rPr>
      </w:pPr>
      <w:r w:rsidRPr="00542EB5">
        <w:rPr>
          <w:color w:val="000000" w:themeColor="text1"/>
        </w:rPr>
        <w:t>Delay beyond 48 hrs. (2 working days) and up to 72 hrs, the penalty and recovery will be 5% of man day rate.</w:t>
      </w:r>
    </w:p>
    <w:p w:rsidR="00B02C0B" w:rsidRPr="00542EB5" w:rsidRDefault="00B02C0B" w:rsidP="00B02C0B">
      <w:pPr>
        <w:pStyle w:val="ListParagraph"/>
        <w:rPr>
          <w:color w:val="000000" w:themeColor="text1"/>
        </w:rPr>
      </w:pPr>
    </w:p>
    <w:p w:rsidR="00B02C0B" w:rsidRPr="00542EB5" w:rsidRDefault="00B02C0B" w:rsidP="00B02C0B">
      <w:pPr>
        <w:numPr>
          <w:ilvl w:val="2"/>
          <w:numId w:val="18"/>
        </w:numPr>
        <w:tabs>
          <w:tab w:val="left" w:pos="1800"/>
        </w:tabs>
        <w:suppressAutoHyphens w:val="0"/>
        <w:ind w:left="1800"/>
        <w:jc w:val="both"/>
        <w:rPr>
          <w:color w:val="000000" w:themeColor="text1"/>
        </w:rPr>
      </w:pPr>
      <w:r w:rsidRPr="00542EB5">
        <w:rPr>
          <w:color w:val="000000" w:themeColor="text1"/>
        </w:rPr>
        <w:t>Delay beyond 48 hrs. (2 working days) and up to 96 hrs. , the penalty and recovery will be 10% of man day rate.</w:t>
      </w:r>
    </w:p>
    <w:p w:rsidR="00B02C0B" w:rsidRPr="00542EB5" w:rsidRDefault="00B02C0B" w:rsidP="00B02C0B">
      <w:pPr>
        <w:pStyle w:val="ListParagraph"/>
        <w:rPr>
          <w:color w:val="000000" w:themeColor="text1"/>
        </w:rPr>
      </w:pPr>
    </w:p>
    <w:p w:rsidR="00B02C0B" w:rsidRPr="00542EB5" w:rsidRDefault="00B02C0B" w:rsidP="00B02C0B">
      <w:pPr>
        <w:numPr>
          <w:ilvl w:val="2"/>
          <w:numId w:val="18"/>
        </w:numPr>
        <w:tabs>
          <w:tab w:val="left" w:pos="1800"/>
        </w:tabs>
        <w:suppressAutoHyphens w:val="0"/>
        <w:ind w:left="1800"/>
        <w:jc w:val="both"/>
        <w:rPr>
          <w:color w:val="000000" w:themeColor="text1"/>
        </w:rPr>
      </w:pPr>
      <w:r w:rsidRPr="00542EB5">
        <w:rPr>
          <w:color w:val="000000" w:themeColor="text1"/>
        </w:rPr>
        <w:t>Delay beyond 96 hrs. the penalty and recovery will be 50% of man day rate.</w:t>
      </w:r>
    </w:p>
    <w:p w:rsidR="00B02C0B" w:rsidRDefault="00B02C0B" w:rsidP="00B02C0B">
      <w:pPr>
        <w:pStyle w:val="ListParagraph"/>
        <w:rPr>
          <w:highlight w:val="yellow"/>
        </w:rPr>
      </w:pPr>
    </w:p>
    <w:p w:rsidR="00B02C0B" w:rsidRPr="00542EB5" w:rsidRDefault="005F02C5" w:rsidP="00B02C0B">
      <w:pPr>
        <w:pStyle w:val="Default"/>
        <w:ind w:left="1211"/>
        <w:jc w:val="both"/>
        <w:rPr>
          <w:color w:val="000000" w:themeColor="text1"/>
        </w:rPr>
      </w:pPr>
      <w:r w:rsidRPr="00542EB5">
        <w:rPr>
          <w:color w:val="000000" w:themeColor="text1"/>
        </w:rPr>
        <w:t>GST  at  applicable  rates  shall  be  charged  extra  on  the  liquidated  damages</w:t>
      </w:r>
      <w:r w:rsidR="00F14080" w:rsidRPr="00542EB5">
        <w:rPr>
          <w:color w:val="000000" w:themeColor="text1"/>
        </w:rPr>
        <w:t>/penalty</w:t>
      </w:r>
      <w:r w:rsidRPr="00542EB5">
        <w:rPr>
          <w:color w:val="000000" w:themeColor="text1"/>
        </w:rPr>
        <w:t xml:space="preserve">  recovered</w:t>
      </w:r>
      <w:r w:rsidR="008F5A3B" w:rsidRPr="00542EB5">
        <w:rPr>
          <w:color w:val="000000" w:themeColor="text1"/>
        </w:rPr>
        <w:t>.</w:t>
      </w:r>
    </w:p>
    <w:p w:rsidR="00B02C0B" w:rsidRDefault="00B02C0B" w:rsidP="00B02C0B">
      <w:pPr>
        <w:pStyle w:val="Default"/>
        <w:ind w:left="1211"/>
        <w:jc w:val="both"/>
      </w:pPr>
    </w:p>
    <w:p w:rsidR="00F14080" w:rsidRDefault="00F14080" w:rsidP="00CA0192">
      <w:pPr>
        <w:pStyle w:val="ListParagraph"/>
        <w:numPr>
          <w:ilvl w:val="0"/>
          <w:numId w:val="37"/>
        </w:numPr>
        <w:autoSpaceDE w:val="0"/>
        <w:autoSpaceDN w:val="0"/>
        <w:adjustRightInd w:val="0"/>
        <w:jc w:val="both"/>
      </w:pPr>
      <w:bookmarkStart w:id="25" w:name="_Toc441651950"/>
      <w:bookmarkStart w:id="26" w:name="_Toc441651983"/>
      <w:bookmarkStart w:id="27" w:name="_Toc441652382"/>
      <w:r w:rsidRPr="00F14080">
        <w:rPr>
          <w:b/>
        </w:rPr>
        <w:t>Risk Purchase Clause</w:t>
      </w:r>
      <w:r w:rsidRPr="00F14080">
        <w:t xml:space="preserve">: In the event of Non Performance of the order, BEML reserves the right to avail the services from alternate source at the </w:t>
      </w:r>
      <w:r w:rsidRPr="00F14080">
        <w:tab/>
        <w:t>bidder risk and cost apart from recovery/en-cash of EMD/PBG</w:t>
      </w:r>
      <w:r>
        <w:t>.</w:t>
      </w:r>
    </w:p>
    <w:p w:rsidR="008F5A3B" w:rsidRDefault="008F5A3B" w:rsidP="00CA0192">
      <w:pPr>
        <w:pStyle w:val="Heading2"/>
        <w:numPr>
          <w:ilvl w:val="0"/>
          <w:numId w:val="37"/>
        </w:numPr>
        <w:rPr>
          <w:rFonts w:ascii="Times New Roman" w:hAnsi="Times New Roman" w:cs="Times New Roman"/>
          <w:color w:val="auto"/>
          <w:sz w:val="24"/>
          <w:szCs w:val="24"/>
        </w:rPr>
      </w:pPr>
      <w:r w:rsidRPr="00CA474C">
        <w:rPr>
          <w:rFonts w:ascii="Times New Roman" w:hAnsi="Times New Roman" w:cs="Times New Roman"/>
          <w:color w:val="auto"/>
          <w:sz w:val="24"/>
          <w:szCs w:val="24"/>
        </w:rPr>
        <w:t>Price Variation Clause</w:t>
      </w:r>
      <w:bookmarkEnd w:id="25"/>
      <w:bookmarkEnd w:id="26"/>
      <w:bookmarkEnd w:id="27"/>
    </w:p>
    <w:p w:rsidR="008F5A3B" w:rsidRDefault="008F5A3B" w:rsidP="005F02C5">
      <w:pPr>
        <w:autoSpaceDE w:val="0"/>
        <w:autoSpaceDN w:val="0"/>
        <w:adjustRightInd w:val="0"/>
        <w:ind w:left="1276"/>
        <w:jc w:val="both"/>
      </w:pPr>
      <w:r w:rsidRPr="00CA474C">
        <w:t>The rates quoted by the Bidder shall be firm throughout the contract period and there shall be no upward revision of the rates quoted by the Bidder for any reason what so ever.</w:t>
      </w:r>
    </w:p>
    <w:p w:rsidR="000E0E4E" w:rsidRDefault="000E0E4E" w:rsidP="005F02C5">
      <w:pPr>
        <w:autoSpaceDE w:val="0"/>
        <w:autoSpaceDN w:val="0"/>
        <w:adjustRightInd w:val="0"/>
        <w:ind w:left="1276"/>
        <w:jc w:val="both"/>
      </w:pPr>
    </w:p>
    <w:p w:rsidR="00224EB0" w:rsidRPr="000E0E4E" w:rsidRDefault="00224EB0" w:rsidP="00CA0192">
      <w:pPr>
        <w:numPr>
          <w:ilvl w:val="0"/>
          <w:numId w:val="37"/>
        </w:numPr>
        <w:autoSpaceDE w:val="0"/>
        <w:autoSpaceDN w:val="0"/>
        <w:adjustRightInd w:val="0"/>
        <w:jc w:val="both"/>
      </w:pPr>
      <w:bookmarkStart w:id="28" w:name="_Toc441651951"/>
      <w:bookmarkStart w:id="29" w:name="_Toc441651984"/>
      <w:bookmarkStart w:id="30" w:name="_Toc441652383"/>
      <w:bookmarkStart w:id="31" w:name="_Toc441651952"/>
      <w:bookmarkStart w:id="32" w:name="_Toc441651985"/>
      <w:bookmarkStart w:id="33" w:name="_Toc441652384"/>
      <w:r w:rsidRPr="000E0E4E">
        <w:rPr>
          <w:b/>
        </w:rPr>
        <w:t xml:space="preserve">Liability / </w:t>
      </w:r>
      <w:bookmarkEnd w:id="28"/>
      <w:bookmarkEnd w:id="29"/>
      <w:bookmarkEnd w:id="30"/>
      <w:r w:rsidRPr="000E0E4E">
        <w:rPr>
          <w:b/>
        </w:rPr>
        <w:t>Accident</w:t>
      </w:r>
      <w:r w:rsidR="000E0E4E" w:rsidRPr="000E0E4E">
        <w:rPr>
          <w:b/>
        </w:rPr>
        <w:t>:</w:t>
      </w:r>
      <w:r w:rsidR="00F13011">
        <w:rPr>
          <w:b/>
        </w:rPr>
        <w:t xml:space="preserve"> </w:t>
      </w:r>
      <w:r w:rsidRPr="000E0E4E">
        <w:t>The Bidder shall indemnify and keep indemnified BEML Limited against all losses and claims for injuries and damages to any person or property whatsoever which may arise out of or in consequence of the construction or maintenance of the work and against all claims, demands, proceedings, damages, costs, changes, expenses whatsoever in respect thereof in relation thereto.</w:t>
      </w:r>
    </w:p>
    <w:p w:rsidR="008F5A3B" w:rsidRPr="00CA474C" w:rsidRDefault="008F5A3B" w:rsidP="00CA0192">
      <w:pPr>
        <w:pStyle w:val="Heading2"/>
        <w:numPr>
          <w:ilvl w:val="0"/>
          <w:numId w:val="37"/>
        </w:numPr>
        <w:ind w:left="1276"/>
        <w:jc w:val="both"/>
      </w:pPr>
      <w:r w:rsidRPr="00CA474C">
        <w:rPr>
          <w:rFonts w:ascii="Times New Roman" w:hAnsi="Times New Roman" w:cs="Times New Roman"/>
          <w:color w:val="auto"/>
          <w:sz w:val="24"/>
          <w:szCs w:val="24"/>
        </w:rPr>
        <w:lastRenderedPageBreak/>
        <w:t>Security</w:t>
      </w:r>
      <w:bookmarkEnd w:id="31"/>
      <w:bookmarkEnd w:id="32"/>
      <w:bookmarkEnd w:id="33"/>
      <w:r w:rsidR="000E0E4E">
        <w:rPr>
          <w:rFonts w:ascii="Times New Roman" w:hAnsi="Times New Roman" w:cs="Times New Roman"/>
          <w:color w:val="auto"/>
          <w:sz w:val="24"/>
          <w:szCs w:val="24"/>
        </w:rPr>
        <w:t xml:space="preserve"> :</w:t>
      </w:r>
      <w:r w:rsidRPr="000E0E4E">
        <w:rPr>
          <w:rFonts w:ascii="Times New Roman" w:hAnsi="Times New Roman" w:cs="Times New Roman"/>
          <w:b w:val="0"/>
          <w:bCs w:val="0"/>
          <w:color w:val="auto"/>
          <w:sz w:val="24"/>
          <w:szCs w:val="24"/>
        </w:rPr>
        <w:t>The Bidder shall not disclose any information pertaining to BEML. The password/encryption keys/other secrets should be kept confidential. The Bidder</w:t>
      </w:r>
      <w:r w:rsidR="00542EB5">
        <w:rPr>
          <w:rFonts w:ascii="Times New Roman" w:hAnsi="Times New Roman" w:cs="Times New Roman"/>
          <w:b w:val="0"/>
          <w:bCs w:val="0"/>
          <w:color w:val="auto"/>
          <w:sz w:val="24"/>
          <w:szCs w:val="24"/>
        </w:rPr>
        <w:t xml:space="preserve"> </w:t>
      </w:r>
      <w:r w:rsidRPr="000E0E4E">
        <w:rPr>
          <w:rFonts w:ascii="Times New Roman" w:hAnsi="Times New Roman" w:cs="Times New Roman"/>
          <w:b w:val="0"/>
          <w:bCs w:val="0"/>
          <w:color w:val="auto"/>
          <w:sz w:val="24"/>
          <w:szCs w:val="24"/>
        </w:rPr>
        <w:t>should provide the list of personnel handling the password/encryption keys/other secrets if any. They should adhere to the security policies established by BEML.</w:t>
      </w:r>
    </w:p>
    <w:p w:rsidR="008F5A3B" w:rsidRPr="00CA474C" w:rsidRDefault="008F5A3B" w:rsidP="00F10245">
      <w:pPr>
        <w:ind w:left="1276"/>
        <w:jc w:val="both"/>
      </w:pPr>
      <w:r w:rsidRPr="00CA474C">
        <w:t xml:space="preserve">The Bidder shall not tap/view/modify/route </w:t>
      </w:r>
      <w:r w:rsidR="00F10245">
        <w:t xml:space="preserve">it to third party/disclose any </w:t>
      </w:r>
      <w:r w:rsidRPr="00CA474C">
        <w:t>information that is being handled in the BE</w:t>
      </w:r>
      <w:r w:rsidR="00F10245">
        <w:t xml:space="preserve">ML Network perimeter under any </w:t>
      </w:r>
      <w:r w:rsidRPr="00CA474C">
        <w:t xml:space="preserve">circumstances. </w:t>
      </w:r>
    </w:p>
    <w:p w:rsidR="00744827" w:rsidRPr="00CA474C" w:rsidRDefault="00744827" w:rsidP="00744827">
      <w:pPr>
        <w:ind w:left="360"/>
        <w:jc w:val="both"/>
      </w:pPr>
    </w:p>
    <w:p w:rsidR="008207F5" w:rsidRPr="002F4537" w:rsidRDefault="006059A1" w:rsidP="00CA0192">
      <w:pPr>
        <w:pStyle w:val="ListParagraph"/>
        <w:numPr>
          <w:ilvl w:val="0"/>
          <w:numId w:val="37"/>
        </w:numPr>
        <w:suppressAutoHyphens w:val="0"/>
        <w:jc w:val="both"/>
        <w:rPr>
          <w:b/>
        </w:rPr>
      </w:pPr>
      <w:r w:rsidRPr="002F4537">
        <w:rPr>
          <w:b/>
          <w:lang w:val="en-IN"/>
        </w:rPr>
        <w:t xml:space="preserve">Documentation: </w:t>
      </w:r>
      <w:r w:rsidRPr="002F4537">
        <w:t>The service provider should provide complete documentation of the network architecture, design document, troubleshooting procedure, escalation matrix and contingency plan to BEML LTD</w:t>
      </w:r>
      <w:r w:rsidR="00E906A5" w:rsidRPr="002F4537">
        <w:rPr>
          <w:lang w:val="en-IN"/>
        </w:rPr>
        <w:t xml:space="preserve"> separately for both the project</w:t>
      </w:r>
      <w:r w:rsidRPr="002F4537">
        <w:t>. The SP should enter into an</w:t>
      </w:r>
      <w:r w:rsidR="00E906A5" w:rsidRPr="002F4537">
        <w:rPr>
          <w:lang w:val="en-IN"/>
        </w:rPr>
        <w:t xml:space="preserve">separate </w:t>
      </w:r>
      <w:r w:rsidRPr="002F4537">
        <w:t xml:space="preserve">SLA agreement </w:t>
      </w:r>
      <w:r w:rsidR="00E906A5" w:rsidRPr="002F4537">
        <w:rPr>
          <w:lang w:val="en-IN"/>
        </w:rPr>
        <w:t xml:space="preserve">for both the project </w:t>
      </w:r>
      <w:r w:rsidRPr="002F4537">
        <w:t>before the submission of Invoice for any payment</w:t>
      </w:r>
      <w:r w:rsidRPr="002F4537">
        <w:rPr>
          <w:lang w:val="en-IN"/>
        </w:rPr>
        <w:t>.</w:t>
      </w:r>
    </w:p>
    <w:p w:rsidR="00061C67" w:rsidRPr="00CA474C" w:rsidRDefault="00061C67" w:rsidP="00061C67">
      <w:pPr>
        <w:pStyle w:val="ListParagraph"/>
        <w:ind w:left="1294"/>
        <w:jc w:val="both"/>
        <w:rPr>
          <w:bCs/>
          <w:color w:val="000000"/>
        </w:rPr>
      </w:pPr>
    </w:p>
    <w:p w:rsidR="005F6BC8" w:rsidRPr="00CA474C" w:rsidRDefault="005F6BC8" w:rsidP="00CA0192">
      <w:pPr>
        <w:pStyle w:val="ListParagraph"/>
        <w:numPr>
          <w:ilvl w:val="0"/>
          <w:numId w:val="37"/>
        </w:numPr>
        <w:jc w:val="both"/>
        <w:rPr>
          <w:bCs/>
          <w:color w:val="000000"/>
        </w:rPr>
      </w:pPr>
      <w:r w:rsidRPr="00CA474C">
        <w:rPr>
          <w:bCs/>
          <w:color w:val="000000"/>
        </w:rPr>
        <w:t>There can be only 1 set of bids from each Bidder</w:t>
      </w:r>
    </w:p>
    <w:p w:rsidR="005E36A2" w:rsidRPr="00CA474C" w:rsidRDefault="005E36A2" w:rsidP="008F5A3B">
      <w:pPr>
        <w:jc w:val="both"/>
        <w:rPr>
          <w:bCs/>
          <w:color w:val="000000"/>
        </w:rPr>
      </w:pPr>
    </w:p>
    <w:p w:rsidR="008F5A3B" w:rsidRDefault="008F5A3B" w:rsidP="00CA0192">
      <w:pPr>
        <w:pStyle w:val="ListParagraph"/>
        <w:numPr>
          <w:ilvl w:val="0"/>
          <w:numId w:val="37"/>
        </w:numPr>
        <w:jc w:val="both"/>
        <w:rPr>
          <w:bCs/>
          <w:color w:val="000000"/>
        </w:rPr>
      </w:pPr>
      <w:r w:rsidRPr="00CA474C">
        <w:rPr>
          <w:b/>
          <w:color w:val="000000"/>
        </w:rPr>
        <w:t xml:space="preserve">Termination: </w:t>
      </w:r>
      <w:r w:rsidRPr="00CA474C">
        <w:rPr>
          <w:bCs/>
          <w:color w:val="000000"/>
        </w:rPr>
        <w:t>BEML shall exercise the option to terminate the contract with one month notice in the event of Non-Performance/Poor Performance and en-cash the PBG. BEML also reserve the right to review and modify the contract at any point of time during the contract period</w:t>
      </w:r>
      <w:r w:rsidR="003F5861">
        <w:rPr>
          <w:bCs/>
          <w:color w:val="000000"/>
        </w:rPr>
        <w:t>.</w:t>
      </w:r>
    </w:p>
    <w:p w:rsidR="003F5861" w:rsidRPr="003F5861" w:rsidRDefault="003F5861" w:rsidP="003F5861">
      <w:pPr>
        <w:pStyle w:val="ListParagraph"/>
        <w:rPr>
          <w:bCs/>
          <w:color w:val="000000"/>
        </w:rPr>
      </w:pPr>
    </w:p>
    <w:p w:rsidR="003F5861" w:rsidRPr="00CA474C" w:rsidRDefault="003F5861" w:rsidP="00CA0192">
      <w:pPr>
        <w:pStyle w:val="ListParagraph"/>
        <w:numPr>
          <w:ilvl w:val="0"/>
          <w:numId w:val="37"/>
        </w:numPr>
        <w:jc w:val="both"/>
        <w:rPr>
          <w:bCs/>
          <w:color w:val="000000"/>
        </w:rPr>
      </w:pPr>
      <w:r w:rsidRPr="00EF1898">
        <w:t xml:space="preserve">Selected TPIA to sign Non-disclosure agreement in Rs. 200 stamp paper </w:t>
      </w:r>
      <w:r>
        <w:t xml:space="preserve">as per </w:t>
      </w:r>
      <w:r w:rsidRPr="00542EB5">
        <w:rPr>
          <w:b/>
        </w:rPr>
        <w:t xml:space="preserve">Annexure – </w:t>
      </w:r>
      <w:r w:rsidR="00361527" w:rsidRPr="00542EB5">
        <w:rPr>
          <w:b/>
        </w:rPr>
        <w:t>L</w:t>
      </w:r>
      <w:r>
        <w:t xml:space="preserve"> </w:t>
      </w:r>
      <w:r w:rsidRPr="00EF1898">
        <w:t>with BEML and ensure its compliance with all its employees.</w:t>
      </w:r>
    </w:p>
    <w:p w:rsidR="009D2FCD" w:rsidRDefault="009D2FCD" w:rsidP="00446B9C">
      <w:pPr>
        <w:pStyle w:val="ListParagraph"/>
        <w:ind w:left="1294"/>
        <w:jc w:val="both"/>
        <w:rPr>
          <w:bCs/>
          <w:color w:val="000000"/>
          <w:lang w:val="en-IN"/>
        </w:rPr>
      </w:pPr>
    </w:p>
    <w:p w:rsidR="00446B9C" w:rsidRPr="00CA474C" w:rsidRDefault="00C54949" w:rsidP="00810A01">
      <w:pPr>
        <w:pStyle w:val="ListParagraph"/>
        <w:numPr>
          <w:ilvl w:val="0"/>
          <w:numId w:val="16"/>
        </w:numPr>
        <w:jc w:val="both"/>
        <w:rPr>
          <w:b/>
          <w:bCs/>
          <w:color w:val="000000"/>
          <w:sz w:val="28"/>
          <w:szCs w:val="28"/>
        </w:rPr>
      </w:pPr>
      <w:r w:rsidRPr="00CA474C">
        <w:rPr>
          <w:b/>
          <w:bCs/>
          <w:color w:val="000000"/>
          <w:sz w:val="28"/>
          <w:szCs w:val="28"/>
        </w:rPr>
        <w:t>General Terms &amp; Conditions</w:t>
      </w:r>
    </w:p>
    <w:p w:rsidR="008F5A3B" w:rsidRPr="00CA474C" w:rsidRDefault="008F5A3B" w:rsidP="008F5A3B">
      <w:pPr>
        <w:jc w:val="both"/>
        <w:rPr>
          <w:bCs/>
          <w:color w:val="000000"/>
        </w:rPr>
      </w:pPr>
    </w:p>
    <w:p w:rsidR="008F5A3B" w:rsidRPr="00CA474C" w:rsidRDefault="008F5A3B" w:rsidP="00810A01">
      <w:pPr>
        <w:pStyle w:val="ListParagraph"/>
        <w:numPr>
          <w:ilvl w:val="0"/>
          <w:numId w:val="7"/>
        </w:numPr>
        <w:suppressAutoHyphens w:val="0"/>
        <w:jc w:val="both"/>
      </w:pPr>
      <w:r w:rsidRPr="00CA474C">
        <w:rPr>
          <w:b/>
          <w:bCs/>
        </w:rPr>
        <w:t>ARBITRATION:</w:t>
      </w:r>
    </w:p>
    <w:p w:rsidR="008F5A3B" w:rsidRPr="00CA474C" w:rsidRDefault="008F5A3B" w:rsidP="008F5A3B">
      <w:pPr>
        <w:ind w:left="630"/>
        <w:jc w:val="both"/>
        <w:rPr>
          <w:u w:val="single"/>
        </w:rPr>
      </w:pPr>
    </w:p>
    <w:p w:rsidR="008F5A3B" w:rsidRDefault="008F5A3B" w:rsidP="008F5A3B">
      <w:pPr>
        <w:ind w:left="630"/>
        <w:jc w:val="both"/>
        <w:rPr>
          <w:color w:val="000000"/>
        </w:rPr>
      </w:pPr>
      <w:r w:rsidRPr="00CA474C">
        <w:rPr>
          <w:b/>
          <w:bCs/>
          <w:u w:val="single"/>
        </w:rPr>
        <w:t>For PSUs</w:t>
      </w:r>
      <w:r w:rsidRPr="00CA474C">
        <w:rPr>
          <w:color w:val="000000"/>
        </w:rPr>
        <w:t xml:space="preserve">: In the event of any dispute or difference relating to the interpretation and application of the provisions of this Agreement, such dispute or difference shall be referred by either party for Arbitration to the Sole Arbitrator in Department of Public Enterprises to be nominated by the Secretary to the Government of India, in charge of the Department of Public Enterprises. The Arbitration and Conciliation Act,1996 shall not be applicable to the arbitration under this clause. The award of the Arbitrator shall be binding upon the parties to the dispute, provided, however, any party aggrieved by such Award may make further reference for setting aside or revision of the Award to the Law Secretary, Department of Legal Affairs, Ministry of Law and Justice, Government of India. Upon such reference, the dispute shall be decided by the Law Secretary or the Special Secretary/Addl. Secretary, when so authorized by the Law Secretary, whose decision shall bind the parties finally and conclusively. The parties to the dispute will share equally the cost of Arbitration as intimated by the Arbitrator. </w:t>
      </w:r>
    </w:p>
    <w:p w:rsidR="008F5A3B" w:rsidRPr="00CA474C" w:rsidRDefault="008F5A3B" w:rsidP="008F5A3B">
      <w:pPr>
        <w:ind w:left="630"/>
        <w:jc w:val="both"/>
        <w:rPr>
          <w:color w:val="000000"/>
        </w:rPr>
      </w:pPr>
    </w:p>
    <w:p w:rsidR="008F5A3B" w:rsidRPr="00CA474C" w:rsidRDefault="008F5A3B" w:rsidP="008F5A3B">
      <w:pPr>
        <w:ind w:left="630"/>
        <w:jc w:val="both"/>
        <w:rPr>
          <w:color w:val="000000"/>
        </w:rPr>
      </w:pPr>
      <w:r w:rsidRPr="00CA474C">
        <w:rPr>
          <w:b/>
          <w:bCs/>
          <w:u w:val="single"/>
        </w:rPr>
        <w:lastRenderedPageBreak/>
        <w:t>For firms other than PSUs</w:t>
      </w:r>
      <w:r w:rsidRPr="00CA474C">
        <w:t xml:space="preserve">:  </w:t>
      </w:r>
      <w:r w:rsidRPr="00CA474C">
        <w:rPr>
          <w:color w:val="000000"/>
        </w:rPr>
        <w:t xml:space="preserve">In the event of any dispute or difference relating to the interpretation and application of the provisions of this Agreement, such dispute or difference shall be referred by either party for Arbitration to the Sole Arbitrator to be appointed by BEML. The Arbitration proceedings shall be in accordance with the provisions of Arbitration and Conciliation Act, 1996 and Rules framed there under.  The place of Arbitration shall be at Bangalore and all Arbitration proceedings shall be conducted in English language and governed by the above said Act and Rules.   </w:t>
      </w:r>
    </w:p>
    <w:p w:rsidR="008F5A3B" w:rsidRPr="00CA474C" w:rsidRDefault="008F5A3B" w:rsidP="008F5A3B">
      <w:pPr>
        <w:jc w:val="both"/>
        <w:rPr>
          <w:color w:val="000000"/>
        </w:rPr>
      </w:pPr>
    </w:p>
    <w:p w:rsidR="008F5A3B" w:rsidRDefault="008F5A3B" w:rsidP="00255E39">
      <w:pPr>
        <w:ind w:left="630" w:firstLine="75"/>
        <w:jc w:val="both"/>
        <w:rPr>
          <w:color w:val="000000"/>
        </w:rPr>
      </w:pPr>
      <w:r w:rsidRPr="00CA474C">
        <w:rPr>
          <w:color w:val="000000"/>
        </w:rPr>
        <w:t xml:space="preserve">Courts at Bangalore shall alone have sole jurisdiction to decide any issue arising </w:t>
      </w:r>
      <w:r w:rsidRPr="00CA474C">
        <w:rPr>
          <w:color w:val="000000"/>
        </w:rPr>
        <w:tab/>
        <w:t>out of the Arbitration or this Agreement</w:t>
      </w:r>
    </w:p>
    <w:p w:rsidR="005E36A2" w:rsidRDefault="005E36A2" w:rsidP="008F5A3B">
      <w:pPr>
        <w:jc w:val="both"/>
        <w:rPr>
          <w:color w:val="000000"/>
        </w:rPr>
      </w:pPr>
    </w:p>
    <w:p w:rsidR="008F5A3B" w:rsidRPr="00CA474C" w:rsidRDefault="008F5A3B" w:rsidP="00810A01">
      <w:pPr>
        <w:pStyle w:val="ListParagraph"/>
        <w:numPr>
          <w:ilvl w:val="0"/>
          <w:numId w:val="5"/>
        </w:numPr>
        <w:suppressAutoHyphens w:val="0"/>
        <w:jc w:val="both"/>
        <w:rPr>
          <w:b/>
          <w:bCs/>
        </w:rPr>
      </w:pPr>
      <w:r w:rsidRPr="00CA474C">
        <w:rPr>
          <w:b/>
          <w:bCs/>
        </w:rPr>
        <w:t>JURISDICTION:</w:t>
      </w:r>
    </w:p>
    <w:p w:rsidR="008F5A3B" w:rsidRPr="00CA474C" w:rsidRDefault="008F5A3B" w:rsidP="008F5A3B">
      <w:pPr>
        <w:ind w:left="810"/>
        <w:jc w:val="both"/>
        <w:rPr>
          <w:b/>
          <w:bCs/>
          <w:u w:val="single"/>
        </w:rPr>
      </w:pPr>
    </w:p>
    <w:p w:rsidR="008F5A3B" w:rsidRPr="00CA474C" w:rsidRDefault="008F5A3B" w:rsidP="008F5A3B">
      <w:pPr>
        <w:autoSpaceDE w:val="0"/>
        <w:autoSpaceDN w:val="0"/>
        <w:adjustRightInd w:val="0"/>
        <w:ind w:left="720"/>
        <w:jc w:val="both"/>
        <w:rPr>
          <w:color w:val="000000"/>
        </w:rPr>
      </w:pPr>
      <w:r w:rsidRPr="00CA474C">
        <w:rPr>
          <w:color w:val="000000"/>
        </w:rPr>
        <w:t>Courts at Bangalore alone shall have jurisdiction to decide any issue/dispute arising out of the Arbitration or this Purchase Order in exclusion of all other Courts. However, jurisdiction of any other court may be accepted by mutual discussion and agreement by and between the Company and the Supplier.</w:t>
      </w:r>
    </w:p>
    <w:p w:rsidR="00ED180C" w:rsidRPr="00CA474C" w:rsidRDefault="00ED180C" w:rsidP="008F5A3B">
      <w:pPr>
        <w:autoSpaceDE w:val="0"/>
        <w:autoSpaceDN w:val="0"/>
        <w:adjustRightInd w:val="0"/>
        <w:ind w:left="720"/>
        <w:jc w:val="both"/>
        <w:rPr>
          <w:color w:val="000000"/>
        </w:rPr>
      </w:pPr>
    </w:p>
    <w:p w:rsidR="00ED180C" w:rsidRPr="00CA474C" w:rsidRDefault="00ED180C" w:rsidP="00810A01">
      <w:pPr>
        <w:pStyle w:val="ListParagraph"/>
        <w:numPr>
          <w:ilvl w:val="0"/>
          <w:numId w:val="5"/>
        </w:numPr>
        <w:ind w:left="1260"/>
        <w:jc w:val="both"/>
      </w:pPr>
      <w:r w:rsidRPr="00CA474C">
        <w:rPr>
          <w:b/>
          <w:u w:val="single"/>
        </w:rPr>
        <w:t>FORCE MAJEURE CLAUSE</w:t>
      </w:r>
      <w:r w:rsidRPr="00CA474C">
        <w:rPr>
          <w:b/>
        </w:rPr>
        <w:t>:</w:t>
      </w:r>
    </w:p>
    <w:p w:rsidR="00ED180C" w:rsidRPr="00CA474C" w:rsidRDefault="00ED180C" w:rsidP="00ED180C">
      <w:pPr>
        <w:ind w:left="360" w:hanging="720"/>
        <w:jc w:val="both"/>
        <w:rPr>
          <w:b/>
        </w:rPr>
      </w:pPr>
    </w:p>
    <w:p w:rsidR="00ED180C" w:rsidRPr="00CA474C" w:rsidRDefault="00ED180C" w:rsidP="00ED180C">
      <w:pPr>
        <w:ind w:left="567"/>
        <w:jc w:val="both"/>
      </w:pPr>
      <w:r w:rsidRPr="00CA474C">
        <w:t>Notwithstanding anything contained in the Contract, neither the Supplier nor the Purchaser shall be held responsible for total or partial non-execution of any of the contractual obligations, should the obligation become unreasonably onerous or impossible due to occurrence of a ‘Force Majeure’ conditions which directly affect the obligations to be performed by the Purchaser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Purchaser has no control.</w:t>
      </w:r>
    </w:p>
    <w:p w:rsidR="00ED180C" w:rsidRPr="00CA474C" w:rsidRDefault="00ED180C" w:rsidP="00ED180C">
      <w:pPr>
        <w:ind w:left="567"/>
        <w:jc w:val="both"/>
      </w:pPr>
      <w:r w:rsidRPr="00CA474C">
        <w:t>The party claiming to be affected by Force Majeure shall notify the other party in writing without delay, within two weeks on the intervention and on the cessation of such circumstance. Extension of time sought by the Supplier along with supporting evidence and so granted by the Purchaser for the supply/ work affected, if any, shall not be construed as waiver in respect of remaining deliveries.</w:t>
      </w:r>
    </w:p>
    <w:p w:rsidR="00ED180C" w:rsidRPr="00CA474C" w:rsidRDefault="00ED180C" w:rsidP="00ED180C">
      <w:pPr>
        <w:ind w:left="567"/>
        <w:jc w:val="both"/>
      </w:pPr>
    </w:p>
    <w:p w:rsidR="00ED180C" w:rsidRPr="00CA474C" w:rsidRDefault="00ED180C" w:rsidP="00ED180C">
      <w:pPr>
        <w:autoSpaceDE w:val="0"/>
        <w:autoSpaceDN w:val="0"/>
        <w:adjustRightInd w:val="0"/>
        <w:ind w:left="540"/>
        <w:jc w:val="both"/>
      </w:pPr>
      <w:r w:rsidRPr="00CA474C">
        <w:t>Notwithstanding above provisions, Purchaser shall reserve the right to cancel the order/ Contract, wholly or partly, in order to meet the overall delivery schedule and make alternative arrangements including arrangements with third party for completion of deliveries and other schedules. Purchaser may takeover partly processed material at a mutually agreed price</w:t>
      </w:r>
    </w:p>
    <w:p w:rsidR="00ED180C" w:rsidRDefault="00ED180C" w:rsidP="00ED180C">
      <w:pPr>
        <w:autoSpaceDE w:val="0"/>
        <w:autoSpaceDN w:val="0"/>
        <w:adjustRightInd w:val="0"/>
        <w:ind w:left="540"/>
        <w:jc w:val="both"/>
      </w:pPr>
    </w:p>
    <w:p w:rsidR="00ED180C" w:rsidRPr="00CA474C" w:rsidRDefault="00ED180C" w:rsidP="00810A01">
      <w:pPr>
        <w:pStyle w:val="ListParagraph"/>
        <w:numPr>
          <w:ilvl w:val="0"/>
          <w:numId w:val="5"/>
        </w:numPr>
        <w:ind w:left="630" w:firstLine="0"/>
        <w:jc w:val="both"/>
      </w:pPr>
      <w:r w:rsidRPr="00CA474C">
        <w:rPr>
          <w:b/>
          <w:u w:val="single"/>
        </w:rPr>
        <w:t>APPLICABLE LAWS AND JURISDICTION OF COURTS</w:t>
      </w:r>
      <w:r w:rsidRPr="00CA474C">
        <w:t>:</w:t>
      </w:r>
    </w:p>
    <w:p w:rsidR="00ED180C" w:rsidRPr="00CA474C" w:rsidRDefault="00ED180C" w:rsidP="00ED180C">
      <w:pPr>
        <w:tabs>
          <w:tab w:val="left" w:pos="270"/>
        </w:tabs>
        <w:autoSpaceDE w:val="0"/>
        <w:autoSpaceDN w:val="0"/>
        <w:adjustRightInd w:val="0"/>
        <w:ind w:left="567" w:hanging="567"/>
        <w:jc w:val="both"/>
      </w:pPr>
      <w:r w:rsidRPr="00CA474C">
        <w:tab/>
      </w:r>
      <w:r w:rsidRPr="00CA474C">
        <w:tab/>
        <w:t>Indian laws both substantive and procedural, for the time being in force including modifications thereto, shall govern Contract. The competent Indian courts shall have sole jurisdiction over disputes between purchaser and the Supplier.</w:t>
      </w:r>
    </w:p>
    <w:p w:rsidR="004339FD" w:rsidRDefault="004339FD" w:rsidP="00ED180C">
      <w:pPr>
        <w:tabs>
          <w:tab w:val="left" w:pos="270"/>
        </w:tabs>
        <w:autoSpaceDE w:val="0"/>
        <w:autoSpaceDN w:val="0"/>
        <w:adjustRightInd w:val="0"/>
        <w:ind w:left="567" w:hanging="567"/>
        <w:jc w:val="both"/>
      </w:pPr>
    </w:p>
    <w:p w:rsidR="00ED180C" w:rsidRPr="00CA474C" w:rsidRDefault="00ED180C" w:rsidP="00810A01">
      <w:pPr>
        <w:pStyle w:val="ListParagraph"/>
        <w:numPr>
          <w:ilvl w:val="0"/>
          <w:numId w:val="5"/>
        </w:numPr>
        <w:autoSpaceDE w:val="0"/>
        <w:autoSpaceDN w:val="0"/>
        <w:adjustRightInd w:val="0"/>
        <w:ind w:left="540" w:firstLine="0"/>
        <w:jc w:val="both"/>
        <w:rPr>
          <w:b/>
        </w:rPr>
      </w:pPr>
      <w:r w:rsidRPr="00CA474C">
        <w:rPr>
          <w:b/>
          <w:u w:val="single"/>
        </w:rPr>
        <w:t>INTELLECTUAL PROPERTY RIGHTS; LICENSES</w:t>
      </w:r>
      <w:r w:rsidRPr="00CA474C">
        <w:rPr>
          <w:b/>
        </w:rPr>
        <w:t xml:space="preserve"> :</w:t>
      </w:r>
    </w:p>
    <w:p w:rsidR="00ED180C" w:rsidRPr="00CA474C" w:rsidRDefault="00ED180C" w:rsidP="00ED180C">
      <w:pPr>
        <w:tabs>
          <w:tab w:val="left" w:pos="567"/>
        </w:tabs>
        <w:ind w:left="567"/>
        <w:jc w:val="both"/>
      </w:pPr>
      <w:r w:rsidRPr="00CA474C">
        <w:t>If any Patent design, trademark or any other intellectual property rights apply to the delivery or accompanying documentation</w:t>
      </w:r>
      <w:r w:rsidRPr="00CA474C">
        <w:rPr>
          <w:b/>
          <w:i/>
        </w:rPr>
        <w:t>,</w:t>
      </w:r>
      <w:r w:rsidRPr="00CA474C">
        <w:t xml:space="preserve"> Purchaser shall be entitled to the legal use thereof free of charge by means of a non-exclusive, worldwide, perpetual license. All intellectual property rights that arise due to the execution of the delivery by the Supplier and by its employees or third parties involved by the Supplier for performance of the agreement belong to Purchaser.</w:t>
      </w:r>
    </w:p>
    <w:p w:rsidR="005E36A2" w:rsidRDefault="005E36A2" w:rsidP="00ED180C">
      <w:pPr>
        <w:tabs>
          <w:tab w:val="left" w:pos="567"/>
        </w:tabs>
        <w:ind w:left="567"/>
        <w:jc w:val="both"/>
      </w:pPr>
    </w:p>
    <w:p w:rsidR="00ED180C" w:rsidRPr="00CA474C" w:rsidRDefault="00ED180C" w:rsidP="00ED180C">
      <w:pPr>
        <w:tabs>
          <w:tab w:val="left" w:pos="567"/>
        </w:tabs>
        <w:ind w:left="567"/>
        <w:jc w:val="both"/>
      </w:pPr>
      <w:r w:rsidRPr="00CA474C">
        <w:t>The Supplier shall be obligated to do everything necessary to obtain or establish the above mentioned rights. The Supplier guarantees that the delivery does not infringe on any of the intellectual property rights of third parties. The Supplier shall also be obligated to do everything necessary to obtain or establish the alternate acceptable arrangement pending resolution of any (alleged) claims by third parties. The Supplier shall indemnify the Purchaser against any (alleged) claims by third parties in this regard and shall reimburse Purchaser for any damages suffered as a result thereof. “The Supplier shall comply with all applicable Labor Laws, particularly Contract Labor (Regulation &amp; Abolition) Act, 1970, ESI Act, Gratuity Act, Payment of Bonus Act, Payment of Minimum Wages Act, Provident Fund Act etc., and Rules framed therein from time –to- time and the Supplier shall indemnify the Company for any loss caused to it by reason of inaction, non-compliance etc., of the provisions of any Law by the Supplier”.</w:t>
      </w:r>
    </w:p>
    <w:p w:rsidR="00ED180C" w:rsidRPr="00CA474C" w:rsidRDefault="00ED180C" w:rsidP="00ED180C">
      <w:pPr>
        <w:ind w:left="567"/>
        <w:jc w:val="both"/>
      </w:pPr>
    </w:p>
    <w:p w:rsidR="00ED180C" w:rsidRPr="00CA474C" w:rsidRDefault="00ED180C" w:rsidP="00810A01">
      <w:pPr>
        <w:pStyle w:val="ListParagraph"/>
        <w:numPr>
          <w:ilvl w:val="0"/>
          <w:numId w:val="5"/>
        </w:numPr>
        <w:suppressAutoHyphens w:val="0"/>
        <w:spacing w:line="276" w:lineRule="auto"/>
        <w:ind w:left="540" w:firstLine="0"/>
        <w:contextualSpacing/>
        <w:jc w:val="both"/>
        <w:rPr>
          <w:b/>
          <w:u w:val="single"/>
        </w:rPr>
      </w:pPr>
      <w:r w:rsidRPr="00CA474C">
        <w:rPr>
          <w:b/>
          <w:u w:val="single"/>
        </w:rPr>
        <w:t>BRIBES AND GIFTS</w:t>
      </w:r>
    </w:p>
    <w:p w:rsidR="00ED180C" w:rsidRPr="00CA474C" w:rsidRDefault="00ED180C" w:rsidP="00ED180C">
      <w:pPr>
        <w:autoSpaceDE w:val="0"/>
        <w:autoSpaceDN w:val="0"/>
        <w:adjustRightInd w:val="0"/>
        <w:ind w:left="567"/>
        <w:jc w:val="both"/>
      </w:pPr>
      <w:r w:rsidRPr="00CA474C">
        <w:t>Any bribe, commissions, gift or advantage given, promised or offered by or on behalf of the supplier or his partner, agent or servant or anyone on his or on their behalf to any officer, servant, representative or agent of BEML or any person on his or their behalf in relation to the obtaining or to the execution of or any other contract with BEML Ltd., shall in addition to any criminal liability which the supplier , may incur, subject the supplier to the cancellation of this and all other contracts with BEML and also for payment of any loss or damage resulting from any such cancellation to like extent hereof. Any question or dispute as to the commissions of any offence under the present clause shall be settled by BEML in such manner and on such evidence of information as they may think fit and sufficient and their decision shall be final and conclusive.</w:t>
      </w:r>
    </w:p>
    <w:p w:rsidR="00ED180C" w:rsidRDefault="00ED180C" w:rsidP="00ED180C">
      <w:pPr>
        <w:autoSpaceDE w:val="0"/>
        <w:autoSpaceDN w:val="0"/>
        <w:adjustRightInd w:val="0"/>
        <w:ind w:left="540"/>
        <w:jc w:val="both"/>
        <w:rPr>
          <w:color w:val="000000"/>
        </w:rPr>
      </w:pPr>
    </w:p>
    <w:p w:rsidR="00ED180C" w:rsidRPr="00CA474C" w:rsidRDefault="00ED180C" w:rsidP="00810A01">
      <w:pPr>
        <w:pStyle w:val="ListParagraph"/>
        <w:numPr>
          <w:ilvl w:val="0"/>
          <w:numId w:val="5"/>
        </w:numPr>
        <w:suppressAutoHyphens w:val="0"/>
        <w:spacing w:line="276" w:lineRule="auto"/>
        <w:ind w:left="720" w:firstLine="0"/>
        <w:contextualSpacing/>
        <w:jc w:val="both"/>
        <w:rPr>
          <w:b/>
        </w:rPr>
      </w:pPr>
      <w:r w:rsidRPr="00CA474C">
        <w:rPr>
          <w:b/>
          <w:u w:val="single"/>
        </w:rPr>
        <w:t>DRAWINGS AND DOCUMENTS</w:t>
      </w:r>
      <w:r w:rsidRPr="00CA474C">
        <w:rPr>
          <w:b/>
        </w:rPr>
        <w:t>:</w:t>
      </w:r>
    </w:p>
    <w:p w:rsidR="00ED180C" w:rsidRPr="00CA474C" w:rsidRDefault="00ED180C" w:rsidP="00ED180C">
      <w:pPr>
        <w:autoSpaceDE w:val="0"/>
        <w:autoSpaceDN w:val="0"/>
        <w:adjustRightInd w:val="0"/>
        <w:ind w:left="567"/>
        <w:jc w:val="both"/>
      </w:pPr>
      <w:r w:rsidRPr="00CA474C">
        <w:t>Drawings, technical documents or other technical information received by one party shall not, without the consent of the other party, be used for any other purpose than that for which they were provided. They may not, without the consent of the submitting party, otherwise be used or copied, reproduced, transmitted or communicated to third parties.</w:t>
      </w:r>
    </w:p>
    <w:p w:rsidR="00ED180C" w:rsidRDefault="00ED180C" w:rsidP="00ED180C">
      <w:pPr>
        <w:autoSpaceDE w:val="0"/>
        <w:autoSpaceDN w:val="0"/>
        <w:adjustRightInd w:val="0"/>
        <w:ind w:left="567"/>
        <w:jc w:val="both"/>
      </w:pPr>
      <w:r w:rsidRPr="00CA474C">
        <w:t xml:space="preserve">The Supplier shall, as per agreed date/s but not later than the date of delivery, provide free of charge information and drawings which are necessary to permit the Purchaser to erect, commission, operate and maintain the product. All intellectual properties, including designs, drawings and product information etc. exchanged </w:t>
      </w:r>
      <w:r w:rsidRPr="00CA474C">
        <w:lastRenderedPageBreak/>
        <w:t>during the formation and execution of the Contract shall continue to be the property of the submitting party.</w:t>
      </w:r>
    </w:p>
    <w:p w:rsidR="00224EB0" w:rsidRDefault="00224EB0" w:rsidP="00ED180C">
      <w:pPr>
        <w:autoSpaceDE w:val="0"/>
        <w:autoSpaceDN w:val="0"/>
        <w:adjustRightInd w:val="0"/>
        <w:ind w:left="567"/>
        <w:jc w:val="both"/>
      </w:pPr>
    </w:p>
    <w:p w:rsidR="00ED180C" w:rsidRPr="00CA474C" w:rsidRDefault="00ED180C" w:rsidP="00810A01">
      <w:pPr>
        <w:pStyle w:val="ListParagraph"/>
        <w:numPr>
          <w:ilvl w:val="0"/>
          <w:numId w:val="5"/>
        </w:numPr>
        <w:suppressAutoHyphens w:val="0"/>
        <w:spacing w:line="276" w:lineRule="auto"/>
        <w:ind w:left="720" w:firstLine="0"/>
        <w:contextualSpacing/>
        <w:jc w:val="both"/>
        <w:rPr>
          <w:b/>
        </w:rPr>
      </w:pPr>
      <w:r w:rsidRPr="00CA474C">
        <w:rPr>
          <w:b/>
          <w:u w:val="single"/>
        </w:rPr>
        <w:t>NON-DISCLOSURE AND INFORMATION OBLIGATIONS</w:t>
      </w:r>
      <w:r w:rsidRPr="00CA474C">
        <w:rPr>
          <w:b/>
        </w:rPr>
        <w:t>:</w:t>
      </w:r>
    </w:p>
    <w:p w:rsidR="00ED180C" w:rsidRDefault="00ED180C" w:rsidP="00ED180C">
      <w:pPr>
        <w:autoSpaceDE w:val="0"/>
        <w:autoSpaceDN w:val="0"/>
        <w:adjustRightInd w:val="0"/>
        <w:ind w:left="567"/>
        <w:jc w:val="both"/>
      </w:pPr>
      <w:r w:rsidRPr="00CA474C">
        <w:t>The Supplier shall provide Purchaser with all information pertaining to the delivery in so far as it could be of importance to Purchaser. The Supplier shall not reveal confidential information to its own employees not involved with the tender / Contact &amp; its execution and delivery or to third parties. The Supplier shall not be entitled to use the Purchaser’s name in advertisements and other commercial publications without prior written permission from Purchaser.</w:t>
      </w:r>
    </w:p>
    <w:p w:rsidR="003A43A3" w:rsidRPr="00CA474C" w:rsidRDefault="003A43A3" w:rsidP="00ED180C">
      <w:pPr>
        <w:autoSpaceDE w:val="0"/>
        <w:autoSpaceDN w:val="0"/>
        <w:adjustRightInd w:val="0"/>
        <w:ind w:left="567"/>
        <w:jc w:val="both"/>
      </w:pPr>
    </w:p>
    <w:p w:rsidR="00ED180C" w:rsidRPr="00CA474C" w:rsidRDefault="00ED180C" w:rsidP="00810A01">
      <w:pPr>
        <w:pStyle w:val="ListParagraph"/>
        <w:numPr>
          <w:ilvl w:val="0"/>
          <w:numId w:val="6"/>
        </w:numPr>
        <w:suppressAutoHyphens w:val="0"/>
        <w:spacing w:line="276" w:lineRule="auto"/>
        <w:ind w:left="720" w:firstLine="0"/>
        <w:contextualSpacing/>
        <w:jc w:val="both"/>
        <w:rPr>
          <w:b/>
          <w:u w:val="single"/>
        </w:rPr>
      </w:pPr>
      <w:r w:rsidRPr="00CA474C">
        <w:rPr>
          <w:b/>
          <w:u w:val="single"/>
        </w:rPr>
        <w:t>DURING ARBITRATION</w:t>
      </w:r>
    </w:p>
    <w:p w:rsidR="00ED180C" w:rsidRPr="00CA474C" w:rsidRDefault="00ED180C" w:rsidP="00ED180C">
      <w:pPr>
        <w:autoSpaceDE w:val="0"/>
        <w:autoSpaceDN w:val="0"/>
        <w:adjustRightInd w:val="0"/>
        <w:ind w:left="567"/>
        <w:jc w:val="both"/>
      </w:pPr>
      <w:r w:rsidRPr="00CA474C">
        <w:t>Supplies under this Purchase Order, if reasonably possible, may continue by mutual agreement during the dispute / Arbitration proceedings”.</w:t>
      </w:r>
    </w:p>
    <w:p w:rsidR="00DE77A3" w:rsidRPr="00CA474C" w:rsidRDefault="00DE77A3" w:rsidP="00ED180C">
      <w:pPr>
        <w:autoSpaceDE w:val="0"/>
        <w:autoSpaceDN w:val="0"/>
        <w:adjustRightInd w:val="0"/>
        <w:ind w:left="567"/>
        <w:jc w:val="both"/>
      </w:pPr>
    </w:p>
    <w:p w:rsidR="00ED180C" w:rsidRPr="00CA474C" w:rsidRDefault="00ED180C" w:rsidP="00810A01">
      <w:pPr>
        <w:pStyle w:val="ListParagraph"/>
        <w:numPr>
          <w:ilvl w:val="0"/>
          <w:numId w:val="6"/>
        </w:numPr>
        <w:suppressAutoHyphens w:val="0"/>
        <w:spacing w:line="276" w:lineRule="auto"/>
        <w:ind w:left="720" w:firstLine="0"/>
        <w:contextualSpacing/>
        <w:jc w:val="both"/>
        <w:rPr>
          <w:b/>
          <w:u w:val="single"/>
        </w:rPr>
      </w:pPr>
      <w:r w:rsidRPr="00CA474C">
        <w:rPr>
          <w:b/>
          <w:u w:val="single"/>
        </w:rPr>
        <w:t>PROGRESS REPORT</w:t>
      </w:r>
    </w:p>
    <w:p w:rsidR="00ED180C" w:rsidRPr="00CA474C" w:rsidRDefault="00ED180C" w:rsidP="00ED180C">
      <w:pPr>
        <w:autoSpaceDE w:val="0"/>
        <w:autoSpaceDN w:val="0"/>
        <w:adjustRightInd w:val="0"/>
        <w:ind w:left="567"/>
        <w:jc w:val="both"/>
      </w:pPr>
      <w:r w:rsidRPr="00CA474C">
        <w:t>The supplier shall regularly inform the progress of work and in such form as may be called for by the Purchaser from time to time. The submission and acceptance of such reports shall not prejudice the rights of the Purchaser in any manner.</w:t>
      </w:r>
    </w:p>
    <w:p w:rsidR="00DE77A3" w:rsidRPr="00CA474C" w:rsidRDefault="00DE77A3" w:rsidP="00ED180C">
      <w:pPr>
        <w:autoSpaceDE w:val="0"/>
        <w:autoSpaceDN w:val="0"/>
        <w:adjustRightInd w:val="0"/>
        <w:ind w:left="567"/>
        <w:jc w:val="both"/>
      </w:pPr>
    </w:p>
    <w:p w:rsidR="00ED180C" w:rsidRPr="00CA474C" w:rsidRDefault="00ED180C" w:rsidP="00810A01">
      <w:pPr>
        <w:pStyle w:val="ListParagraph"/>
        <w:numPr>
          <w:ilvl w:val="0"/>
          <w:numId w:val="6"/>
        </w:numPr>
        <w:suppressAutoHyphens w:val="0"/>
        <w:spacing w:line="276" w:lineRule="auto"/>
        <w:ind w:left="720" w:firstLine="0"/>
        <w:contextualSpacing/>
        <w:jc w:val="both"/>
        <w:rPr>
          <w:b/>
          <w:u w:val="single"/>
        </w:rPr>
      </w:pPr>
      <w:r w:rsidRPr="00CA474C">
        <w:rPr>
          <w:b/>
          <w:u w:val="single"/>
        </w:rPr>
        <w:t xml:space="preserve">CONTRACT VARIATIONS: INCREASE OR DECREASE IN THE SCOPE OF   </w:t>
      </w:r>
      <w:r w:rsidRPr="00CA474C">
        <w:rPr>
          <w:b/>
        </w:rPr>
        <w:tab/>
      </w:r>
      <w:r w:rsidRPr="00CA474C">
        <w:rPr>
          <w:b/>
          <w:u w:val="single"/>
        </w:rPr>
        <w:t>SUPPLY:</w:t>
      </w:r>
    </w:p>
    <w:p w:rsidR="00ED180C" w:rsidRDefault="00ED180C" w:rsidP="00ED180C">
      <w:pPr>
        <w:autoSpaceDE w:val="0"/>
        <w:autoSpaceDN w:val="0"/>
        <w:adjustRightInd w:val="0"/>
        <w:ind w:left="630"/>
        <w:jc w:val="both"/>
      </w:pPr>
      <w:r w:rsidRPr="00CA474C">
        <w:t>Purchaser may vary the contracted scope. If the supplier is of the opinion that the variation in scope has an effect on the agreed price or delivery period, purchaser shall be informed of this immediately in writing along with technical details, and in the event of additional work, submit a quotation with regards to the price and delivery period and the effect this scope will have on the other contracts under execution by the supplier. The supplier shall not perform additional work/ altered scope of work without the written instructions/amendment to the Purchase Order to that effect. The Purchaser also reserves its rights to decrease the scope of supply placed against Purchase Orders under due intimation to the supplier. Such decrease may be warranted due to defective goods or Policy Decisions of the Management of the Purchaser. And in such an event, the Supplier shall not have any claims or right against the Purchaser.</w:t>
      </w:r>
    </w:p>
    <w:p w:rsidR="00224EB0" w:rsidRPr="00CA474C" w:rsidRDefault="00224EB0" w:rsidP="00ED180C">
      <w:pPr>
        <w:autoSpaceDE w:val="0"/>
        <w:autoSpaceDN w:val="0"/>
        <w:adjustRightInd w:val="0"/>
        <w:ind w:left="630"/>
        <w:jc w:val="both"/>
      </w:pPr>
    </w:p>
    <w:p w:rsidR="00ED180C" w:rsidRPr="00CA474C" w:rsidRDefault="00ED180C" w:rsidP="00810A01">
      <w:pPr>
        <w:pStyle w:val="ListParagraph"/>
        <w:numPr>
          <w:ilvl w:val="0"/>
          <w:numId w:val="6"/>
        </w:numPr>
        <w:suppressAutoHyphens w:val="0"/>
        <w:spacing w:line="276" w:lineRule="auto"/>
        <w:ind w:left="720" w:firstLine="0"/>
        <w:contextualSpacing/>
        <w:jc w:val="both"/>
        <w:rPr>
          <w:b/>
          <w:u w:val="single"/>
        </w:rPr>
      </w:pPr>
      <w:r w:rsidRPr="00CA474C">
        <w:rPr>
          <w:b/>
          <w:u w:val="single"/>
        </w:rPr>
        <w:t>NON-WAIVER OF DEFAULTS</w:t>
      </w:r>
    </w:p>
    <w:p w:rsidR="00DE77A3" w:rsidRPr="00CA474C" w:rsidRDefault="00DE77A3" w:rsidP="00DE77A3">
      <w:pPr>
        <w:pStyle w:val="ListParagraph"/>
        <w:suppressAutoHyphens w:val="0"/>
        <w:spacing w:line="276" w:lineRule="auto"/>
        <w:contextualSpacing/>
        <w:jc w:val="both"/>
        <w:rPr>
          <w:b/>
          <w:u w:val="single"/>
        </w:rPr>
      </w:pPr>
    </w:p>
    <w:p w:rsidR="00ED180C" w:rsidRDefault="00ED180C" w:rsidP="00ED180C">
      <w:pPr>
        <w:autoSpaceDE w:val="0"/>
        <w:autoSpaceDN w:val="0"/>
        <w:adjustRightInd w:val="0"/>
        <w:ind w:left="630"/>
        <w:jc w:val="both"/>
      </w:pPr>
      <w:r w:rsidRPr="00CA474C">
        <w:t>If any individual provision of the Contract is invalid the other provisions shall not be affected. The failure of BEML to insist upon performance of the Contract, to enforce any of the terms and conditions of this Contract or to exercise any right or privilege granted to BEML under this Contract or under law, shall not be construed as a waiver and the same shall continue in full force and effect.</w:t>
      </w:r>
    </w:p>
    <w:p w:rsidR="00542EB5" w:rsidRDefault="00542EB5" w:rsidP="00ED180C">
      <w:pPr>
        <w:autoSpaceDE w:val="0"/>
        <w:autoSpaceDN w:val="0"/>
        <w:adjustRightInd w:val="0"/>
        <w:ind w:left="630"/>
        <w:jc w:val="both"/>
      </w:pPr>
    </w:p>
    <w:p w:rsidR="00542EB5" w:rsidRDefault="00542EB5" w:rsidP="00ED180C">
      <w:pPr>
        <w:autoSpaceDE w:val="0"/>
        <w:autoSpaceDN w:val="0"/>
        <w:adjustRightInd w:val="0"/>
        <w:ind w:left="630"/>
        <w:jc w:val="both"/>
      </w:pPr>
    </w:p>
    <w:p w:rsidR="00542EB5" w:rsidRDefault="00542EB5" w:rsidP="00ED180C">
      <w:pPr>
        <w:autoSpaceDE w:val="0"/>
        <w:autoSpaceDN w:val="0"/>
        <w:adjustRightInd w:val="0"/>
        <w:ind w:left="630"/>
        <w:jc w:val="both"/>
      </w:pPr>
    </w:p>
    <w:p w:rsidR="00A370DA" w:rsidRDefault="00A370DA" w:rsidP="00ED180C">
      <w:pPr>
        <w:autoSpaceDE w:val="0"/>
        <w:autoSpaceDN w:val="0"/>
        <w:adjustRightInd w:val="0"/>
        <w:ind w:left="630"/>
        <w:jc w:val="both"/>
      </w:pPr>
    </w:p>
    <w:p w:rsidR="00ED180C" w:rsidRPr="00CA474C" w:rsidRDefault="00ED180C" w:rsidP="00810A01">
      <w:pPr>
        <w:pStyle w:val="ListParagraph"/>
        <w:numPr>
          <w:ilvl w:val="0"/>
          <w:numId w:val="6"/>
        </w:numPr>
        <w:suppressAutoHyphens w:val="0"/>
        <w:spacing w:line="276" w:lineRule="auto"/>
        <w:ind w:left="720" w:firstLine="0"/>
        <w:contextualSpacing/>
        <w:jc w:val="both"/>
        <w:rPr>
          <w:b/>
          <w:u w:val="single"/>
        </w:rPr>
      </w:pPr>
      <w:r w:rsidRPr="00CA474C">
        <w:rPr>
          <w:b/>
          <w:u w:val="single"/>
        </w:rPr>
        <w:t>ASSIGNMENT OF RIGHTS AND OBLIGATIONS; SUBCONTRACTING:</w:t>
      </w:r>
    </w:p>
    <w:p w:rsidR="008D140A" w:rsidRPr="00CA474C" w:rsidRDefault="008D140A" w:rsidP="008D140A">
      <w:pPr>
        <w:pStyle w:val="ListParagraph"/>
        <w:suppressAutoHyphens w:val="0"/>
        <w:spacing w:line="276" w:lineRule="auto"/>
        <w:contextualSpacing/>
        <w:jc w:val="both"/>
        <w:rPr>
          <w:b/>
          <w:u w:val="single"/>
        </w:rPr>
      </w:pPr>
    </w:p>
    <w:p w:rsidR="00ED180C" w:rsidRDefault="00ED180C" w:rsidP="00DE77A3">
      <w:pPr>
        <w:autoSpaceDE w:val="0"/>
        <w:autoSpaceDN w:val="0"/>
        <w:adjustRightInd w:val="0"/>
        <w:ind w:left="630"/>
        <w:jc w:val="both"/>
      </w:pPr>
      <w:r w:rsidRPr="00CA474C">
        <w:t>The supplier is not permitted to subcontract the delivery or any part thereof to third parties or to assign the rights and obligations resulting from this agreement in whole or in part to third parties without prior written permission from Purchaser. Any permission or approval given by the Purchaser shall, however, not absolve the supplier of the responsibility of his obligations under the contract.</w:t>
      </w:r>
    </w:p>
    <w:p w:rsidR="005E36A2" w:rsidRDefault="005E36A2" w:rsidP="00DE77A3">
      <w:pPr>
        <w:autoSpaceDE w:val="0"/>
        <w:autoSpaceDN w:val="0"/>
        <w:adjustRightInd w:val="0"/>
        <w:ind w:left="630"/>
        <w:jc w:val="both"/>
      </w:pPr>
    </w:p>
    <w:p w:rsidR="00ED180C" w:rsidRDefault="00ED180C" w:rsidP="00810A01">
      <w:pPr>
        <w:pStyle w:val="ListParagraph"/>
        <w:numPr>
          <w:ilvl w:val="0"/>
          <w:numId w:val="6"/>
        </w:numPr>
        <w:ind w:left="720" w:firstLine="0"/>
        <w:jc w:val="both"/>
        <w:rPr>
          <w:b/>
        </w:rPr>
      </w:pPr>
      <w:r w:rsidRPr="00CA474C">
        <w:rPr>
          <w:b/>
          <w:u w:val="single"/>
        </w:rPr>
        <w:t>INTEGRITY COMMITMENT IN THE EXECUTION OF CONTRACTS</w:t>
      </w:r>
      <w:r w:rsidRPr="00CA474C">
        <w:rPr>
          <w:b/>
        </w:rPr>
        <w:t>:</w:t>
      </w:r>
    </w:p>
    <w:p w:rsidR="00CA0192" w:rsidRPr="00CA474C" w:rsidRDefault="00CA0192" w:rsidP="00CA0192">
      <w:pPr>
        <w:pStyle w:val="ListParagraph"/>
        <w:jc w:val="both"/>
        <w:rPr>
          <w:b/>
        </w:rPr>
      </w:pPr>
    </w:p>
    <w:p w:rsidR="00ED180C" w:rsidRPr="00CA474C" w:rsidRDefault="00ED180C" w:rsidP="00ED180C">
      <w:pPr>
        <w:autoSpaceDE w:val="0"/>
        <w:autoSpaceDN w:val="0"/>
        <w:adjustRightInd w:val="0"/>
        <w:jc w:val="both"/>
        <w:rPr>
          <w:b/>
        </w:rPr>
      </w:pPr>
    </w:p>
    <w:p w:rsidR="00ED180C" w:rsidRPr="00CA474C" w:rsidRDefault="00ED180C" w:rsidP="00ED180C">
      <w:pPr>
        <w:autoSpaceDE w:val="0"/>
        <w:autoSpaceDN w:val="0"/>
        <w:adjustRightInd w:val="0"/>
        <w:ind w:firstLine="720"/>
        <w:jc w:val="both"/>
      </w:pPr>
      <w:r w:rsidRPr="00CA474C">
        <w:rPr>
          <w:b/>
        </w:rPr>
        <w:t>Commitment by Purchaser</w:t>
      </w:r>
      <w:r w:rsidRPr="00CA474C">
        <w:t>:</w:t>
      </w:r>
    </w:p>
    <w:p w:rsidR="00ED180C" w:rsidRPr="00CA474C" w:rsidRDefault="00ED180C" w:rsidP="00ED180C">
      <w:pPr>
        <w:autoSpaceDE w:val="0"/>
        <w:autoSpaceDN w:val="0"/>
        <w:adjustRightInd w:val="0"/>
        <w:ind w:left="720"/>
        <w:jc w:val="both"/>
      </w:pPr>
      <w:r w:rsidRPr="00CA474C">
        <w:t>Purchaser commits to take all necessary steps to prevent corruption in connection with the execution of the Contract.</w:t>
      </w:r>
    </w:p>
    <w:p w:rsidR="00DE77A3" w:rsidRPr="00CA474C" w:rsidRDefault="00DE77A3" w:rsidP="00ED180C">
      <w:pPr>
        <w:autoSpaceDE w:val="0"/>
        <w:autoSpaceDN w:val="0"/>
        <w:adjustRightInd w:val="0"/>
        <w:ind w:left="720"/>
        <w:jc w:val="both"/>
      </w:pPr>
    </w:p>
    <w:p w:rsidR="00ED180C" w:rsidRPr="00CA474C" w:rsidRDefault="00ED180C" w:rsidP="00ED180C">
      <w:pPr>
        <w:autoSpaceDE w:val="0"/>
        <w:autoSpaceDN w:val="0"/>
        <w:adjustRightInd w:val="0"/>
        <w:ind w:firstLine="720"/>
        <w:jc w:val="both"/>
        <w:rPr>
          <w:b/>
          <w:bCs/>
        </w:rPr>
      </w:pPr>
      <w:r w:rsidRPr="00CA474C">
        <w:rPr>
          <w:b/>
        </w:rPr>
        <w:t>Commitment by the Contractor:</w:t>
      </w:r>
    </w:p>
    <w:p w:rsidR="00ED180C" w:rsidRPr="00CA474C" w:rsidRDefault="00ED180C" w:rsidP="00ED180C">
      <w:pPr>
        <w:autoSpaceDE w:val="0"/>
        <w:autoSpaceDN w:val="0"/>
        <w:adjustRightInd w:val="0"/>
        <w:ind w:left="720"/>
        <w:jc w:val="both"/>
      </w:pPr>
      <w:r w:rsidRPr="00CA474C">
        <w:t>The Contractor (s) commit (s) to take all measures to prevent corruption and will not directly or indirectly try to influence any decision for the benefit for which he is not legally entitled. The contractor (s) will not commit any offence under the relevant Acts. The Contractor (s) will not use improperly, for purpose of competition or personal gain or pass on to others, any information or documents provided by Purchaser as part of business relationship.</w:t>
      </w:r>
    </w:p>
    <w:p w:rsidR="00DE77A3" w:rsidRPr="00CA474C" w:rsidRDefault="00DE77A3" w:rsidP="00ED180C">
      <w:pPr>
        <w:autoSpaceDE w:val="0"/>
        <w:autoSpaceDN w:val="0"/>
        <w:adjustRightInd w:val="0"/>
        <w:ind w:left="720"/>
        <w:jc w:val="both"/>
      </w:pPr>
    </w:p>
    <w:p w:rsidR="00ED180C" w:rsidRDefault="00ED180C" w:rsidP="00DE77A3">
      <w:pPr>
        <w:autoSpaceDE w:val="0"/>
        <w:autoSpaceDN w:val="0"/>
        <w:adjustRightInd w:val="0"/>
        <w:ind w:left="720"/>
        <w:jc w:val="both"/>
      </w:pPr>
      <w:r w:rsidRPr="00CA474C">
        <w:t>The Consultant (s) will not enter with other Firm (s) / Consultant(s) into any undisclosed agreement or understanding or any actions to restrict competition. If the Consultant(s), before award or during execution of the consultancy Contract commit(s) a transgression of the above or in any other manner such as to put his reliability or credibility in question, Purchaser is entitled to disqualify the consultancy contractor(s) from the consultancy process or terminate the contract and / or take suitable actions as deemed fit.</w:t>
      </w:r>
    </w:p>
    <w:bookmarkEnd w:id="8"/>
    <w:bookmarkEnd w:id="9"/>
    <w:p w:rsidR="002D4370" w:rsidRDefault="002D4370" w:rsidP="00F46F3F">
      <w:pPr>
        <w:jc w:val="right"/>
        <w:rPr>
          <w:b/>
        </w:rPr>
      </w:pPr>
    </w:p>
    <w:p w:rsidR="00F13011" w:rsidRDefault="00F13011" w:rsidP="00F46F3F">
      <w:pPr>
        <w:jc w:val="right"/>
        <w:rPr>
          <w:b/>
        </w:rPr>
      </w:pPr>
    </w:p>
    <w:p w:rsidR="00F13011" w:rsidRDefault="00F13011" w:rsidP="00F46F3F">
      <w:pPr>
        <w:jc w:val="right"/>
        <w:rPr>
          <w:b/>
        </w:rPr>
      </w:pPr>
    </w:p>
    <w:p w:rsidR="00F13011" w:rsidRDefault="00812098" w:rsidP="00812098">
      <w:pPr>
        <w:jc w:val="center"/>
        <w:rPr>
          <w:b/>
        </w:rPr>
      </w:pPr>
      <w:r>
        <w:rPr>
          <w:b/>
        </w:rPr>
        <w:t>****</w:t>
      </w:r>
    </w:p>
    <w:p w:rsidR="00812098" w:rsidRDefault="00812098" w:rsidP="00F46F3F">
      <w:pPr>
        <w:jc w:val="right"/>
        <w:rPr>
          <w:b/>
        </w:rPr>
      </w:pPr>
    </w:p>
    <w:p w:rsidR="00812098" w:rsidRDefault="00812098" w:rsidP="00F46F3F">
      <w:pPr>
        <w:jc w:val="right"/>
        <w:rPr>
          <w:b/>
        </w:rPr>
      </w:pPr>
    </w:p>
    <w:p w:rsidR="00812098" w:rsidRDefault="00812098" w:rsidP="00F46F3F">
      <w:pPr>
        <w:jc w:val="right"/>
        <w:rPr>
          <w:b/>
        </w:rPr>
      </w:pPr>
    </w:p>
    <w:p w:rsidR="00812098" w:rsidRDefault="00812098" w:rsidP="00F46F3F">
      <w:pPr>
        <w:jc w:val="right"/>
        <w:rPr>
          <w:b/>
        </w:rPr>
      </w:pPr>
    </w:p>
    <w:p w:rsidR="00812098" w:rsidRDefault="00812098" w:rsidP="00F46F3F">
      <w:pPr>
        <w:jc w:val="right"/>
        <w:rPr>
          <w:b/>
        </w:rPr>
      </w:pPr>
    </w:p>
    <w:p w:rsidR="00812098" w:rsidRDefault="00812098" w:rsidP="00F46F3F">
      <w:pPr>
        <w:jc w:val="right"/>
        <w:rPr>
          <w:b/>
        </w:rPr>
      </w:pPr>
    </w:p>
    <w:p w:rsidR="00812098" w:rsidRDefault="00812098" w:rsidP="00F46F3F">
      <w:pPr>
        <w:jc w:val="right"/>
        <w:rPr>
          <w:b/>
        </w:rPr>
      </w:pPr>
    </w:p>
    <w:p w:rsidR="00812098" w:rsidRDefault="00812098" w:rsidP="00F46F3F">
      <w:pPr>
        <w:jc w:val="right"/>
        <w:rPr>
          <w:b/>
        </w:rPr>
      </w:pPr>
    </w:p>
    <w:p w:rsidR="00812098" w:rsidRDefault="00812098" w:rsidP="00F46F3F">
      <w:pPr>
        <w:jc w:val="right"/>
        <w:rPr>
          <w:b/>
        </w:rPr>
      </w:pPr>
    </w:p>
    <w:p w:rsidR="00812098" w:rsidRDefault="00812098" w:rsidP="00F46F3F">
      <w:pPr>
        <w:jc w:val="right"/>
        <w:rPr>
          <w:b/>
        </w:rPr>
      </w:pPr>
    </w:p>
    <w:p w:rsidR="00F46F3F" w:rsidRPr="00C935CD" w:rsidRDefault="00F46F3F" w:rsidP="00F46F3F">
      <w:pPr>
        <w:jc w:val="right"/>
        <w:rPr>
          <w:b/>
        </w:rPr>
      </w:pPr>
      <w:r w:rsidRPr="00C935CD">
        <w:rPr>
          <w:b/>
        </w:rPr>
        <w:t>Annexure - A</w:t>
      </w:r>
    </w:p>
    <w:p w:rsidR="00F46F3F" w:rsidRPr="00C935CD" w:rsidRDefault="00F46F3F" w:rsidP="00F46F3F">
      <w:pPr>
        <w:ind w:left="720"/>
      </w:pPr>
    </w:p>
    <w:p w:rsidR="00F46F3F" w:rsidRPr="00C935CD" w:rsidRDefault="00F46F3F" w:rsidP="00F46F3F">
      <w:pPr>
        <w:ind w:left="720"/>
      </w:pPr>
    </w:p>
    <w:p w:rsidR="00F46F3F" w:rsidRPr="00C935CD" w:rsidRDefault="00F46F3F" w:rsidP="00F46F3F">
      <w:pPr>
        <w:autoSpaceDE w:val="0"/>
        <w:autoSpaceDN w:val="0"/>
        <w:adjustRightInd w:val="0"/>
        <w:jc w:val="center"/>
        <w:rPr>
          <w:b/>
          <w:color w:val="383336"/>
        </w:rPr>
      </w:pPr>
      <w:r w:rsidRPr="00C935CD">
        <w:rPr>
          <w:b/>
          <w:color w:val="383336"/>
        </w:rPr>
        <w:t>BID GUARANTEE FORMAT</w:t>
      </w:r>
    </w:p>
    <w:p w:rsidR="00F46F3F" w:rsidRPr="00C935CD" w:rsidRDefault="00F46F3F" w:rsidP="00F46F3F">
      <w:pPr>
        <w:autoSpaceDE w:val="0"/>
        <w:autoSpaceDN w:val="0"/>
        <w:adjustRightInd w:val="0"/>
        <w:rPr>
          <w:color w:val="383336"/>
        </w:rPr>
      </w:pPr>
    </w:p>
    <w:p w:rsidR="00F46F3F" w:rsidRPr="00C935CD" w:rsidRDefault="00F46F3F" w:rsidP="00F46F3F">
      <w:pPr>
        <w:autoSpaceDE w:val="0"/>
        <w:autoSpaceDN w:val="0"/>
        <w:adjustRightInd w:val="0"/>
        <w:rPr>
          <w:color w:val="383336"/>
        </w:rPr>
      </w:pPr>
      <w:r w:rsidRPr="00C935CD">
        <w:rPr>
          <w:color w:val="383336"/>
        </w:rPr>
        <w:t>Ref:</w:t>
      </w:r>
    </w:p>
    <w:p w:rsidR="00F46F3F" w:rsidRPr="00C935CD" w:rsidRDefault="00F46F3F" w:rsidP="00F46F3F">
      <w:pPr>
        <w:autoSpaceDE w:val="0"/>
        <w:autoSpaceDN w:val="0"/>
        <w:adjustRightInd w:val="0"/>
        <w:rPr>
          <w:color w:val="383336"/>
        </w:rPr>
      </w:pPr>
    </w:p>
    <w:p w:rsidR="00F46F3F" w:rsidRPr="00C935CD" w:rsidRDefault="00F46F3F" w:rsidP="00F46F3F">
      <w:pPr>
        <w:autoSpaceDE w:val="0"/>
        <w:autoSpaceDN w:val="0"/>
        <w:adjustRightInd w:val="0"/>
        <w:rPr>
          <w:color w:val="383336"/>
        </w:rPr>
      </w:pPr>
      <w:r w:rsidRPr="00C935CD">
        <w:rPr>
          <w:color w:val="383336"/>
        </w:rPr>
        <w:t>To,</w:t>
      </w:r>
    </w:p>
    <w:p w:rsidR="00F46F3F" w:rsidRPr="00C935CD" w:rsidRDefault="00F46F3F" w:rsidP="00F46F3F">
      <w:pPr>
        <w:autoSpaceDE w:val="0"/>
        <w:autoSpaceDN w:val="0"/>
        <w:adjustRightInd w:val="0"/>
        <w:rPr>
          <w:color w:val="383336"/>
        </w:rPr>
      </w:pPr>
      <w:r w:rsidRPr="00C935CD">
        <w:rPr>
          <w:color w:val="383336"/>
        </w:rPr>
        <w:t>BEML LIMITED</w:t>
      </w:r>
    </w:p>
    <w:p w:rsidR="00F46F3F" w:rsidRPr="00C935CD" w:rsidRDefault="00F46F3F" w:rsidP="00F46F3F">
      <w:pPr>
        <w:autoSpaceDE w:val="0"/>
        <w:autoSpaceDN w:val="0"/>
        <w:adjustRightInd w:val="0"/>
        <w:rPr>
          <w:color w:val="383336"/>
        </w:rPr>
      </w:pPr>
      <w:r w:rsidRPr="00C935CD">
        <w:rPr>
          <w:color w:val="383336"/>
        </w:rPr>
        <w:t>BEML Soudha</w:t>
      </w:r>
    </w:p>
    <w:p w:rsidR="00F46F3F" w:rsidRPr="00C935CD" w:rsidRDefault="00F46F3F" w:rsidP="00F46F3F">
      <w:pPr>
        <w:autoSpaceDE w:val="0"/>
        <w:autoSpaceDN w:val="0"/>
        <w:adjustRightInd w:val="0"/>
        <w:rPr>
          <w:color w:val="383336"/>
        </w:rPr>
      </w:pPr>
      <w:r w:rsidRPr="00C935CD">
        <w:rPr>
          <w:color w:val="383336"/>
        </w:rPr>
        <w:t>No: 23/7, 4</w:t>
      </w:r>
      <w:r w:rsidRPr="00C935CD">
        <w:rPr>
          <w:color w:val="383336"/>
          <w:vertAlign w:val="superscript"/>
        </w:rPr>
        <w:t>th</w:t>
      </w:r>
      <w:r w:rsidRPr="00C935CD">
        <w:rPr>
          <w:color w:val="383336"/>
        </w:rPr>
        <w:t xml:space="preserve"> Main, S.R. Nagar </w:t>
      </w:r>
    </w:p>
    <w:p w:rsidR="00F46F3F" w:rsidRPr="00C935CD" w:rsidRDefault="00F46F3F" w:rsidP="00F46F3F">
      <w:pPr>
        <w:autoSpaceDE w:val="0"/>
        <w:autoSpaceDN w:val="0"/>
        <w:adjustRightInd w:val="0"/>
        <w:rPr>
          <w:color w:val="383336"/>
        </w:rPr>
      </w:pPr>
      <w:r w:rsidRPr="00C935CD">
        <w:rPr>
          <w:color w:val="383336"/>
        </w:rPr>
        <w:t>Bangalore - 560027</w:t>
      </w:r>
    </w:p>
    <w:p w:rsidR="00F46F3F" w:rsidRPr="00C935CD" w:rsidRDefault="00F46F3F" w:rsidP="00F46F3F">
      <w:pPr>
        <w:rPr>
          <w:color w:val="383336"/>
        </w:rPr>
      </w:pPr>
    </w:p>
    <w:p w:rsidR="00F46F3F" w:rsidRPr="00C935CD" w:rsidRDefault="00F46F3F" w:rsidP="00F46F3F">
      <w:pPr>
        <w:rPr>
          <w:color w:val="383336"/>
        </w:rPr>
      </w:pPr>
      <w:r w:rsidRPr="00C935CD">
        <w:rPr>
          <w:color w:val="383336"/>
        </w:rPr>
        <w:t>Dear Sirs,</w:t>
      </w:r>
    </w:p>
    <w:p w:rsidR="00F46F3F" w:rsidRPr="00C935CD" w:rsidRDefault="00F46F3F" w:rsidP="00F46F3F">
      <w:pPr>
        <w:autoSpaceDE w:val="0"/>
        <w:autoSpaceDN w:val="0"/>
        <w:adjustRightInd w:val="0"/>
        <w:rPr>
          <w:color w:val="383336"/>
        </w:rPr>
      </w:pPr>
      <w:r w:rsidRPr="00C935CD">
        <w:rPr>
          <w:color w:val="383336"/>
        </w:rPr>
        <w:t>...................................................................................................................</w:t>
      </w:r>
      <w:r w:rsidR="00F13011">
        <w:rPr>
          <w:color w:val="383336"/>
        </w:rPr>
        <w:t>...............................</w:t>
      </w:r>
    </w:p>
    <w:p w:rsidR="00F46F3F" w:rsidRPr="00C935CD" w:rsidRDefault="00F46F3F" w:rsidP="00F13011">
      <w:pPr>
        <w:autoSpaceDE w:val="0"/>
        <w:autoSpaceDN w:val="0"/>
        <w:adjustRightInd w:val="0"/>
        <w:jc w:val="both"/>
        <w:rPr>
          <w:color w:val="383336"/>
        </w:rPr>
      </w:pPr>
      <w:r w:rsidRPr="00C935CD">
        <w:rPr>
          <w:color w:val="383336"/>
        </w:rPr>
        <w:t>In accordance with your ‘Tender Enquiry’ under your Tender N</w:t>
      </w:r>
      <w:r w:rsidR="00F13011">
        <w:rPr>
          <w:color w:val="383336"/>
        </w:rPr>
        <w:t xml:space="preserve">o: …………...................dated </w:t>
      </w:r>
      <w:r w:rsidRPr="00C935CD">
        <w:rPr>
          <w:color w:val="383336"/>
        </w:rPr>
        <w:t>M/s........................................................................................ herein after called the Bidder, with the following Directors on their Board of Directors / partners of the Firm.</w:t>
      </w:r>
    </w:p>
    <w:p w:rsidR="00F46F3F" w:rsidRPr="00C935CD" w:rsidRDefault="00F46F3F" w:rsidP="00F46F3F">
      <w:pPr>
        <w:autoSpaceDE w:val="0"/>
        <w:autoSpaceDN w:val="0"/>
        <w:adjustRightInd w:val="0"/>
        <w:rPr>
          <w:color w:val="383336"/>
        </w:rPr>
      </w:pPr>
    </w:p>
    <w:p w:rsidR="00F46F3F" w:rsidRPr="00C935CD" w:rsidRDefault="00F46F3F" w:rsidP="00F46F3F">
      <w:pPr>
        <w:autoSpaceDE w:val="0"/>
        <w:autoSpaceDN w:val="0"/>
        <w:adjustRightInd w:val="0"/>
        <w:spacing w:line="480" w:lineRule="auto"/>
        <w:ind w:firstLine="720"/>
        <w:rPr>
          <w:color w:val="383336"/>
        </w:rPr>
      </w:pPr>
      <w:r w:rsidRPr="00C935CD">
        <w:rPr>
          <w:color w:val="383336"/>
        </w:rPr>
        <w:t xml:space="preserve">1. </w:t>
      </w:r>
      <w:r w:rsidRPr="00C935CD">
        <w:rPr>
          <w:color w:val="383336"/>
        </w:rPr>
        <w:tab/>
      </w:r>
      <w:r w:rsidRPr="00C935CD">
        <w:rPr>
          <w:color w:val="383336"/>
        </w:rPr>
        <w:tab/>
      </w:r>
      <w:r w:rsidRPr="00C935CD">
        <w:rPr>
          <w:color w:val="383336"/>
        </w:rPr>
        <w:tab/>
      </w:r>
      <w:r w:rsidRPr="00C935CD">
        <w:rPr>
          <w:color w:val="383336"/>
        </w:rPr>
        <w:tab/>
      </w:r>
      <w:r w:rsidRPr="00C935CD">
        <w:rPr>
          <w:color w:val="383336"/>
        </w:rPr>
        <w:tab/>
        <w:t>2.</w:t>
      </w:r>
    </w:p>
    <w:p w:rsidR="00F46F3F" w:rsidRPr="00C935CD" w:rsidRDefault="00F46F3F" w:rsidP="00F46F3F">
      <w:pPr>
        <w:autoSpaceDE w:val="0"/>
        <w:autoSpaceDN w:val="0"/>
        <w:adjustRightInd w:val="0"/>
        <w:spacing w:line="480" w:lineRule="auto"/>
        <w:ind w:firstLine="720"/>
        <w:rPr>
          <w:color w:val="383336"/>
        </w:rPr>
      </w:pPr>
      <w:r w:rsidRPr="00C935CD">
        <w:rPr>
          <w:color w:val="383336"/>
        </w:rPr>
        <w:t xml:space="preserve">3. </w:t>
      </w:r>
      <w:r w:rsidRPr="00C935CD">
        <w:rPr>
          <w:color w:val="383336"/>
        </w:rPr>
        <w:tab/>
      </w:r>
      <w:r w:rsidRPr="00C935CD">
        <w:rPr>
          <w:color w:val="383336"/>
        </w:rPr>
        <w:tab/>
      </w:r>
      <w:r w:rsidRPr="00C935CD">
        <w:rPr>
          <w:color w:val="383336"/>
        </w:rPr>
        <w:tab/>
      </w:r>
      <w:r w:rsidRPr="00C935CD">
        <w:rPr>
          <w:color w:val="383336"/>
        </w:rPr>
        <w:tab/>
      </w:r>
      <w:r w:rsidRPr="00C935CD">
        <w:rPr>
          <w:color w:val="383336"/>
        </w:rPr>
        <w:tab/>
        <w:t>4.</w:t>
      </w:r>
    </w:p>
    <w:p w:rsidR="00F46F3F" w:rsidRPr="00C935CD" w:rsidRDefault="00F46F3F" w:rsidP="00F46F3F">
      <w:pPr>
        <w:autoSpaceDE w:val="0"/>
        <w:autoSpaceDN w:val="0"/>
        <w:adjustRightInd w:val="0"/>
        <w:spacing w:line="480" w:lineRule="auto"/>
        <w:ind w:firstLine="720"/>
        <w:rPr>
          <w:color w:val="383336"/>
        </w:rPr>
      </w:pPr>
      <w:r w:rsidRPr="00C935CD">
        <w:rPr>
          <w:color w:val="383336"/>
        </w:rPr>
        <w:t xml:space="preserve">5. </w:t>
      </w:r>
      <w:r w:rsidRPr="00C935CD">
        <w:rPr>
          <w:color w:val="383336"/>
        </w:rPr>
        <w:tab/>
      </w:r>
      <w:r w:rsidRPr="00C935CD">
        <w:rPr>
          <w:color w:val="383336"/>
        </w:rPr>
        <w:tab/>
      </w:r>
      <w:r w:rsidRPr="00C935CD">
        <w:rPr>
          <w:color w:val="383336"/>
        </w:rPr>
        <w:tab/>
      </w:r>
      <w:r w:rsidRPr="00C935CD">
        <w:rPr>
          <w:color w:val="383336"/>
        </w:rPr>
        <w:tab/>
      </w:r>
      <w:r w:rsidRPr="00C935CD">
        <w:rPr>
          <w:color w:val="383336"/>
        </w:rPr>
        <w:tab/>
        <w:t>6.</w:t>
      </w:r>
    </w:p>
    <w:p w:rsidR="00F46F3F" w:rsidRPr="00C935CD" w:rsidRDefault="00F46F3F" w:rsidP="00F46F3F">
      <w:pPr>
        <w:autoSpaceDE w:val="0"/>
        <w:autoSpaceDN w:val="0"/>
        <w:adjustRightInd w:val="0"/>
        <w:spacing w:line="480" w:lineRule="auto"/>
        <w:ind w:firstLine="720"/>
        <w:rPr>
          <w:color w:val="383336"/>
        </w:rPr>
      </w:pPr>
      <w:r w:rsidRPr="00C935CD">
        <w:rPr>
          <w:color w:val="383336"/>
        </w:rPr>
        <w:t>7.</w:t>
      </w:r>
      <w:r w:rsidRPr="00C935CD">
        <w:rPr>
          <w:color w:val="383336"/>
        </w:rPr>
        <w:tab/>
      </w:r>
      <w:r w:rsidRPr="00C935CD">
        <w:rPr>
          <w:color w:val="383336"/>
        </w:rPr>
        <w:tab/>
      </w:r>
      <w:r w:rsidRPr="00C935CD">
        <w:rPr>
          <w:color w:val="383336"/>
        </w:rPr>
        <w:tab/>
      </w:r>
      <w:r w:rsidRPr="00C935CD">
        <w:rPr>
          <w:color w:val="383336"/>
        </w:rPr>
        <w:tab/>
      </w:r>
      <w:r w:rsidRPr="00C935CD">
        <w:rPr>
          <w:color w:val="383336"/>
        </w:rPr>
        <w:tab/>
        <w:t xml:space="preserve"> 8.</w:t>
      </w:r>
    </w:p>
    <w:p w:rsidR="00F46F3F" w:rsidRPr="00C935CD" w:rsidRDefault="00F46F3F" w:rsidP="00F46F3F">
      <w:pPr>
        <w:spacing w:line="480" w:lineRule="auto"/>
        <w:ind w:firstLine="720"/>
        <w:rPr>
          <w:color w:val="383336"/>
        </w:rPr>
      </w:pPr>
      <w:r w:rsidRPr="00C935CD">
        <w:rPr>
          <w:color w:val="383336"/>
        </w:rPr>
        <w:t xml:space="preserve">9. </w:t>
      </w:r>
      <w:r w:rsidRPr="00C935CD">
        <w:rPr>
          <w:color w:val="383336"/>
        </w:rPr>
        <w:tab/>
      </w:r>
      <w:r w:rsidRPr="00C935CD">
        <w:rPr>
          <w:color w:val="383336"/>
        </w:rPr>
        <w:tab/>
      </w:r>
      <w:r w:rsidRPr="00C935CD">
        <w:rPr>
          <w:color w:val="383336"/>
        </w:rPr>
        <w:tab/>
      </w:r>
      <w:r w:rsidRPr="00C935CD">
        <w:rPr>
          <w:color w:val="383336"/>
        </w:rPr>
        <w:tab/>
      </w:r>
      <w:r w:rsidRPr="00C935CD">
        <w:rPr>
          <w:color w:val="383336"/>
        </w:rPr>
        <w:tab/>
        <w:t>10.</w:t>
      </w:r>
    </w:p>
    <w:p w:rsidR="00F46F3F" w:rsidRPr="00C935CD" w:rsidRDefault="00F46F3F" w:rsidP="00F46F3F">
      <w:pPr>
        <w:autoSpaceDE w:val="0"/>
        <w:autoSpaceDN w:val="0"/>
        <w:adjustRightInd w:val="0"/>
        <w:rPr>
          <w:color w:val="383336"/>
        </w:rPr>
      </w:pPr>
      <w:r w:rsidRPr="00C935CD">
        <w:rPr>
          <w:color w:val="383336"/>
        </w:rPr>
        <w:t>Wish to participate in the said tender for  ...............................................................................</w:t>
      </w:r>
    </w:p>
    <w:p w:rsidR="00F46F3F" w:rsidRPr="00C935CD" w:rsidRDefault="00F46F3F" w:rsidP="00F46F3F">
      <w:pPr>
        <w:autoSpaceDE w:val="0"/>
        <w:autoSpaceDN w:val="0"/>
        <w:adjustRightInd w:val="0"/>
        <w:rPr>
          <w:color w:val="383336"/>
        </w:rPr>
      </w:pPr>
      <w:r w:rsidRPr="00C935CD">
        <w:rPr>
          <w:color w:val="383336"/>
        </w:rPr>
        <w:t>………………………………………………………………………………………………</w:t>
      </w:r>
    </w:p>
    <w:p w:rsidR="00F46F3F" w:rsidRPr="00C935CD" w:rsidRDefault="00F46F3F" w:rsidP="00F46F3F">
      <w:pPr>
        <w:spacing w:line="480" w:lineRule="auto"/>
        <w:rPr>
          <w:color w:val="383336"/>
        </w:rPr>
      </w:pPr>
      <w:r w:rsidRPr="00C935CD">
        <w:rPr>
          <w:color w:val="383336"/>
        </w:rPr>
        <w:t>……………………………………………………………………………………..................</w:t>
      </w:r>
    </w:p>
    <w:p w:rsidR="00F46F3F" w:rsidRPr="00C935CD" w:rsidRDefault="00F46F3F" w:rsidP="00F46F3F">
      <w:pPr>
        <w:autoSpaceDE w:val="0"/>
        <w:autoSpaceDN w:val="0"/>
        <w:adjustRightInd w:val="0"/>
        <w:jc w:val="both"/>
        <w:rPr>
          <w:color w:val="383336"/>
        </w:rPr>
      </w:pPr>
      <w:r w:rsidRPr="00C935CD">
        <w:rPr>
          <w:color w:val="383336"/>
        </w:rPr>
        <w:t>As an irrevocable Bank Guarantee against Bid Guarantee amount of Rs……………………………......................................................................................(In words and figures) valid for ….. ………….. days from………………………………………….. is required to be submitted by the Bidder as a condition  for participation in the said bid, which amount is liable to be forfeited by the BEML Limited (herein after called PURCHASER) (1) the withdrawal or revision of toe offer by the Bidder as a condition within the validity period. (2) Non-acceptance of the ‘Letter of Intent / Purchase Order’ by the bidder when issued within the validity period. (3) Failure to furnish the valid contract performance guarantee by the bidder within one month from the receipt of the Purchase Order and (4) on the happening of any contingencies mentioned in the bid documents.</w:t>
      </w:r>
    </w:p>
    <w:p w:rsidR="00F46F3F" w:rsidRPr="00C935CD" w:rsidRDefault="00F46F3F" w:rsidP="00F46F3F">
      <w:pPr>
        <w:autoSpaceDE w:val="0"/>
        <w:autoSpaceDN w:val="0"/>
        <w:adjustRightInd w:val="0"/>
        <w:jc w:val="both"/>
        <w:rPr>
          <w:color w:val="383336"/>
        </w:rPr>
      </w:pPr>
    </w:p>
    <w:p w:rsidR="00F46F3F" w:rsidRPr="00C935CD" w:rsidRDefault="00F46F3F" w:rsidP="00F46F3F">
      <w:pPr>
        <w:autoSpaceDE w:val="0"/>
        <w:autoSpaceDN w:val="0"/>
        <w:adjustRightInd w:val="0"/>
        <w:jc w:val="both"/>
        <w:rPr>
          <w:color w:val="383336"/>
        </w:rPr>
      </w:pPr>
    </w:p>
    <w:p w:rsidR="00F46F3F" w:rsidRPr="00C935CD" w:rsidRDefault="00F46F3F" w:rsidP="00F46F3F">
      <w:pPr>
        <w:autoSpaceDE w:val="0"/>
        <w:autoSpaceDN w:val="0"/>
        <w:adjustRightInd w:val="0"/>
        <w:spacing w:line="360" w:lineRule="auto"/>
        <w:rPr>
          <w:color w:val="383336"/>
        </w:rPr>
      </w:pPr>
      <w:r w:rsidRPr="00C935CD">
        <w:rPr>
          <w:color w:val="383336"/>
        </w:rPr>
        <w:t xml:space="preserve">We, the …………………………………………..Bank at................................................. </w:t>
      </w:r>
    </w:p>
    <w:p w:rsidR="00F46F3F" w:rsidRPr="00C935CD" w:rsidRDefault="00F46F3F" w:rsidP="00F46F3F">
      <w:pPr>
        <w:autoSpaceDE w:val="0"/>
        <w:autoSpaceDN w:val="0"/>
        <w:adjustRightInd w:val="0"/>
        <w:spacing w:line="360" w:lineRule="auto"/>
        <w:rPr>
          <w:color w:val="383336"/>
        </w:rPr>
      </w:pPr>
      <w:r w:rsidRPr="00C935CD">
        <w:rPr>
          <w:color w:val="383336"/>
        </w:rPr>
        <w:t xml:space="preserve">having our Head office at ……………………………………………..............................(Local address) Guarantee and undertake to pay immediately on first demand by BEML LIMITED, the amount of  Rs...................................................................................................................... </w:t>
      </w:r>
    </w:p>
    <w:p w:rsidR="00F46F3F" w:rsidRPr="00C935CD" w:rsidRDefault="00F46F3F" w:rsidP="00F46F3F">
      <w:pPr>
        <w:autoSpaceDE w:val="0"/>
        <w:autoSpaceDN w:val="0"/>
        <w:adjustRightInd w:val="0"/>
        <w:spacing w:line="360" w:lineRule="auto"/>
        <w:jc w:val="both"/>
        <w:rPr>
          <w:color w:val="383336"/>
        </w:rPr>
      </w:pPr>
      <w:r w:rsidRPr="00C935CD">
        <w:rPr>
          <w:color w:val="383336"/>
        </w:rPr>
        <w:t xml:space="preserve"> (in figure and words) without any reservation, protest, demur and recourse. Any such demand made by the Purchaser shall be conclusive and binding on the Bank  irrespective of any dispute or difference raised by the purchaser.</w:t>
      </w:r>
    </w:p>
    <w:p w:rsidR="00F46F3F" w:rsidRPr="00C935CD" w:rsidRDefault="00F46F3F" w:rsidP="00F46F3F">
      <w:pPr>
        <w:autoSpaceDE w:val="0"/>
        <w:autoSpaceDN w:val="0"/>
        <w:adjustRightInd w:val="0"/>
        <w:jc w:val="both"/>
        <w:rPr>
          <w:color w:val="383336"/>
        </w:rPr>
      </w:pPr>
    </w:p>
    <w:p w:rsidR="00F46F3F" w:rsidRPr="00C935CD" w:rsidRDefault="00F46F3F" w:rsidP="00F46F3F">
      <w:pPr>
        <w:autoSpaceDE w:val="0"/>
        <w:autoSpaceDN w:val="0"/>
        <w:adjustRightInd w:val="0"/>
        <w:spacing w:line="360" w:lineRule="auto"/>
        <w:jc w:val="both"/>
        <w:rPr>
          <w:color w:val="383336"/>
        </w:rPr>
      </w:pPr>
      <w:r w:rsidRPr="00C935CD">
        <w:rPr>
          <w:color w:val="383336"/>
        </w:rPr>
        <w:t>The guarantee shall be irrevocable and shall remain valid up to ..............................................  (This date shall be 60 days after the date for which the bid is valid). If any further extension of this guarantee is required the same shall be extended to such required period (not exceeding one year) on receiving instruction from M/s.…………………………..  ...................................................................................... on whose behalf this guarantee is issued.</w:t>
      </w:r>
    </w:p>
    <w:p w:rsidR="00F46F3F" w:rsidRPr="00C935CD" w:rsidRDefault="00F46F3F" w:rsidP="00F46F3F">
      <w:pPr>
        <w:autoSpaceDE w:val="0"/>
        <w:autoSpaceDN w:val="0"/>
        <w:adjustRightInd w:val="0"/>
        <w:jc w:val="both"/>
        <w:rPr>
          <w:color w:val="383336"/>
        </w:rPr>
      </w:pPr>
    </w:p>
    <w:p w:rsidR="00F46F3F" w:rsidRPr="00C935CD" w:rsidRDefault="00F46F3F" w:rsidP="00F46F3F">
      <w:pPr>
        <w:autoSpaceDE w:val="0"/>
        <w:autoSpaceDN w:val="0"/>
        <w:adjustRightInd w:val="0"/>
        <w:rPr>
          <w:color w:val="383336"/>
        </w:rPr>
      </w:pPr>
      <w:r w:rsidRPr="00C935CD">
        <w:rPr>
          <w:color w:val="383336"/>
        </w:rPr>
        <w:t>In witness whereof the Bank, through its authorized officer has set its hand and stamp on this …………………day of……………………………..at .........................................................</w:t>
      </w:r>
    </w:p>
    <w:p w:rsidR="00F46F3F" w:rsidRPr="00C935CD" w:rsidRDefault="00F46F3F" w:rsidP="00F46F3F">
      <w:pPr>
        <w:autoSpaceDE w:val="0"/>
        <w:autoSpaceDN w:val="0"/>
        <w:adjustRightInd w:val="0"/>
        <w:rPr>
          <w:color w:val="383336"/>
        </w:rPr>
      </w:pPr>
    </w:p>
    <w:p w:rsidR="00F46F3F" w:rsidRPr="00C935CD" w:rsidRDefault="00F46F3F" w:rsidP="00F46F3F">
      <w:pPr>
        <w:autoSpaceDE w:val="0"/>
        <w:autoSpaceDN w:val="0"/>
        <w:adjustRightInd w:val="0"/>
        <w:rPr>
          <w:color w:val="383336"/>
        </w:rPr>
      </w:pPr>
    </w:p>
    <w:p w:rsidR="00F46F3F" w:rsidRPr="00C935CD" w:rsidRDefault="00F46F3F" w:rsidP="00F46F3F">
      <w:pPr>
        <w:autoSpaceDE w:val="0"/>
        <w:autoSpaceDN w:val="0"/>
        <w:adjustRightInd w:val="0"/>
        <w:rPr>
          <w:color w:val="383336"/>
        </w:rPr>
      </w:pPr>
      <w:r w:rsidRPr="00C935CD">
        <w:rPr>
          <w:color w:val="383336"/>
        </w:rPr>
        <w:t>Witness (Signature)</w:t>
      </w:r>
    </w:p>
    <w:p w:rsidR="00F46F3F" w:rsidRPr="00C935CD" w:rsidRDefault="00F46F3F" w:rsidP="00F46F3F">
      <w:pPr>
        <w:autoSpaceDE w:val="0"/>
        <w:autoSpaceDN w:val="0"/>
        <w:adjustRightInd w:val="0"/>
        <w:rPr>
          <w:color w:val="383336"/>
        </w:rPr>
      </w:pPr>
      <w:r w:rsidRPr="00C935CD">
        <w:rPr>
          <w:color w:val="383336"/>
        </w:rPr>
        <w:t>WITNESS</w:t>
      </w:r>
      <w:r w:rsidRPr="00C935CD">
        <w:rPr>
          <w:color w:val="383336"/>
        </w:rPr>
        <w:tab/>
      </w:r>
      <w:r w:rsidRPr="00C935CD">
        <w:rPr>
          <w:color w:val="383336"/>
        </w:rPr>
        <w:tab/>
      </w:r>
      <w:r w:rsidRPr="00C935CD">
        <w:rPr>
          <w:color w:val="383336"/>
        </w:rPr>
        <w:tab/>
      </w:r>
      <w:r w:rsidRPr="00C935CD">
        <w:rPr>
          <w:color w:val="383336"/>
        </w:rPr>
        <w:tab/>
      </w:r>
      <w:r w:rsidRPr="00C935CD">
        <w:rPr>
          <w:color w:val="383336"/>
        </w:rPr>
        <w:tab/>
      </w:r>
      <w:r w:rsidRPr="00C935CD">
        <w:rPr>
          <w:color w:val="383336"/>
        </w:rPr>
        <w:tab/>
      </w:r>
      <w:r w:rsidRPr="00C935CD">
        <w:rPr>
          <w:color w:val="383336"/>
        </w:rPr>
        <w:tab/>
        <w:t>(Signature) ….</w:t>
      </w:r>
    </w:p>
    <w:p w:rsidR="00F46F3F" w:rsidRPr="00C935CD" w:rsidRDefault="00F46F3F" w:rsidP="00F46F3F">
      <w:pPr>
        <w:autoSpaceDE w:val="0"/>
        <w:autoSpaceDN w:val="0"/>
        <w:adjustRightInd w:val="0"/>
        <w:ind w:left="5040" w:firstLine="720"/>
        <w:rPr>
          <w:color w:val="383336"/>
        </w:rPr>
      </w:pPr>
      <w:r w:rsidRPr="00C935CD">
        <w:rPr>
          <w:color w:val="383336"/>
        </w:rPr>
        <w:t>Name in (Block letters)</w:t>
      </w:r>
    </w:p>
    <w:p w:rsidR="00F46F3F" w:rsidRPr="00C935CD" w:rsidRDefault="00F46F3F" w:rsidP="00F46F3F">
      <w:pPr>
        <w:autoSpaceDE w:val="0"/>
        <w:autoSpaceDN w:val="0"/>
        <w:adjustRightInd w:val="0"/>
        <w:ind w:left="5040" w:firstLine="720"/>
        <w:rPr>
          <w:color w:val="383336"/>
        </w:rPr>
      </w:pPr>
    </w:p>
    <w:p w:rsidR="00F46F3F" w:rsidRPr="00C935CD" w:rsidRDefault="00F46F3F" w:rsidP="00F46F3F">
      <w:pPr>
        <w:autoSpaceDE w:val="0"/>
        <w:autoSpaceDN w:val="0"/>
        <w:adjustRightInd w:val="0"/>
        <w:rPr>
          <w:color w:val="383336"/>
        </w:rPr>
      </w:pPr>
      <w:r w:rsidRPr="00C935CD">
        <w:rPr>
          <w:color w:val="383336"/>
        </w:rPr>
        <w:t>Designation ……………………………</w:t>
      </w:r>
    </w:p>
    <w:p w:rsidR="00F46F3F" w:rsidRPr="00C935CD" w:rsidRDefault="00F46F3F" w:rsidP="00F46F3F">
      <w:pPr>
        <w:autoSpaceDE w:val="0"/>
        <w:autoSpaceDN w:val="0"/>
        <w:adjustRightInd w:val="0"/>
        <w:rPr>
          <w:color w:val="383336"/>
        </w:rPr>
      </w:pPr>
      <w:r w:rsidRPr="00C935CD">
        <w:rPr>
          <w:color w:val="383336"/>
        </w:rPr>
        <w:t>(Staff No.) ……………………….</w:t>
      </w:r>
    </w:p>
    <w:p w:rsidR="00F46F3F" w:rsidRPr="00C935CD" w:rsidRDefault="00F46F3F" w:rsidP="00F46F3F">
      <w:pPr>
        <w:autoSpaceDE w:val="0"/>
        <w:autoSpaceDN w:val="0"/>
        <w:adjustRightInd w:val="0"/>
        <w:rPr>
          <w:color w:val="383336"/>
        </w:rPr>
      </w:pPr>
      <w:r w:rsidRPr="00C935CD">
        <w:rPr>
          <w:color w:val="383336"/>
        </w:rPr>
        <w:t>(Bank's common Seal)</w:t>
      </w:r>
    </w:p>
    <w:p w:rsidR="00F46F3F" w:rsidRPr="00C935CD" w:rsidRDefault="00F46F3F" w:rsidP="00F46F3F">
      <w:pPr>
        <w:autoSpaceDE w:val="0"/>
        <w:autoSpaceDN w:val="0"/>
        <w:adjustRightInd w:val="0"/>
        <w:rPr>
          <w:color w:val="383336"/>
        </w:rPr>
      </w:pPr>
      <w:r w:rsidRPr="00C935CD">
        <w:rPr>
          <w:color w:val="383336"/>
        </w:rPr>
        <w:t>Official address</w:t>
      </w:r>
    </w:p>
    <w:p w:rsidR="00F46F3F" w:rsidRPr="00C935CD" w:rsidRDefault="00F46F3F" w:rsidP="00F46F3F">
      <w:pPr>
        <w:autoSpaceDE w:val="0"/>
        <w:autoSpaceDN w:val="0"/>
        <w:adjustRightInd w:val="0"/>
        <w:rPr>
          <w:color w:val="383336"/>
        </w:rPr>
      </w:pPr>
    </w:p>
    <w:p w:rsidR="00F46F3F" w:rsidRPr="00C935CD" w:rsidRDefault="00F46F3F" w:rsidP="00F46F3F">
      <w:pPr>
        <w:autoSpaceDE w:val="0"/>
        <w:autoSpaceDN w:val="0"/>
        <w:adjustRightInd w:val="0"/>
        <w:rPr>
          <w:color w:val="383336"/>
        </w:rPr>
      </w:pPr>
    </w:p>
    <w:p w:rsidR="00F46F3F" w:rsidRPr="00C935CD" w:rsidRDefault="00F46F3F" w:rsidP="00F46F3F">
      <w:pPr>
        <w:autoSpaceDE w:val="0"/>
        <w:autoSpaceDN w:val="0"/>
        <w:adjustRightInd w:val="0"/>
        <w:rPr>
          <w:color w:val="383336"/>
        </w:rPr>
      </w:pPr>
    </w:p>
    <w:p w:rsidR="00F46F3F" w:rsidRPr="00C935CD" w:rsidRDefault="00F46F3F" w:rsidP="00F46F3F">
      <w:pPr>
        <w:autoSpaceDE w:val="0"/>
        <w:autoSpaceDN w:val="0"/>
        <w:adjustRightInd w:val="0"/>
        <w:rPr>
          <w:color w:val="383336"/>
        </w:rPr>
      </w:pPr>
      <w:r w:rsidRPr="00C935CD">
        <w:rPr>
          <w:color w:val="383336"/>
        </w:rPr>
        <w:t>Attorney as per power of Attorney No</w:t>
      </w:r>
    </w:p>
    <w:p w:rsidR="00F46F3F" w:rsidRPr="00C935CD" w:rsidRDefault="00F46F3F" w:rsidP="00F46F3F">
      <w:pPr>
        <w:autoSpaceDE w:val="0"/>
        <w:autoSpaceDN w:val="0"/>
        <w:adjustRightInd w:val="0"/>
      </w:pPr>
      <w:r w:rsidRPr="00C935CD">
        <w:rPr>
          <w:color w:val="383336"/>
        </w:rPr>
        <w:t>Date:</w:t>
      </w:r>
    </w:p>
    <w:p w:rsidR="00F46F3F" w:rsidRPr="00C935CD" w:rsidRDefault="00F46F3F" w:rsidP="00F46F3F">
      <w:pPr>
        <w:pStyle w:val="BodyText"/>
        <w:ind w:left="709" w:hanging="709"/>
        <w:jc w:val="right"/>
        <w:rPr>
          <w:b/>
          <w:bCs w:val="0"/>
          <w:color w:val="000000" w:themeColor="text1"/>
        </w:rPr>
      </w:pPr>
    </w:p>
    <w:p w:rsidR="00F46F3F" w:rsidRDefault="00F46F3F" w:rsidP="00F46F3F">
      <w:pPr>
        <w:pStyle w:val="BodyText"/>
        <w:ind w:left="709" w:hanging="709"/>
        <w:jc w:val="right"/>
        <w:rPr>
          <w:b/>
          <w:bCs w:val="0"/>
          <w:color w:val="000000" w:themeColor="text1"/>
        </w:rPr>
      </w:pPr>
    </w:p>
    <w:p w:rsidR="00F46F3F" w:rsidRDefault="00F46F3F" w:rsidP="00F46F3F">
      <w:pPr>
        <w:pStyle w:val="BodyText"/>
        <w:ind w:left="709" w:hanging="709"/>
        <w:jc w:val="right"/>
        <w:rPr>
          <w:b/>
          <w:bCs w:val="0"/>
          <w:color w:val="000000" w:themeColor="text1"/>
        </w:rPr>
      </w:pPr>
    </w:p>
    <w:p w:rsidR="002D4370" w:rsidRDefault="002D4370" w:rsidP="00F46F3F">
      <w:pPr>
        <w:pStyle w:val="BodyText"/>
        <w:ind w:left="709" w:hanging="709"/>
        <w:jc w:val="right"/>
        <w:rPr>
          <w:b/>
          <w:bCs w:val="0"/>
          <w:color w:val="000000" w:themeColor="text1"/>
        </w:rPr>
      </w:pPr>
    </w:p>
    <w:p w:rsidR="002D4370" w:rsidRPr="003A7767" w:rsidRDefault="002D4370" w:rsidP="002D4370">
      <w:pPr>
        <w:pStyle w:val="BodyText"/>
        <w:ind w:left="709" w:hanging="709"/>
        <w:jc w:val="right"/>
        <w:rPr>
          <w:b/>
          <w:bCs w:val="0"/>
          <w:color w:val="000000"/>
          <w:lang w:val="en-IN"/>
        </w:rPr>
      </w:pPr>
      <w:r>
        <w:rPr>
          <w:b/>
          <w:color w:val="000000"/>
        </w:rPr>
        <w:t>A</w:t>
      </w:r>
      <w:r w:rsidRPr="00E25AB7">
        <w:rPr>
          <w:b/>
          <w:color w:val="000000"/>
        </w:rPr>
        <w:t xml:space="preserve">nnexure – </w:t>
      </w:r>
      <w:r>
        <w:rPr>
          <w:b/>
          <w:color w:val="000000"/>
          <w:lang w:val="en-IN"/>
        </w:rPr>
        <w:t>B</w:t>
      </w:r>
    </w:p>
    <w:p w:rsidR="002D4370" w:rsidRPr="00892C6B" w:rsidRDefault="002D4370" w:rsidP="002D4370">
      <w:pPr>
        <w:pStyle w:val="BodyText"/>
        <w:ind w:left="709" w:hanging="709"/>
        <w:jc w:val="right"/>
        <w:rPr>
          <w:bCs w:val="0"/>
          <w:szCs w:val="20"/>
        </w:rPr>
      </w:pPr>
    </w:p>
    <w:p w:rsidR="002D4370" w:rsidRPr="00892C6B" w:rsidRDefault="002D4370" w:rsidP="002D4370">
      <w:pPr>
        <w:jc w:val="center"/>
        <w:rPr>
          <w:b/>
          <w:u w:val="single"/>
        </w:rPr>
      </w:pPr>
      <w:r w:rsidRPr="00892C6B">
        <w:rPr>
          <w:b/>
          <w:u w:val="single"/>
        </w:rPr>
        <w:t>(</w:t>
      </w:r>
      <w:r w:rsidRPr="00892C6B">
        <w:rPr>
          <w:i/>
          <w:u w:val="single"/>
        </w:rPr>
        <w:t>To be executed on plain paper and applicable for all tenders of value ≥ Rs</w:t>
      </w:r>
      <w:r>
        <w:rPr>
          <w:i/>
          <w:u w:val="single"/>
        </w:rPr>
        <w:t>1</w:t>
      </w:r>
      <w:r w:rsidRPr="00892C6B">
        <w:rPr>
          <w:i/>
          <w:u w:val="single"/>
        </w:rPr>
        <w:t>Crores)</w:t>
      </w:r>
      <w:r w:rsidRPr="00892C6B">
        <w:rPr>
          <w:b/>
          <w:u w:val="single"/>
        </w:rPr>
        <w:cr/>
      </w:r>
    </w:p>
    <w:p w:rsidR="002D4370" w:rsidRPr="00892C6B" w:rsidRDefault="002D4370" w:rsidP="002D4370">
      <w:pPr>
        <w:jc w:val="center"/>
        <w:rPr>
          <w:b/>
        </w:rPr>
      </w:pPr>
      <w:r w:rsidRPr="00892C6B">
        <w:rPr>
          <w:b/>
        </w:rPr>
        <w:t>INTEGRITY PACT</w:t>
      </w:r>
    </w:p>
    <w:p w:rsidR="002D4370" w:rsidRPr="00892C6B" w:rsidRDefault="002D4370" w:rsidP="002D4370">
      <w:pPr>
        <w:jc w:val="center"/>
        <w:rPr>
          <w:b/>
        </w:rPr>
      </w:pPr>
    </w:p>
    <w:p w:rsidR="002D4370" w:rsidRPr="00892C6B" w:rsidRDefault="002D4370" w:rsidP="002D4370">
      <w:pPr>
        <w:jc w:val="center"/>
        <w:rPr>
          <w:b/>
        </w:rPr>
      </w:pPr>
      <w:r w:rsidRPr="00892C6B">
        <w:rPr>
          <w:b/>
        </w:rPr>
        <w:t>Between</w:t>
      </w:r>
    </w:p>
    <w:p w:rsidR="002D4370" w:rsidRPr="00892C6B" w:rsidRDefault="002D4370" w:rsidP="002D4370">
      <w:pPr>
        <w:jc w:val="center"/>
      </w:pPr>
    </w:p>
    <w:p w:rsidR="002D4370" w:rsidRPr="00892C6B" w:rsidRDefault="002D4370" w:rsidP="002D4370">
      <w:pPr>
        <w:ind w:left="720" w:firstLine="720"/>
        <w:rPr>
          <w:b/>
        </w:rPr>
      </w:pPr>
      <w:r w:rsidRPr="00892C6B">
        <w:rPr>
          <w:b/>
        </w:rPr>
        <w:t>BEML Limited (BEML) hereinafter referred to as “The Principal”</w:t>
      </w:r>
    </w:p>
    <w:p w:rsidR="002D4370" w:rsidRPr="00892C6B" w:rsidRDefault="002D4370" w:rsidP="002D4370">
      <w:pPr>
        <w:jc w:val="center"/>
        <w:rPr>
          <w:b/>
        </w:rPr>
      </w:pPr>
    </w:p>
    <w:p w:rsidR="002D4370" w:rsidRPr="00892C6B" w:rsidRDefault="002D4370" w:rsidP="002D4370">
      <w:pPr>
        <w:jc w:val="center"/>
        <w:rPr>
          <w:b/>
        </w:rPr>
      </w:pPr>
      <w:r w:rsidRPr="00892C6B">
        <w:rPr>
          <w:b/>
        </w:rPr>
        <w:t>and</w:t>
      </w:r>
    </w:p>
    <w:p w:rsidR="002D4370" w:rsidRPr="00892C6B" w:rsidRDefault="002D4370" w:rsidP="002D4370">
      <w:pPr>
        <w:jc w:val="center"/>
        <w:rPr>
          <w:b/>
        </w:rPr>
      </w:pPr>
    </w:p>
    <w:p w:rsidR="002D4370" w:rsidRPr="00892C6B" w:rsidRDefault="002D4370" w:rsidP="002D4370">
      <w:pPr>
        <w:ind w:left="720" w:firstLine="720"/>
        <w:rPr>
          <w:b/>
        </w:rPr>
      </w:pPr>
      <w:r w:rsidRPr="00892C6B">
        <w:t>………………………….</w:t>
      </w:r>
      <w:r w:rsidRPr="00892C6B">
        <w:rPr>
          <w:b/>
        </w:rPr>
        <w:t>hereinafter referred to as “The Bidder/Contractor”</w:t>
      </w:r>
    </w:p>
    <w:p w:rsidR="002D4370" w:rsidRPr="00892C6B" w:rsidRDefault="002D4370" w:rsidP="002D4370">
      <w:pPr>
        <w:jc w:val="both"/>
        <w:rPr>
          <w:b/>
        </w:rPr>
      </w:pPr>
    </w:p>
    <w:p w:rsidR="002D4370" w:rsidRPr="00892C6B" w:rsidRDefault="002D4370" w:rsidP="002D4370">
      <w:pPr>
        <w:jc w:val="center"/>
        <w:rPr>
          <w:b/>
          <w:u w:val="single"/>
        </w:rPr>
      </w:pPr>
      <w:r w:rsidRPr="00892C6B">
        <w:rPr>
          <w:b/>
          <w:u w:val="single"/>
        </w:rPr>
        <w:t>Preamble</w:t>
      </w:r>
    </w:p>
    <w:p w:rsidR="002D4370" w:rsidRPr="00892C6B" w:rsidRDefault="002D4370" w:rsidP="002D4370"/>
    <w:p w:rsidR="002D4370" w:rsidRPr="00892C6B" w:rsidRDefault="002D4370" w:rsidP="002D4370">
      <w:pPr>
        <w:jc w:val="both"/>
      </w:pPr>
      <w:r w:rsidRPr="00892C6B">
        <w:t>The Principal intends to award, under laid down organizational procedures, contract/s for …………………………………….The  Principal values full compliance with all relevant laws of the land, rules, regulations, economic use of resources and of fairness / transparency in its relations with its Bidder(s) and / or Contractor(s).</w:t>
      </w:r>
    </w:p>
    <w:p w:rsidR="002D4370" w:rsidRPr="00892C6B" w:rsidRDefault="002D4370" w:rsidP="002D4370">
      <w:pPr>
        <w:jc w:val="both"/>
      </w:pPr>
    </w:p>
    <w:p w:rsidR="002D4370" w:rsidRPr="00892C6B" w:rsidRDefault="002D4370" w:rsidP="002D4370">
      <w:pPr>
        <w:jc w:val="both"/>
      </w:pPr>
      <w:r w:rsidRPr="00892C6B">
        <w:t>In order to achieve these goals, the Principal will appoint an independent External Monitor (IEM), who will monitor the tender process and the execution of the contract for compliance with the principles mentioned above.</w:t>
      </w:r>
    </w:p>
    <w:p w:rsidR="002D4370" w:rsidRPr="00892C6B" w:rsidRDefault="002D4370" w:rsidP="002D4370">
      <w:pPr>
        <w:jc w:val="both"/>
      </w:pPr>
    </w:p>
    <w:p w:rsidR="002D4370" w:rsidRPr="00892C6B" w:rsidRDefault="002D4370" w:rsidP="002D4370">
      <w:pPr>
        <w:jc w:val="both"/>
        <w:rPr>
          <w:b/>
        </w:rPr>
      </w:pPr>
      <w:r w:rsidRPr="00892C6B">
        <w:rPr>
          <w:b/>
          <w:u w:val="single"/>
        </w:rPr>
        <w:t>Section 1</w:t>
      </w:r>
      <w:r w:rsidRPr="00892C6B">
        <w:rPr>
          <w:b/>
        </w:rPr>
        <w:t xml:space="preserve"> – Commitments of the Principal </w:t>
      </w:r>
    </w:p>
    <w:p w:rsidR="002D4370" w:rsidRPr="00892C6B" w:rsidRDefault="002D4370" w:rsidP="002D4370">
      <w:pPr>
        <w:jc w:val="both"/>
        <w:rPr>
          <w:b/>
        </w:rPr>
      </w:pPr>
    </w:p>
    <w:p w:rsidR="002D4370" w:rsidRPr="00892C6B" w:rsidRDefault="002D4370" w:rsidP="00810A01">
      <w:pPr>
        <w:pStyle w:val="ListParagraph"/>
        <w:numPr>
          <w:ilvl w:val="0"/>
          <w:numId w:val="28"/>
        </w:numPr>
        <w:suppressAutoHyphens w:val="0"/>
        <w:contextualSpacing/>
        <w:jc w:val="both"/>
      </w:pPr>
      <w:r w:rsidRPr="00892C6B">
        <w:t>The Principal commits itself to take all measures necessary to prevent corruption and to observe the following principles:</w:t>
      </w:r>
    </w:p>
    <w:p w:rsidR="002D4370" w:rsidRPr="00892C6B" w:rsidRDefault="002D4370" w:rsidP="002D4370">
      <w:pPr>
        <w:jc w:val="both"/>
      </w:pPr>
    </w:p>
    <w:p w:rsidR="002D4370" w:rsidRPr="00892C6B" w:rsidRDefault="002D4370" w:rsidP="00810A01">
      <w:pPr>
        <w:pStyle w:val="ListParagraph"/>
        <w:numPr>
          <w:ilvl w:val="0"/>
          <w:numId w:val="21"/>
        </w:numPr>
        <w:suppressAutoHyphens w:val="0"/>
        <w:contextualSpacing/>
        <w:jc w:val="both"/>
      </w:pPr>
      <w:r w:rsidRPr="00892C6B">
        <w:t>No employee of the Principal, personally or through family members, will in connection with the tender for, or the execution of a contract, demand, take a promise for or accept, for self or third person, any material or immaterial benefit which the person is not legally entitled to.</w:t>
      </w:r>
    </w:p>
    <w:p w:rsidR="002D4370" w:rsidRPr="00892C6B" w:rsidRDefault="002D4370" w:rsidP="002D4370">
      <w:pPr>
        <w:pStyle w:val="ListParagraph"/>
        <w:jc w:val="both"/>
      </w:pPr>
    </w:p>
    <w:p w:rsidR="002D4370" w:rsidRPr="00892C6B" w:rsidRDefault="002D4370" w:rsidP="00810A01">
      <w:pPr>
        <w:pStyle w:val="ListParagraph"/>
        <w:numPr>
          <w:ilvl w:val="0"/>
          <w:numId w:val="21"/>
        </w:numPr>
        <w:suppressAutoHyphens w:val="0"/>
        <w:contextualSpacing/>
        <w:jc w:val="both"/>
      </w:pPr>
      <w:r w:rsidRPr="00892C6B">
        <w:t>The Principal will, during the tender process treat all Bidder(s) with equity and reason. The Principal will in particular, before and during the tender process, provide to all Bidder(s) the same information and will not provide to any Bidder(s) confidential/ additional information through which the Bidder(s) could obtain an advantage in relation to the tender process or the contract execution.</w:t>
      </w:r>
    </w:p>
    <w:p w:rsidR="002D4370" w:rsidRDefault="002D4370" w:rsidP="002D4370">
      <w:pPr>
        <w:pStyle w:val="ListParagraph"/>
      </w:pPr>
    </w:p>
    <w:p w:rsidR="002D4370" w:rsidRPr="003A7767" w:rsidRDefault="002D4370" w:rsidP="00810A01">
      <w:pPr>
        <w:pStyle w:val="ListParagraph"/>
        <w:numPr>
          <w:ilvl w:val="0"/>
          <w:numId w:val="21"/>
        </w:numPr>
        <w:suppressAutoHyphens w:val="0"/>
        <w:contextualSpacing/>
        <w:jc w:val="both"/>
      </w:pPr>
      <w:r w:rsidRPr="00892C6B">
        <w:t>The Principal will exclude from the process all known prejudiced persons.</w:t>
      </w:r>
    </w:p>
    <w:p w:rsidR="002D4370" w:rsidRDefault="002D4370" w:rsidP="002D4370">
      <w:pPr>
        <w:pStyle w:val="ListParagraph"/>
      </w:pPr>
    </w:p>
    <w:p w:rsidR="002D4370" w:rsidRPr="00892C6B" w:rsidRDefault="002D4370" w:rsidP="002D4370">
      <w:pPr>
        <w:pStyle w:val="ListParagraph"/>
        <w:suppressAutoHyphens w:val="0"/>
        <w:contextualSpacing/>
        <w:jc w:val="both"/>
      </w:pPr>
    </w:p>
    <w:p w:rsidR="002D4370" w:rsidRDefault="002D4370" w:rsidP="00810A01">
      <w:pPr>
        <w:pStyle w:val="ListParagraph"/>
        <w:numPr>
          <w:ilvl w:val="0"/>
          <w:numId w:val="28"/>
        </w:numPr>
        <w:suppressAutoHyphens w:val="0"/>
        <w:contextualSpacing/>
        <w:jc w:val="both"/>
      </w:pPr>
      <w:r w:rsidRPr="00892C6B">
        <w:t xml:space="preserve"> If the principal obtains information on the conduct of any of its employees which is a criminal offence under the IPC/PC Act, or it there be a substantive suspicion in this regard, the Principal will inform the Chief Vigilance Officer and in addition can initiate disciplinary actions. </w:t>
      </w:r>
    </w:p>
    <w:p w:rsidR="002D4370" w:rsidRDefault="002D4370" w:rsidP="002D4370">
      <w:pPr>
        <w:contextualSpacing/>
        <w:jc w:val="both"/>
      </w:pPr>
    </w:p>
    <w:p w:rsidR="002D4370" w:rsidRPr="00892C6B" w:rsidRDefault="002D4370" w:rsidP="002D4370">
      <w:pPr>
        <w:jc w:val="both"/>
        <w:rPr>
          <w:b/>
        </w:rPr>
      </w:pPr>
      <w:r w:rsidRPr="00892C6B">
        <w:rPr>
          <w:b/>
          <w:u w:val="single"/>
        </w:rPr>
        <w:t>Section 2</w:t>
      </w:r>
      <w:r w:rsidRPr="00892C6B">
        <w:rPr>
          <w:b/>
        </w:rPr>
        <w:t xml:space="preserve"> – Commitment of the Bidder(s)/ contractor(s)</w:t>
      </w:r>
    </w:p>
    <w:p w:rsidR="002D4370" w:rsidRPr="00892C6B" w:rsidRDefault="002D4370" w:rsidP="002D4370">
      <w:pPr>
        <w:jc w:val="both"/>
      </w:pPr>
    </w:p>
    <w:p w:rsidR="002D4370" w:rsidRPr="00892C6B" w:rsidRDefault="002D4370" w:rsidP="00810A01">
      <w:pPr>
        <w:pStyle w:val="ListParagraph"/>
        <w:numPr>
          <w:ilvl w:val="0"/>
          <w:numId w:val="29"/>
        </w:numPr>
        <w:suppressAutoHyphens w:val="0"/>
        <w:contextualSpacing/>
        <w:jc w:val="both"/>
      </w:pPr>
      <w:r w:rsidRPr="00892C6B">
        <w:t>The Bidder(s)/ Contractor(s) commit themselves to take all measures necessary to prevent corruption. He commits himself to observe the following principles during his participation in the tender process and during the contract execution.</w:t>
      </w:r>
    </w:p>
    <w:p w:rsidR="002D4370" w:rsidRPr="00892C6B" w:rsidRDefault="002D4370" w:rsidP="002D4370">
      <w:pPr>
        <w:pStyle w:val="ListParagraph"/>
        <w:jc w:val="both"/>
      </w:pPr>
    </w:p>
    <w:p w:rsidR="002D4370" w:rsidRPr="00892C6B" w:rsidRDefault="002D4370" w:rsidP="00810A01">
      <w:pPr>
        <w:pStyle w:val="ListParagraph"/>
        <w:numPr>
          <w:ilvl w:val="0"/>
          <w:numId w:val="22"/>
        </w:numPr>
        <w:suppressAutoHyphens w:val="0"/>
        <w:ind w:left="990"/>
        <w:contextualSpacing/>
        <w:jc w:val="both"/>
      </w:pPr>
      <w:r w:rsidRPr="00892C6B">
        <w:t>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rsidR="002D4370" w:rsidRPr="00892C6B" w:rsidRDefault="002D4370" w:rsidP="002D4370">
      <w:pPr>
        <w:pStyle w:val="ListParagraph"/>
        <w:ind w:left="990"/>
        <w:jc w:val="both"/>
      </w:pPr>
    </w:p>
    <w:p w:rsidR="002D4370" w:rsidRPr="00892C6B" w:rsidRDefault="002D4370" w:rsidP="00810A01">
      <w:pPr>
        <w:pStyle w:val="ListParagraph"/>
        <w:numPr>
          <w:ilvl w:val="0"/>
          <w:numId w:val="22"/>
        </w:numPr>
        <w:suppressAutoHyphens w:val="0"/>
        <w:ind w:left="990"/>
        <w:contextualSpacing/>
        <w:jc w:val="both"/>
      </w:pPr>
      <w:r w:rsidRPr="00892C6B">
        <w:t>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cartelization in the bidding process.</w:t>
      </w:r>
    </w:p>
    <w:p w:rsidR="002D4370" w:rsidRPr="00892C6B" w:rsidRDefault="002D4370" w:rsidP="002D4370">
      <w:pPr>
        <w:pStyle w:val="ListParagraph"/>
        <w:ind w:left="990"/>
      </w:pPr>
    </w:p>
    <w:p w:rsidR="002D4370" w:rsidRPr="00892C6B" w:rsidRDefault="002D4370" w:rsidP="00810A01">
      <w:pPr>
        <w:pStyle w:val="ListParagraph"/>
        <w:numPr>
          <w:ilvl w:val="0"/>
          <w:numId w:val="22"/>
        </w:numPr>
        <w:suppressAutoHyphens w:val="0"/>
        <w:ind w:left="990"/>
        <w:contextualSpacing/>
        <w:jc w:val="both"/>
      </w:pPr>
      <w:r w:rsidRPr="00892C6B">
        <w:t>The Bidder(s)/ Contractor(s) will not commit any offence under the relevant IPC/PC Act; further, the Bidder(s) / Contractor(s) will not use improperly, for purposes of competition or personal gain, or pass on to others, any information or documents provided by the Principal as part of the business relationship, regarding plans, technical proposals and business details, including information contained or transmitted electronically.</w:t>
      </w:r>
    </w:p>
    <w:p w:rsidR="002D4370" w:rsidRPr="00892C6B" w:rsidRDefault="002D4370" w:rsidP="002D4370">
      <w:pPr>
        <w:pStyle w:val="ListParagraph"/>
        <w:ind w:left="990"/>
      </w:pPr>
    </w:p>
    <w:p w:rsidR="002D4370" w:rsidRPr="00892C6B" w:rsidRDefault="002D4370" w:rsidP="00810A01">
      <w:pPr>
        <w:pStyle w:val="ListParagraph"/>
        <w:numPr>
          <w:ilvl w:val="0"/>
          <w:numId w:val="22"/>
        </w:numPr>
        <w:suppressAutoHyphens w:val="0"/>
        <w:ind w:left="990"/>
        <w:contextualSpacing/>
        <w:jc w:val="both"/>
        <w:rPr>
          <w:b/>
        </w:rPr>
      </w:pPr>
      <w:r w:rsidRPr="00892C6B">
        <w:t xml:space="preserve">The Bidder(s)/ Contractor(s) of foreign origin shall disclose the name and address of the Agents/ Representatives in India, if any. Similarly, the Bidder(s)/ Contractor(s) of Indian Nationality shall furnish the name and address of the foreign Principals, if any. Further, as mentioned in the “Guidelines on Indian Agents of Foreign Suppliers” shall be disclosed by the Bidder(s)/Contractor(s). Further, as mentioned in the Guidelines all the payments made to the Indian agent/representative have to be in Indian Rupees only. Copy of the “Guidelines on Indian Agents of Foreign Suppliers” is placed at </w:t>
      </w:r>
      <w:r w:rsidRPr="00932817">
        <w:t>placed at</w:t>
      </w:r>
      <w:r w:rsidRPr="00932817">
        <w:rPr>
          <w:b/>
        </w:rPr>
        <w:t xml:space="preserve"> Enclosure</w:t>
      </w:r>
      <w:r w:rsidRPr="00892C6B">
        <w:rPr>
          <w:b/>
        </w:rPr>
        <w:t>.</w:t>
      </w:r>
    </w:p>
    <w:p w:rsidR="002D4370" w:rsidRDefault="002D4370" w:rsidP="002D4370">
      <w:pPr>
        <w:pStyle w:val="ListParagraph"/>
        <w:ind w:left="990"/>
      </w:pPr>
    </w:p>
    <w:p w:rsidR="002D4370" w:rsidRDefault="002D4370" w:rsidP="002D4370">
      <w:pPr>
        <w:pStyle w:val="ListParagraph"/>
        <w:ind w:left="990"/>
        <w:rPr>
          <w:lang w:val="en-IN"/>
        </w:rPr>
      </w:pPr>
    </w:p>
    <w:p w:rsidR="002D4370" w:rsidRDefault="002D4370" w:rsidP="002D4370">
      <w:pPr>
        <w:pStyle w:val="ListParagraph"/>
        <w:ind w:left="990"/>
        <w:rPr>
          <w:lang w:val="en-IN"/>
        </w:rPr>
      </w:pPr>
    </w:p>
    <w:p w:rsidR="002D4370" w:rsidRDefault="002D4370" w:rsidP="002D4370">
      <w:pPr>
        <w:pStyle w:val="ListParagraph"/>
        <w:ind w:left="990"/>
        <w:rPr>
          <w:lang w:val="en-IN"/>
        </w:rPr>
      </w:pPr>
    </w:p>
    <w:p w:rsidR="00EF1898" w:rsidRDefault="00EF1898" w:rsidP="002D4370">
      <w:pPr>
        <w:pStyle w:val="ListParagraph"/>
        <w:ind w:left="990"/>
        <w:rPr>
          <w:lang w:val="en-IN"/>
        </w:rPr>
      </w:pPr>
    </w:p>
    <w:p w:rsidR="002D4370" w:rsidRDefault="002D4370" w:rsidP="002D4370">
      <w:pPr>
        <w:pStyle w:val="ListParagraph"/>
        <w:ind w:left="990"/>
        <w:rPr>
          <w:lang w:val="en-IN"/>
        </w:rPr>
      </w:pPr>
    </w:p>
    <w:p w:rsidR="002D4370" w:rsidRDefault="002D4370" w:rsidP="002D4370">
      <w:pPr>
        <w:pStyle w:val="ListParagraph"/>
        <w:ind w:left="990"/>
        <w:rPr>
          <w:lang w:val="en-IN"/>
        </w:rPr>
      </w:pPr>
    </w:p>
    <w:p w:rsidR="002D4370" w:rsidRPr="00892C6B" w:rsidRDefault="002D4370" w:rsidP="00810A01">
      <w:pPr>
        <w:pStyle w:val="ListParagraph"/>
        <w:numPr>
          <w:ilvl w:val="0"/>
          <w:numId w:val="22"/>
        </w:numPr>
        <w:suppressAutoHyphens w:val="0"/>
        <w:ind w:left="990"/>
        <w:contextualSpacing/>
        <w:jc w:val="both"/>
      </w:pPr>
      <w:r w:rsidRPr="00892C6B">
        <w:t>The Bidder(s) / Contractor(s) will, when presenting his bid, disclose any and all payments he has made, is committed to or intends to make to agents, brokers or any other intermediaries in connection with the award of the contract.</w:t>
      </w:r>
    </w:p>
    <w:p w:rsidR="002D4370" w:rsidRPr="00892C6B" w:rsidRDefault="002D4370" w:rsidP="002D4370">
      <w:pPr>
        <w:pStyle w:val="ListParagraph"/>
        <w:jc w:val="both"/>
      </w:pPr>
    </w:p>
    <w:p w:rsidR="002D4370" w:rsidRDefault="002D4370" w:rsidP="00810A01">
      <w:pPr>
        <w:pStyle w:val="ListParagraph"/>
        <w:numPr>
          <w:ilvl w:val="0"/>
          <w:numId w:val="29"/>
        </w:numPr>
        <w:suppressAutoHyphens w:val="0"/>
        <w:contextualSpacing/>
        <w:jc w:val="both"/>
      </w:pPr>
      <w:r w:rsidRPr="00892C6B">
        <w:t>The Bidder(s)/Contactor(s) will not instigate third persons to commit offences outlined above or be an accessory to such offences.</w:t>
      </w:r>
    </w:p>
    <w:p w:rsidR="002D4370" w:rsidRPr="00892C6B" w:rsidRDefault="002D4370" w:rsidP="002D4370">
      <w:pPr>
        <w:jc w:val="both"/>
        <w:rPr>
          <w:b/>
        </w:rPr>
      </w:pPr>
    </w:p>
    <w:p w:rsidR="002D4370" w:rsidRPr="00892C6B" w:rsidRDefault="002D4370" w:rsidP="002D4370">
      <w:pPr>
        <w:jc w:val="both"/>
        <w:rPr>
          <w:b/>
        </w:rPr>
      </w:pPr>
      <w:r w:rsidRPr="00892C6B">
        <w:rPr>
          <w:b/>
          <w:u w:val="single"/>
        </w:rPr>
        <w:t>Section 3</w:t>
      </w:r>
      <w:r w:rsidRPr="00892C6B">
        <w:rPr>
          <w:b/>
        </w:rPr>
        <w:t xml:space="preserve"> – Disqualification from tender process and exclusion from future contracts</w:t>
      </w:r>
    </w:p>
    <w:p w:rsidR="002D4370" w:rsidRPr="00892C6B" w:rsidRDefault="002D4370" w:rsidP="002D4370">
      <w:pPr>
        <w:jc w:val="both"/>
      </w:pPr>
    </w:p>
    <w:p w:rsidR="002D4370" w:rsidRDefault="002D4370" w:rsidP="002D4370">
      <w:pPr>
        <w:jc w:val="both"/>
      </w:pPr>
      <w:r w:rsidRPr="00892C6B">
        <w:t>If the Bidder(s)/Contractor(s), before award or during execution has committed a transgression through a violation of Section 2, above or any other form such as to put his reliability or creditability in question, the Principal is entitled to disqualify the Bidder(s)/Contractor(s) from the tender process or take action</w:t>
      </w:r>
      <w:r w:rsidRPr="00C67A57">
        <w:t>as per the procedure mentioned in the “Guidelines on Banning of business dealings”</w:t>
      </w:r>
      <w:r w:rsidRPr="00C67A57">
        <w:rPr>
          <w:color w:val="FF0000"/>
        </w:rPr>
        <w:t>.</w:t>
      </w:r>
    </w:p>
    <w:p w:rsidR="002D4370" w:rsidRDefault="002D4370" w:rsidP="002D4370">
      <w:pPr>
        <w:jc w:val="both"/>
      </w:pPr>
    </w:p>
    <w:p w:rsidR="002D4370" w:rsidRPr="00892C6B" w:rsidRDefault="002D4370" w:rsidP="002D4370">
      <w:pPr>
        <w:jc w:val="both"/>
        <w:rPr>
          <w:b/>
        </w:rPr>
      </w:pPr>
      <w:r w:rsidRPr="00892C6B">
        <w:rPr>
          <w:b/>
          <w:u w:val="single"/>
        </w:rPr>
        <w:t>Section 4</w:t>
      </w:r>
      <w:r w:rsidRPr="00892C6B">
        <w:rPr>
          <w:b/>
        </w:rPr>
        <w:t xml:space="preserve"> – Compensation for Damages</w:t>
      </w:r>
    </w:p>
    <w:p w:rsidR="002D4370" w:rsidRPr="00892C6B" w:rsidRDefault="002D4370" w:rsidP="002D4370">
      <w:pPr>
        <w:jc w:val="both"/>
      </w:pPr>
    </w:p>
    <w:p w:rsidR="002D4370" w:rsidRPr="00892C6B" w:rsidRDefault="002D4370" w:rsidP="00810A01">
      <w:pPr>
        <w:pStyle w:val="ListParagraph"/>
        <w:numPr>
          <w:ilvl w:val="0"/>
          <w:numId w:val="23"/>
        </w:numPr>
        <w:suppressAutoHyphens w:val="0"/>
        <w:contextualSpacing/>
        <w:jc w:val="both"/>
      </w:pPr>
      <w:r w:rsidRPr="00892C6B">
        <w:t>If the Principal has disqualified the Bidder(s) from the tender process prior to the award according to Section 3, the Principal is entitled to demand and recover the damages equivalent to Earnest Money Deposit/ Bid Security.</w:t>
      </w:r>
    </w:p>
    <w:p w:rsidR="002D4370" w:rsidRPr="00892C6B" w:rsidRDefault="002D4370" w:rsidP="002D4370">
      <w:pPr>
        <w:pStyle w:val="ListParagraph"/>
        <w:ind w:left="360"/>
        <w:jc w:val="both"/>
      </w:pPr>
    </w:p>
    <w:p w:rsidR="002D4370" w:rsidRPr="00892C6B" w:rsidRDefault="002D4370" w:rsidP="00810A01">
      <w:pPr>
        <w:pStyle w:val="ListParagraph"/>
        <w:numPr>
          <w:ilvl w:val="0"/>
          <w:numId w:val="23"/>
        </w:numPr>
        <w:suppressAutoHyphens w:val="0"/>
        <w:contextualSpacing/>
        <w:jc w:val="both"/>
      </w:pPr>
      <w:r w:rsidRPr="00892C6B">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rsidR="002D4370" w:rsidRPr="00892C6B" w:rsidRDefault="002D4370" w:rsidP="002D4370">
      <w:pPr>
        <w:jc w:val="both"/>
      </w:pPr>
    </w:p>
    <w:p w:rsidR="002D4370" w:rsidRPr="00892C6B" w:rsidRDefault="002D4370" w:rsidP="002D4370">
      <w:pPr>
        <w:jc w:val="both"/>
        <w:rPr>
          <w:b/>
        </w:rPr>
      </w:pPr>
      <w:r w:rsidRPr="00892C6B">
        <w:rPr>
          <w:b/>
          <w:u w:val="single"/>
        </w:rPr>
        <w:t>Section 5</w:t>
      </w:r>
      <w:r w:rsidRPr="00892C6B">
        <w:rPr>
          <w:b/>
        </w:rPr>
        <w:t xml:space="preserve"> – Previous Transgression</w:t>
      </w:r>
    </w:p>
    <w:p w:rsidR="002D4370" w:rsidRPr="00892C6B" w:rsidRDefault="002D4370" w:rsidP="002D4370">
      <w:pPr>
        <w:jc w:val="both"/>
      </w:pPr>
    </w:p>
    <w:p w:rsidR="002D4370" w:rsidRPr="00892C6B" w:rsidRDefault="002D4370" w:rsidP="00810A01">
      <w:pPr>
        <w:pStyle w:val="ListParagraph"/>
        <w:numPr>
          <w:ilvl w:val="0"/>
          <w:numId w:val="24"/>
        </w:numPr>
        <w:suppressAutoHyphens w:val="0"/>
        <w:contextualSpacing/>
        <w:jc w:val="both"/>
      </w:pPr>
      <w:r w:rsidRPr="00892C6B">
        <w:t>The Bidders declares that no previous transgressions occurred in the last three years with any other Company in any country conforming to the anti corruption approach or with any other Public Sector Enterprises in India that could justify his exclusion from the tender process.</w:t>
      </w:r>
    </w:p>
    <w:p w:rsidR="002D4370" w:rsidRPr="00892C6B" w:rsidRDefault="002D4370" w:rsidP="002D4370">
      <w:pPr>
        <w:pStyle w:val="ListParagraph"/>
        <w:jc w:val="both"/>
      </w:pPr>
    </w:p>
    <w:p w:rsidR="002D4370" w:rsidRPr="003A7767" w:rsidRDefault="002D4370" w:rsidP="00810A01">
      <w:pPr>
        <w:pStyle w:val="ListParagraph"/>
        <w:numPr>
          <w:ilvl w:val="0"/>
          <w:numId w:val="24"/>
        </w:numPr>
        <w:suppressAutoHyphens w:val="0"/>
        <w:contextualSpacing/>
        <w:jc w:val="both"/>
      </w:pPr>
      <w:r w:rsidRPr="00892C6B">
        <w:t xml:space="preserve">If the Bidder makes incorrect statement on this subject, he can be disqualified from the tender process or action can be taken as per the procedure mentioned in </w:t>
      </w:r>
      <w:r w:rsidRPr="00C67A57">
        <w:t>“Guidelines on Banning of business dealings”.</w:t>
      </w:r>
    </w:p>
    <w:p w:rsidR="002D4370" w:rsidRDefault="002D4370" w:rsidP="002D4370">
      <w:pPr>
        <w:pStyle w:val="ListParagraph"/>
      </w:pPr>
    </w:p>
    <w:p w:rsidR="002D4370" w:rsidRDefault="002D4370" w:rsidP="002D4370">
      <w:pPr>
        <w:pStyle w:val="ListParagraph"/>
        <w:suppressAutoHyphens w:val="0"/>
        <w:contextualSpacing/>
        <w:jc w:val="both"/>
        <w:rPr>
          <w:lang w:val="en-IN"/>
        </w:rPr>
      </w:pPr>
    </w:p>
    <w:p w:rsidR="002D4370" w:rsidRDefault="002D4370" w:rsidP="002D4370">
      <w:pPr>
        <w:pStyle w:val="ListParagraph"/>
        <w:suppressAutoHyphens w:val="0"/>
        <w:contextualSpacing/>
        <w:jc w:val="both"/>
        <w:rPr>
          <w:lang w:val="en-IN"/>
        </w:rPr>
      </w:pPr>
    </w:p>
    <w:p w:rsidR="002D4370" w:rsidRDefault="002D4370" w:rsidP="002D4370">
      <w:pPr>
        <w:pStyle w:val="ListParagraph"/>
        <w:suppressAutoHyphens w:val="0"/>
        <w:contextualSpacing/>
        <w:jc w:val="both"/>
        <w:rPr>
          <w:lang w:val="en-IN"/>
        </w:rPr>
      </w:pPr>
    </w:p>
    <w:p w:rsidR="002D4370" w:rsidRDefault="002D4370" w:rsidP="002D4370">
      <w:pPr>
        <w:pStyle w:val="ListParagraph"/>
        <w:suppressAutoHyphens w:val="0"/>
        <w:contextualSpacing/>
        <w:jc w:val="both"/>
        <w:rPr>
          <w:lang w:val="en-IN"/>
        </w:rPr>
      </w:pPr>
    </w:p>
    <w:p w:rsidR="002D4370" w:rsidRDefault="002D4370" w:rsidP="002D4370">
      <w:pPr>
        <w:pStyle w:val="ListParagraph"/>
        <w:suppressAutoHyphens w:val="0"/>
        <w:contextualSpacing/>
        <w:jc w:val="both"/>
        <w:rPr>
          <w:lang w:val="en-IN"/>
        </w:rPr>
      </w:pPr>
    </w:p>
    <w:p w:rsidR="002D4370" w:rsidRDefault="002D4370" w:rsidP="002D4370">
      <w:pPr>
        <w:pStyle w:val="ListParagraph"/>
        <w:suppressAutoHyphens w:val="0"/>
        <w:contextualSpacing/>
        <w:jc w:val="both"/>
        <w:rPr>
          <w:lang w:val="en-IN"/>
        </w:rPr>
      </w:pPr>
    </w:p>
    <w:p w:rsidR="002D4370" w:rsidRPr="00892C6B" w:rsidRDefault="002D4370" w:rsidP="002D4370">
      <w:pPr>
        <w:pStyle w:val="ListParagraph"/>
        <w:suppressAutoHyphens w:val="0"/>
        <w:contextualSpacing/>
        <w:jc w:val="both"/>
      </w:pPr>
    </w:p>
    <w:p w:rsidR="002D4370" w:rsidRPr="00892C6B" w:rsidRDefault="002D4370" w:rsidP="002D4370">
      <w:pPr>
        <w:pStyle w:val="ListParagraph"/>
        <w:jc w:val="both"/>
      </w:pPr>
    </w:p>
    <w:p w:rsidR="002D4370" w:rsidRPr="00892C6B" w:rsidRDefault="002D4370" w:rsidP="002D4370">
      <w:pPr>
        <w:jc w:val="both"/>
        <w:rPr>
          <w:b/>
        </w:rPr>
      </w:pPr>
      <w:r w:rsidRPr="00892C6B">
        <w:rPr>
          <w:b/>
          <w:u w:val="single"/>
        </w:rPr>
        <w:t>Section 6</w:t>
      </w:r>
      <w:r w:rsidRPr="00892C6B">
        <w:rPr>
          <w:b/>
        </w:rPr>
        <w:t xml:space="preserve"> – Equal treatment of all Bidders /Contractors /Sub-contractors</w:t>
      </w:r>
    </w:p>
    <w:p w:rsidR="002D4370" w:rsidRPr="00892C6B" w:rsidRDefault="002D4370" w:rsidP="002D4370">
      <w:pPr>
        <w:jc w:val="both"/>
      </w:pPr>
    </w:p>
    <w:p w:rsidR="002D4370" w:rsidRDefault="002D4370" w:rsidP="00810A01">
      <w:pPr>
        <w:pStyle w:val="ListParagraph"/>
        <w:numPr>
          <w:ilvl w:val="0"/>
          <w:numId w:val="25"/>
        </w:numPr>
        <w:suppressAutoHyphens w:val="0"/>
        <w:contextualSpacing/>
        <w:jc w:val="both"/>
      </w:pPr>
      <w:r w:rsidRPr="00892C6B">
        <w:t>The Bidder(s)/ Contractor(s) undertaker(s) to demand from all subcontractors a commitment in conformity with this Integrity Pact, and to submit it to the Principal before contract signing.</w:t>
      </w:r>
    </w:p>
    <w:p w:rsidR="002D4370" w:rsidRDefault="002D4370" w:rsidP="002D4370">
      <w:pPr>
        <w:contextualSpacing/>
        <w:jc w:val="both"/>
      </w:pPr>
    </w:p>
    <w:p w:rsidR="002D4370" w:rsidRDefault="002D4370" w:rsidP="00810A01">
      <w:pPr>
        <w:pStyle w:val="ListParagraph"/>
        <w:numPr>
          <w:ilvl w:val="0"/>
          <w:numId w:val="25"/>
        </w:numPr>
        <w:suppressAutoHyphens w:val="0"/>
        <w:contextualSpacing/>
        <w:jc w:val="both"/>
      </w:pPr>
      <w:r w:rsidRPr="00892C6B">
        <w:t>The Principal will enter into agreement with identical conditions as this one with all Bidders, Contractors and subcontractors.</w:t>
      </w:r>
    </w:p>
    <w:p w:rsidR="002D4370" w:rsidRPr="00892C6B" w:rsidRDefault="002D4370" w:rsidP="002D4370">
      <w:pPr>
        <w:pStyle w:val="ListParagraph"/>
        <w:ind w:left="1530"/>
        <w:jc w:val="both"/>
      </w:pPr>
    </w:p>
    <w:p w:rsidR="002D4370" w:rsidRPr="00892C6B" w:rsidRDefault="002D4370" w:rsidP="00810A01">
      <w:pPr>
        <w:pStyle w:val="ListParagraph"/>
        <w:numPr>
          <w:ilvl w:val="0"/>
          <w:numId w:val="25"/>
        </w:numPr>
        <w:suppressAutoHyphens w:val="0"/>
        <w:contextualSpacing/>
        <w:jc w:val="both"/>
      </w:pPr>
      <w:r w:rsidRPr="00892C6B">
        <w:t>The Principal will disqualify from the tender process all bidders who do not sign this Pact or violate its provisions.</w:t>
      </w:r>
    </w:p>
    <w:p w:rsidR="002D4370" w:rsidRPr="00892C6B" w:rsidRDefault="002D4370" w:rsidP="002D4370">
      <w:pPr>
        <w:jc w:val="both"/>
        <w:rPr>
          <w:b/>
        </w:rPr>
      </w:pPr>
    </w:p>
    <w:p w:rsidR="002D4370" w:rsidRPr="00892C6B" w:rsidRDefault="002D4370" w:rsidP="002D4370">
      <w:pPr>
        <w:jc w:val="both"/>
        <w:rPr>
          <w:b/>
        </w:rPr>
      </w:pPr>
      <w:r w:rsidRPr="00892C6B">
        <w:rPr>
          <w:b/>
          <w:u w:val="single"/>
        </w:rPr>
        <w:t>Section 7</w:t>
      </w:r>
      <w:r w:rsidRPr="00892C6B">
        <w:rPr>
          <w:b/>
        </w:rPr>
        <w:t xml:space="preserve"> – Criminal charges against violating Bidder(s) / Contractor(s) / Subcontractor(s)</w:t>
      </w:r>
    </w:p>
    <w:p w:rsidR="002D4370" w:rsidRDefault="002D4370" w:rsidP="002D4370">
      <w:pPr>
        <w:jc w:val="both"/>
      </w:pPr>
    </w:p>
    <w:p w:rsidR="002D4370" w:rsidRDefault="002D4370" w:rsidP="002D4370">
      <w:pPr>
        <w:jc w:val="both"/>
      </w:pPr>
      <w:r w:rsidRPr="00892C6B">
        <w:t xml:space="preserve">If the Principal obtains knowledge of conduct of a Bidder, Contractor or Subcontractor, or of an employee or a representative or an associate of a Bidder, Contractor or Subcontractor which constitutes corruption, or of the Principal has substantive suspicion in this regard, the Principal will inform the same to the Chief Vigilance Officer </w:t>
      </w:r>
    </w:p>
    <w:p w:rsidR="002D4370" w:rsidRPr="00B640E1" w:rsidRDefault="002D4370" w:rsidP="002D4370">
      <w:pPr>
        <w:jc w:val="both"/>
        <w:rPr>
          <w:sz w:val="16"/>
          <w:szCs w:val="16"/>
        </w:rPr>
      </w:pPr>
    </w:p>
    <w:p w:rsidR="002D4370" w:rsidRPr="00B640E1" w:rsidRDefault="002D4370" w:rsidP="002D4370">
      <w:pPr>
        <w:jc w:val="both"/>
        <w:rPr>
          <w:sz w:val="16"/>
          <w:szCs w:val="16"/>
        </w:rPr>
      </w:pPr>
    </w:p>
    <w:p w:rsidR="002D4370" w:rsidRPr="00892C6B" w:rsidRDefault="002D4370" w:rsidP="002D4370">
      <w:pPr>
        <w:jc w:val="both"/>
        <w:rPr>
          <w:b/>
        </w:rPr>
      </w:pPr>
      <w:r w:rsidRPr="00892C6B">
        <w:rPr>
          <w:b/>
          <w:u w:val="single"/>
        </w:rPr>
        <w:t>Section 8</w:t>
      </w:r>
      <w:r w:rsidRPr="00892C6B">
        <w:rPr>
          <w:b/>
        </w:rPr>
        <w:t xml:space="preserve"> – Independent External Monitor / Monitors</w:t>
      </w:r>
    </w:p>
    <w:p w:rsidR="002D4370" w:rsidRPr="00B640E1" w:rsidRDefault="002D4370" w:rsidP="002D4370">
      <w:pPr>
        <w:jc w:val="both"/>
        <w:rPr>
          <w:sz w:val="16"/>
          <w:szCs w:val="16"/>
        </w:rPr>
      </w:pPr>
    </w:p>
    <w:p w:rsidR="002D4370" w:rsidRPr="00892C6B" w:rsidRDefault="002D4370" w:rsidP="00810A01">
      <w:pPr>
        <w:pStyle w:val="ListParagraph"/>
        <w:numPr>
          <w:ilvl w:val="0"/>
          <w:numId w:val="26"/>
        </w:numPr>
        <w:suppressAutoHyphens w:val="0"/>
        <w:spacing w:line="276" w:lineRule="auto"/>
        <w:contextualSpacing/>
        <w:jc w:val="both"/>
      </w:pPr>
      <w:r w:rsidRPr="00892C6B">
        <w:t>The Principal appoints competent and credible Independent External Monitor for this Pact. The task of the Monitor is to review independently and objectively, whether and to what extent the parties comply with the obligations under this agreement.</w:t>
      </w:r>
    </w:p>
    <w:p w:rsidR="002D4370" w:rsidRPr="00B640E1" w:rsidRDefault="002D4370" w:rsidP="002D4370">
      <w:pPr>
        <w:pStyle w:val="ListParagraph"/>
        <w:jc w:val="both"/>
        <w:rPr>
          <w:sz w:val="16"/>
          <w:szCs w:val="16"/>
        </w:rPr>
      </w:pPr>
    </w:p>
    <w:p w:rsidR="002D4370" w:rsidRPr="00892C6B" w:rsidRDefault="002D4370" w:rsidP="00810A01">
      <w:pPr>
        <w:pStyle w:val="ListParagraph"/>
        <w:numPr>
          <w:ilvl w:val="0"/>
          <w:numId w:val="26"/>
        </w:numPr>
        <w:suppressAutoHyphens w:val="0"/>
        <w:spacing w:line="276" w:lineRule="auto"/>
        <w:contextualSpacing/>
        <w:jc w:val="both"/>
      </w:pPr>
      <w:r w:rsidRPr="00892C6B">
        <w:t xml:space="preserve">The Monitor is not subject to instructions by the representatives of the parties and performs his functions neutrally and independently. It will be obligatory for him to treat the information and documents of the Bidders/Contractors as confidential. He reports to the CMD, BEML. </w:t>
      </w:r>
    </w:p>
    <w:p w:rsidR="002D4370" w:rsidRPr="00B640E1" w:rsidRDefault="002D4370" w:rsidP="002D4370">
      <w:pPr>
        <w:jc w:val="both"/>
        <w:rPr>
          <w:sz w:val="16"/>
          <w:szCs w:val="16"/>
        </w:rPr>
      </w:pPr>
    </w:p>
    <w:p w:rsidR="002D4370" w:rsidRPr="003A7767" w:rsidRDefault="002D4370" w:rsidP="00810A01">
      <w:pPr>
        <w:pStyle w:val="ListParagraph"/>
        <w:numPr>
          <w:ilvl w:val="0"/>
          <w:numId w:val="26"/>
        </w:numPr>
        <w:suppressAutoHyphens w:val="0"/>
        <w:spacing w:line="276" w:lineRule="auto"/>
        <w:contextualSpacing/>
        <w:jc w:val="both"/>
      </w:pPr>
      <w:r w:rsidRPr="00892C6B">
        <w:t xml:space="preserve">The Bidder(s)/ 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 Subcontractor(s) with confidentiality. </w:t>
      </w:r>
    </w:p>
    <w:p w:rsidR="002D4370" w:rsidRDefault="002D4370" w:rsidP="002D4370">
      <w:pPr>
        <w:pStyle w:val="ListParagraph"/>
      </w:pPr>
    </w:p>
    <w:p w:rsidR="002D4370" w:rsidRDefault="002D4370" w:rsidP="002D4370">
      <w:pPr>
        <w:pStyle w:val="ListParagraph"/>
        <w:suppressAutoHyphens w:val="0"/>
        <w:spacing w:line="276" w:lineRule="auto"/>
        <w:contextualSpacing/>
        <w:jc w:val="both"/>
        <w:rPr>
          <w:lang w:val="en-IN"/>
        </w:rPr>
      </w:pPr>
    </w:p>
    <w:p w:rsidR="002D4370" w:rsidRDefault="002D4370" w:rsidP="002D4370">
      <w:pPr>
        <w:pStyle w:val="ListParagraph"/>
        <w:suppressAutoHyphens w:val="0"/>
        <w:spacing w:line="276" w:lineRule="auto"/>
        <w:contextualSpacing/>
        <w:jc w:val="both"/>
        <w:rPr>
          <w:lang w:val="en-IN"/>
        </w:rPr>
      </w:pPr>
    </w:p>
    <w:p w:rsidR="002D4370" w:rsidRDefault="002D4370" w:rsidP="002D4370">
      <w:pPr>
        <w:pStyle w:val="ListParagraph"/>
        <w:suppressAutoHyphens w:val="0"/>
        <w:spacing w:line="276" w:lineRule="auto"/>
        <w:contextualSpacing/>
        <w:jc w:val="both"/>
        <w:rPr>
          <w:lang w:val="en-IN"/>
        </w:rPr>
      </w:pPr>
    </w:p>
    <w:p w:rsidR="002D4370" w:rsidRPr="00B640E1" w:rsidRDefault="002D4370" w:rsidP="002D4370">
      <w:pPr>
        <w:pStyle w:val="ListParagraph"/>
        <w:rPr>
          <w:sz w:val="16"/>
          <w:szCs w:val="16"/>
        </w:rPr>
      </w:pPr>
    </w:p>
    <w:p w:rsidR="002D4370" w:rsidRDefault="002D4370" w:rsidP="00810A01">
      <w:pPr>
        <w:pStyle w:val="ListParagraph"/>
        <w:numPr>
          <w:ilvl w:val="0"/>
          <w:numId w:val="26"/>
        </w:numPr>
        <w:suppressAutoHyphens w:val="0"/>
        <w:spacing w:line="276" w:lineRule="auto"/>
        <w:contextualSpacing/>
        <w:jc w:val="both"/>
      </w:pPr>
      <w:r w:rsidRPr="00892C6B">
        <w:t>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w:t>
      </w:r>
    </w:p>
    <w:p w:rsidR="002D4370" w:rsidRPr="00B640E1" w:rsidRDefault="002D4370" w:rsidP="002D4370">
      <w:pPr>
        <w:pStyle w:val="ListParagraph"/>
        <w:rPr>
          <w:sz w:val="16"/>
          <w:szCs w:val="16"/>
        </w:rPr>
      </w:pPr>
    </w:p>
    <w:p w:rsidR="002D4370" w:rsidRPr="00892C6B" w:rsidRDefault="002D4370" w:rsidP="00810A01">
      <w:pPr>
        <w:pStyle w:val="ListParagraph"/>
        <w:numPr>
          <w:ilvl w:val="0"/>
          <w:numId w:val="26"/>
        </w:numPr>
        <w:suppressAutoHyphens w:val="0"/>
        <w:spacing w:line="276" w:lineRule="auto"/>
        <w:contextualSpacing/>
        <w:jc w:val="both"/>
      </w:pPr>
      <w:r w:rsidRPr="00892C6B">
        <w:t>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rsidR="002D4370" w:rsidRPr="00B640E1" w:rsidRDefault="002D4370" w:rsidP="002D4370">
      <w:pPr>
        <w:pStyle w:val="ListParagraph"/>
        <w:rPr>
          <w:sz w:val="16"/>
          <w:szCs w:val="16"/>
        </w:rPr>
      </w:pPr>
    </w:p>
    <w:p w:rsidR="002D4370" w:rsidRPr="003A7767" w:rsidRDefault="002D4370" w:rsidP="00810A01">
      <w:pPr>
        <w:pStyle w:val="ListParagraph"/>
        <w:numPr>
          <w:ilvl w:val="0"/>
          <w:numId w:val="26"/>
        </w:numPr>
        <w:suppressAutoHyphens w:val="0"/>
        <w:contextualSpacing/>
        <w:jc w:val="both"/>
      </w:pPr>
      <w:r w:rsidRPr="00892C6B">
        <w:t>The Monitor will submit a written report to the CMD, BEML, within 8 to 10 weeks from the date of reference or intimation to him by the Principal and, should the occasion arise submit proposals for correcting problematic situations.</w:t>
      </w:r>
    </w:p>
    <w:p w:rsidR="002D4370" w:rsidRDefault="002D4370" w:rsidP="002D4370">
      <w:pPr>
        <w:pStyle w:val="ListParagraph"/>
      </w:pPr>
    </w:p>
    <w:p w:rsidR="002D4370" w:rsidRPr="00B640E1" w:rsidRDefault="002D4370" w:rsidP="002D4370">
      <w:pPr>
        <w:rPr>
          <w:sz w:val="16"/>
          <w:szCs w:val="16"/>
        </w:rPr>
      </w:pPr>
    </w:p>
    <w:p w:rsidR="002D4370" w:rsidRPr="00892C6B" w:rsidRDefault="002D4370" w:rsidP="00810A01">
      <w:pPr>
        <w:pStyle w:val="ListParagraph"/>
        <w:numPr>
          <w:ilvl w:val="0"/>
          <w:numId w:val="26"/>
        </w:numPr>
        <w:suppressAutoHyphens w:val="0"/>
        <w:contextualSpacing/>
        <w:jc w:val="both"/>
      </w:pPr>
      <w:r w:rsidRPr="00892C6B">
        <w:t>If the Monitor has reported to the CMD, BEML, a substantiated suspicion of an offence under relevant IPC/PC Act, and the CMD, BEML has not, within the reasonable time taken visible action to proceed against such offence or reported it to the Chief Vigilance Officer, the Monitor may also transmit this information directly to the Central Vigilance Commissioner.</w:t>
      </w:r>
    </w:p>
    <w:p w:rsidR="002D4370" w:rsidRPr="00B640E1" w:rsidRDefault="002D4370" w:rsidP="002D4370">
      <w:pPr>
        <w:pStyle w:val="ListParagraph"/>
        <w:jc w:val="both"/>
        <w:rPr>
          <w:sz w:val="16"/>
          <w:szCs w:val="16"/>
        </w:rPr>
      </w:pPr>
    </w:p>
    <w:p w:rsidR="002D4370" w:rsidRPr="003A7767" w:rsidRDefault="002D4370" w:rsidP="00810A01">
      <w:pPr>
        <w:pStyle w:val="ListParagraph"/>
        <w:numPr>
          <w:ilvl w:val="0"/>
          <w:numId w:val="26"/>
        </w:numPr>
        <w:suppressAutoHyphens w:val="0"/>
        <w:contextualSpacing/>
        <w:jc w:val="both"/>
      </w:pPr>
      <w:r w:rsidRPr="00892C6B">
        <w:t>The word ‘</w:t>
      </w:r>
      <w:r w:rsidRPr="00892C6B">
        <w:rPr>
          <w:b/>
        </w:rPr>
        <w:t xml:space="preserve">Monitor’ </w:t>
      </w:r>
      <w:r w:rsidRPr="00892C6B">
        <w:t xml:space="preserve">would include both singular and plural. </w:t>
      </w:r>
    </w:p>
    <w:p w:rsidR="002D4370" w:rsidRDefault="002D4370" w:rsidP="002D4370">
      <w:pPr>
        <w:pStyle w:val="ListParagraph"/>
      </w:pPr>
    </w:p>
    <w:p w:rsidR="002D4370" w:rsidRPr="00892C6B" w:rsidRDefault="002D4370" w:rsidP="002D4370">
      <w:pPr>
        <w:pStyle w:val="ListParagraph"/>
        <w:suppressAutoHyphens w:val="0"/>
        <w:ind w:left="990"/>
        <w:contextualSpacing/>
        <w:jc w:val="both"/>
      </w:pPr>
    </w:p>
    <w:p w:rsidR="002D4370" w:rsidRPr="00892C6B" w:rsidRDefault="002D4370" w:rsidP="002D4370">
      <w:pPr>
        <w:jc w:val="both"/>
        <w:rPr>
          <w:b/>
        </w:rPr>
      </w:pPr>
      <w:r w:rsidRPr="00892C6B">
        <w:rPr>
          <w:b/>
          <w:u w:val="single"/>
        </w:rPr>
        <w:t>Section 9</w:t>
      </w:r>
      <w:r w:rsidRPr="00892C6B">
        <w:rPr>
          <w:b/>
        </w:rPr>
        <w:t xml:space="preserve"> – Pact Duration</w:t>
      </w:r>
    </w:p>
    <w:p w:rsidR="002D4370" w:rsidRPr="00B640E1" w:rsidRDefault="002D4370" w:rsidP="002D4370">
      <w:pPr>
        <w:jc w:val="both"/>
        <w:rPr>
          <w:sz w:val="16"/>
          <w:szCs w:val="16"/>
        </w:rPr>
      </w:pPr>
    </w:p>
    <w:p w:rsidR="002D4370" w:rsidRPr="00892C6B" w:rsidRDefault="002D4370" w:rsidP="002D4370">
      <w:pPr>
        <w:jc w:val="both"/>
      </w:pPr>
      <w:r w:rsidRPr="00892C6B">
        <w:t>This pact begins when both parties have legally signed it. It expires for the Contractor 12 months after the last payment under the contract, and for all other Bidders 6 months after the contract has been awarded.</w:t>
      </w:r>
    </w:p>
    <w:p w:rsidR="002D4370" w:rsidRPr="00B640E1" w:rsidRDefault="002D4370" w:rsidP="002D4370">
      <w:pPr>
        <w:jc w:val="both"/>
        <w:rPr>
          <w:sz w:val="16"/>
          <w:szCs w:val="16"/>
        </w:rPr>
      </w:pPr>
    </w:p>
    <w:p w:rsidR="002D4370" w:rsidRPr="00892C6B" w:rsidRDefault="002D4370" w:rsidP="002D4370">
      <w:pPr>
        <w:jc w:val="both"/>
      </w:pPr>
      <w:r w:rsidRPr="00892C6B">
        <w:t>If any claim is made/lodged during this time, the same shall be binding and continue to be valid despite the lapse of this pact as specified above, unless it is discharged/ determined by CMD of BEML.</w:t>
      </w:r>
    </w:p>
    <w:p w:rsidR="002D4370" w:rsidRPr="00B640E1" w:rsidRDefault="002D4370" w:rsidP="002D4370">
      <w:pPr>
        <w:jc w:val="both"/>
        <w:rPr>
          <w:sz w:val="16"/>
          <w:szCs w:val="16"/>
        </w:rPr>
      </w:pPr>
    </w:p>
    <w:p w:rsidR="002D4370" w:rsidRPr="00892C6B" w:rsidRDefault="002D4370" w:rsidP="002D4370">
      <w:pPr>
        <w:jc w:val="both"/>
        <w:rPr>
          <w:b/>
        </w:rPr>
      </w:pPr>
      <w:r w:rsidRPr="00892C6B">
        <w:rPr>
          <w:b/>
          <w:u w:val="single"/>
        </w:rPr>
        <w:t>Section 10</w:t>
      </w:r>
      <w:r w:rsidRPr="00892C6B">
        <w:rPr>
          <w:b/>
        </w:rPr>
        <w:t xml:space="preserve"> – Other provisions </w:t>
      </w:r>
    </w:p>
    <w:p w:rsidR="002D4370" w:rsidRPr="00B640E1" w:rsidRDefault="002D4370" w:rsidP="002D4370">
      <w:pPr>
        <w:jc w:val="both"/>
        <w:rPr>
          <w:sz w:val="16"/>
          <w:szCs w:val="16"/>
        </w:rPr>
      </w:pPr>
    </w:p>
    <w:p w:rsidR="002D4370" w:rsidRPr="00892C6B" w:rsidRDefault="002D4370" w:rsidP="00810A01">
      <w:pPr>
        <w:pStyle w:val="ListParagraph"/>
        <w:numPr>
          <w:ilvl w:val="0"/>
          <w:numId w:val="27"/>
        </w:numPr>
        <w:suppressAutoHyphens w:val="0"/>
        <w:contextualSpacing/>
        <w:jc w:val="both"/>
      </w:pPr>
      <w:r w:rsidRPr="00892C6B">
        <w:t>This agreement is subject to Indian Law. Place of performance and jurisdiction is the Corporate Office of the Principal, i.e. Bangalore.</w:t>
      </w:r>
    </w:p>
    <w:p w:rsidR="002D4370" w:rsidRPr="00B640E1" w:rsidRDefault="002D4370" w:rsidP="002D4370">
      <w:pPr>
        <w:pStyle w:val="ListParagraph"/>
        <w:jc w:val="both"/>
        <w:rPr>
          <w:sz w:val="16"/>
          <w:szCs w:val="16"/>
        </w:rPr>
      </w:pPr>
    </w:p>
    <w:p w:rsidR="002D4370" w:rsidRPr="003A7767" w:rsidRDefault="002D4370" w:rsidP="00810A01">
      <w:pPr>
        <w:pStyle w:val="ListParagraph"/>
        <w:numPr>
          <w:ilvl w:val="0"/>
          <w:numId w:val="27"/>
        </w:numPr>
        <w:suppressAutoHyphens w:val="0"/>
        <w:contextualSpacing/>
        <w:jc w:val="both"/>
      </w:pPr>
      <w:r w:rsidRPr="00892C6B">
        <w:t>Changes and supplements as well as termination notices need to be made in writing. Side agreements have not been made.</w:t>
      </w:r>
    </w:p>
    <w:p w:rsidR="002D4370" w:rsidRDefault="002D4370" w:rsidP="002D4370">
      <w:pPr>
        <w:pStyle w:val="ListParagraph"/>
      </w:pPr>
    </w:p>
    <w:p w:rsidR="002D4370" w:rsidRDefault="002D4370" w:rsidP="002D4370">
      <w:pPr>
        <w:pStyle w:val="ListParagraph"/>
        <w:suppressAutoHyphens w:val="0"/>
        <w:contextualSpacing/>
        <w:jc w:val="both"/>
        <w:rPr>
          <w:lang w:val="en-IN"/>
        </w:rPr>
      </w:pPr>
    </w:p>
    <w:p w:rsidR="002D4370" w:rsidRDefault="002D4370" w:rsidP="002D4370">
      <w:pPr>
        <w:pStyle w:val="ListParagraph"/>
        <w:suppressAutoHyphens w:val="0"/>
        <w:contextualSpacing/>
        <w:jc w:val="both"/>
      </w:pPr>
    </w:p>
    <w:p w:rsidR="002D4370" w:rsidRPr="00B640E1" w:rsidRDefault="002D4370" w:rsidP="002D4370">
      <w:pPr>
        <w:pStyle w:val="ListParagraph"/>
        <w:contextualSpacing/>
        <w:jc w:val="both"/>
        <w:rPr>
          <w:sz w:val="16"/>
          <w:szCs w:val="16"/>
        </w:rPr>
      </w:pPr>
    </w:p>
    <w:p w:rsidR="002D4370" w:rsidRDefault="002D4370" w:rsidP="00810A01">
      <w:pPr>
        <w:pStyle w:val="ListParagraph"/>
        <w:numPr>
          <w:ilvl w:val="0"/>
          <w:numId w:val="27"/>
        </w:numPr>
        <w:suppressAutoHyphens w:val="0"/>
        <w:contextualSpacing/>
        <w:jc w:val="both"/>
      </w:pPr>
      <w:r w:rsidRPr="00892C6B">
        <w:t>If the Contractor is a partnership or a consortium, this agreement must be signed by all partners or consortium members.</w:t>
      </w:r>
    </w:p>
    <w:p w:rsidR="002D4370" w:rsidRPr="00B640E1" w:rsidRDefault="002D4370" w:rsidP="002D4370">
      <w:pPr>
        <w:contextualSpacing/>
        <w:jc w:val="both"/>
        <w:rPr>
          <w:sz w:val="16"/>
          <w:szCs w:val="16"/>
        </w:rPr>
      </w:pPr>
    </w:p>
    <w:p w:rsidR="002D4370" w:rsidRPr="00892C6B" w:rsidRDefault="002D4370" w:rsidP="00810A01">
      <w:pPr>
        <w:pStyle w:val="ListParagraph"/>
        <w:numPr>
          <w:ilvl w:val="0"/>
          <w:numId w:val="27"/>
        </w:numPr>
        <w:suppressAutoHyphens w:val="0"/>
        <w:contextualSpacing/>
        <w:jc w:val="both"/>
      </w:pPr>
      <w:r w:rsidRPr="00892C6B">
        <w:t>Should one or several provisions of this agreement turn out to be invalid, the reminder of this agreement remains valid. In this case, the parties will strive to come to an agreement to their original intensions.</w:t>
      </w:r>
    </w:p>
    <w:p w:rsidR="002D4370" w:rsidRPr="00B640E1" w:rsidRDefault="002D4370" w:rsidP="002D4370">
      <w:pPr>
        <w:pStyle w:val="ListParagraph"/>
        <w:rPr>
          <w:sz w:val="16"/>
          <w:szCs w:val="16"/>
        </w:rPr>
      </w:pPr>
    </w:p>
    <w:p w:rsidR="002D4370" w:rsidRPr="00892C6B" w:rsidRDefault="002D4370" w:rsidP="00810A01">
      <w:pPr>
        <w:pStyle w:val="ListParagraph"/>
        <w:numPr>
          <w:ilvl w:val="0"/>
          <w:numId w:val="27"/>
        </w:numPr>
        <w:suppressAutoHyphens w:val="0"/>
        <w:contextualSpacing/>
        <w:jc w:val="both"/>
      </w:pPr>
      <w:r w:rsidRPr="00892C6B">
        <w:t>In the event of any contradiction between the Integrity Pact and its Annexure, the Clause in the integrity pact will prevail.</w:t>
      </w:r>
    </w:p>
    <w:p w:rsidR="002D4370" w:rsidRPr="00892C6B" w:rsidRDefault="002D4370" w:rsidP="002D4370">
      <w:pPr>
        <w:jc w:val="both"/>
      </w:pPr>
    </w:p>
    <w:p w:rsidR="002D4370" w:rsidRPr="00892C6B" w:rsidRDefault="002D4370" w:rsidP="002D4370">
      <w:pPr>
        <w:jc w:val="both"/>
        <w:rPr>
          <w:rFonts w:ascii="Franklin Gothic Book" w:hAnsi="Franklin Gothic Book"/>
        </w:rPr>
      </w:pPr>
    </w:p>
    <w:p w:rsidR="002D4370" w:rsidRPr="00892C6B" w:rsidRDefault="002D4370" w:rsidP="002D4370">
      <w:pPr>
        <w:jc w:val="both"/>
        <w:rPr>
          <w:rFonts w:ascii="Franklin Gothic Book" w:hAnsi="Franklin Gothic Book"/>
        </w:rPr>
      </w:pP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t>-------------------------------------------------------------------</w:t>
      </w:r>
    </w:p>
    <w:p w:rsidR="002D4370" w:rsidRPr="00892C6B" w:rsidRDefault="002D4370" w:rsidP="002D4370">
      <w:pPr>
        <w:jc w:val="both"/>
      </w:pPr>
      <w:r w:rsidRPr="00892C6B">
        <w:rPr>
          <w:rFonts w:ascii="Franklin Gothic Book" w:hAnsi="Franklin Gothic Book"/>
        </w:rPr>
        <w:t xml:space="preserve"> (</w:t>
      </w:r>
      <w:r w:rsidRPr="00892C6B">
        <w:t xml:space="preserve">For &amp; On behalf of the Principal)                 (For &amp; On behalf of Bidder/Contractor) </w:t>
      </w:r>
    </w:p>
    <w:p w:rsidR="002D4370" w:rsidRPr="00892C6B" w:rsidRDefault="002D4370" w:rsidP="002D4370">
      <w:pPr>
        <w:jc w:val="both"/>
      </w:pPr>
      <w:r w:rsidRPr="00892C6B">
        <w:t>(Office Seal)</w:t>
      </w:r>
      <w:r w:rsidRPr="00892C6B">
        <w:tab/>
      </w:r>
      <w:r w:rsidRPr="00892C6B">
        <w:tab/>
      </w:r>
      <w:r w:rsidRPr="00892C6B">
        <w:tab/>
      </w:r>
      <w:r w:rsidRPr="00892C6B">
        <w:tab/>
      </w:r>
      <w:r w:rsidRPr="00892C6B">
        <w:tab/>
      </w:r>
      <w:r w:rsidRPr="00892C6B">
        <w:tab/>
        <w:t xml:space="preserve">(Office Seal)         </w:t>
      </w:r>
    </w:p>
    <w:p w:rsidR="002D4370" w:rsidRPr="00892C6B" w:rsidRDefault="002D4370" w:rsidP="002D4370">
      <w:pPr>
        <w:ind w:left="720" w:firstLine="720"/>
        <w:rPr>
          <w:rFonts w:ascii="Franklin Gothic Book" w:hAnsi="Franklin Gothic Book"/>
        </w:rPr>
      </w:pPr>
    </w:p>
    <w:p w:rsidR="002D4370" w:rsidRPr="00892C6B" w:rsidRDefault="002D4370" w:rsidP="002D4370">
      <w:pPr>
        <w:jc w:val="both"/>
      </w:pPr>
      <w:r w:rsidRPr="00892C6B">
        <w:t>Place--------------------</w:t>
      </w:r>
      <w:r w:rsidRPr="00892C6B">
        <w:tab/>
      </w:r>
      <w:r w:rsidRPr="00892C6B">
        <w:tab/>
      </w:r>
      <w:r w:rsidRPr="00892C6B">
        <w:tab/>
      </w:r>
      <w:r w:rsidRPr="00892C6B">
        <w:tab/>
      </w:r>
      <w:r w:rsidRPr="00892C6B">
        <w:tab/>
        <w:t>Place--------------------</w:t>
      </w:r>
    </w:p>
    <w:p w:rsidR="002D4370" w:rsidRPr="00892C6B" w:rsidRDefault="002D4370" w:rsidP="002D4370">
      <w:pPr>
        <w:jc w:val="both"/>
        <w:rPr>
          <w:rFonts w:ascii="Franklin Gothic Book" w:hAnsi="Franklin Gothic Book"/>
        </w:rPr>
      </w:pPr>
      <w:r w:rsidRPr="00892C6B">
        <w:t>Date --------------------</w:t>
      </w:r>
      <w:r w:rsidRPr="00892C6B">
        <w:tab/>
      </w:r>
      <w:r w:rsidRPr="00892C6B">
        <w:tab/>
      </w:r>
      <w:r w:rsidRPr="00892C6B">
        <w:tab/>
      </w:r>
      <w:r w:rsidRPr="00892C6B">
        <w:tab/>
      </w:r>
      <w:r w:rsidRPr="00892C6B">
        <w:tab/>
        <w:t>Date --------------------</w:t>
      </w:r>
    </w:p>
    <w:p w:rsidR="002D4370" w:rsidRPr="00892C6B" w:rsidRDefault="002D4370" w:rsidP="002D4370">
      <w:pPr>
        <w:jc w:val="both"/>
        <w:rPr>
          <w:rFonts w:ascii="Franklin Gothic Book" w:hAnsi="Franklin Gothic Book"/>
          <w:b/>
          <w:i/>
          <w:sz w:val="22"/>
        </w:rPr>
      </w:pPr>
    </w:p>
    <w:p w:rsidR="002D4370" w:rsidRDefault="002D4370" w:rsidP="002D4370">
      <w:pPr>
        <w:spacing w:line="360" w:lineRule="auto"/>
        <w:jc w:val="both"/>
        <w:rPr>
          <w:b/>
          <w:i/>
          <w:sz w:val="22"/>
        </w:rPr>
      </w:pPr>
    </w:p>
    <w:p w:rsidR="002D4370" w:rsidRPr="00892C6B" w:rsidRDefault="002D4370" w:rsidP="002D4370">
      <w:pPr>
        <w:spacing w:line="360" w:lineRule="auto"/>
        <w:jc w:val="both"/>
        <w:rPr>
          <w:rFonts w:ascii="Franklin Gothic Book" w:hAnsi="Franklin Gothic Book"/>
          <w:i/>
          <w:sz w:val="22"/>
        </w:rPr>
      </w:pPr>
      <w:r w:rsidRPr="00892C6B">
        <w:rPr>
          <w:b/>
          <w:i/>
          <w:sz w:val="22"/>
        </w:rPr>
        <w:t>Witness 1:</w:t>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b/>
          <w:i/>
          <w:sz w:val="22"/>
        </w:rPr>
        <w:t>Witness 1:</w:t>
      </w:r>
    </w:p>
    <w:p w:rsidR="002D4370" w:rsidRPr="00892C6B" w:rsidRDefault="002D4370" w:rsidP="002D4370">
      <w:pPr>
        <w:ind w:left="720" w:hanging="720"/>
        <w:rPr>
          <w:rFonts w:ascii="Franklin Gothic Book" w:hAnsi="Franklin Gothic Book"/>
        </w:rPr>
      </w:pPr>
      <w:r w:rsidRPr="00892C6B">
        <w:rPr>
          <w:i/>
          <w:sz w:val="22"/>
        </w:rPr>
        <w:t>(Name &amp; Address</w:t>
      </w:r>
      <w:r w:rsidRPr="00892C6B">
        <w:rPr>
          <w:rFonts w:ascii="Franklin Gothic Book" w:hAnsi="Franklin Gothic Book"/>
          <w:i/>
          <w:sz w:val="22"/>
        </w:rPr>
        <w:t>)</w:t>
      </w:r>
      <w:r w:rsidRPr="00892C6B">
        <w:rPr>
          <w:rFonts w:ascii="Franklin Gothic Book" w:hAnsi="Franklin Gothic Book"/>
        </w:rPr>
        <w:tab/>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i/>
          <w:sz w:val="22"/>
        </w:rPr>
        <w:t>(</w:t>
      </w:r>
      <w:r w:rsidRPr="00892C6B">
        <w:rPr>
          <w:i/>
          <w:sz w:val="22"/>
        </w:rPr>
        <w:t>Name &amp; Address</w:t>
      </w:r>
      <w:r w:rsidRPr="00892C6B">
        <w:rPr>
          <w:rFonts w:ascii="Franklin Gothic Book" w:hAnsi="Franklin Gothic Book"/>
          <w:i/>
          <w:sz w:val="22"/>
        </w:rPr>
        <w:t>)</w:t>
      </w:r>
      <w:r w:rsidRPr="00892C6B">
        <w:rPr>
          <w:rFonts w:ascii="Franklin Gothic Book" w:hAnsi="Franklin Gothic Book"/>
        </w:rPr>
        <w:t xml:space="preserve">   -------------------------------</w:t>
      </w:r>
    </w:p>
    <w:p w:rsidR="002D4370" w:rsidRPr="00892C6B" w:rsidRDefault="002D4370" w:rsidP="002D4370">
      <w:pPr>
        <w:ind w:left="720" w:hanging="720"/>
        <w:rPr>
          <w:rFonts w:ascii="Franklin Gothic Book" w:hAnsi="Franklin Gothic Book"/>
        </w:rPr>
      </w:pP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t xml:space="preserve">       -------------------------------</w:t>
      </w:r>
    </w:p>
    <w:p w:rsidR="002D4370" w:rsidRPr="00892C6B" w:rsidRDefault="002D4370" w:rsidP="002D4370">
      <w:pPr>
        <w:ind w:left="720" w:hanging="720"/>
        <w:rPr>
          <w:rFonts w:ascii="Franklin Gothic Book" w:hAnsi="Franklin Gothic Book"/>
        </w:rPr>
      </w:pP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t xml:space="preserve">       -------------------------------</w:t>
      </w:r>
    </w:p>
    <w:p w:rsidR="002D4370" w:rsidRDefault="002D4370" w:rsidP="002D4370">
      <w:pPr>
        <w:pStyle w:val="BodyText"/>
        <w:ind w:left="709" w:hanging="709"/>
        <w:jc w:val="left"/>
        <w:rPr>
          <w:rFonts w:ascii="Franklin Gothic Book" w:hAnsi="Franklin Gothic Book"/>
        </w:rPr>
      </w:pPr>
      <w:r w:rsidRPr="00892C6B">
        <w:rPr>
          <w:rFonts w:ascii="Franklin Gothic Book" w:hAnsi="Franklin Gothic Book"/>
          <w:sz w:val="22"/>
        </w:rPr>
        <w:tab/>
      </w:r>
      <w:r w:rsidRPr="00892C6B">
        <w:rPr>
          <w:rFonts w:ascii="Franklin Gothic Book" w:hAnsi="Franklin Gothic Book"/>
          <w:sz w:val="22"/>
        </w:rPr>
        <w:tab/>
      </w:r>
      <w:r w:rsidRPr="00892C6B">
        <w:rPr>
          <w:rFonts w:ascii="Franklin Gothic Book" w:hAnsi="Franklin Gothic Book"/>
          <w:sz w:val="22"/>
        </w:rPr>
        <w:tab/>
      </w: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t xml:space="preserve">       -------------------------------</w:t>
      </w:r>
    </w:p>
    <w:p w:rsidR="002D4370" w:rsidRPr="00892C6B" w:rsidRDefault="002D4370" w:rsidP="002D4370">
      <w:pPr>
        <w:spacing w:line="360" w:lineRule="auto"/>
        <w:jc w:val="both"/>
        <w:rPr>
          <w:rFonts w:ascii="Franklin Gothic Book" w:hAnsi="Franklin Gothic Book"/>
          <w:i/>
          <w:sz w:val="22"/>
        </w:rPr>
      </w:pPr>
      <w:r w:rsidRPr="00892C6B">
        <w:rPr>
          <w:b/>
          <w:i/>
          <w:sz w:val="22"/>
        </w:rPr>
        <w:t>Witness 1:</w:t>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b/>
          <w:i/>
          <w:sz w:val="22"/>
        </w:rPr>
        <w:t>Witness 1:</w:t>
      </w:r>
    </w:p>
    <w:p w:rsidR="002D4370" w:rsidRPr="00892C6B" w:rsidRDefault="002D4370" w:rsidP="002D4370">
      <w:pPr>
        <w:ind w:left="720" w:hanging="720"/>
        <w:rPr>
          <w:rFonts w:ascii="Franklin Gothic Book" w:hAnsi="Franklin Gothic Book"/>
        </w:rPr>
      </w:pPr>
      <w:r w:rsidRPr="00892C6B">
        <w:rPr>
          <w:i/>
          <w:sz w:val="22"/>
        </w:rPr>
        <w:t>(Name &amp; Address)</w:t>
      </w:r>
      <w:r w:rsidRPr="00892C6B">
        <w:rPr>
          <w:rFonts w:ascii="Franklin Gothic Book" w:hAnsi="Franklin Gothic Book"/>
        </w:rPr>
        <w:tab/>
        <w:t>-------------------------------</w:t>
      </w:r>
      <w:r w:rsidRPr="00892C6B">
        <w:rPr>
          <w:rFonts w:ascii="Franklin Gothic Book" w:hAnsi="Franklin Gothic Book"/>
        </w:rPr>
        <w:tab/>
      </w:r>
      <w:r w:rsidRPr="00892C6B">
        <w:rPr>
          <w:rFonts w:ascii="Franklin Gothic Book" w:hAnsi="Franklin Gothic Book"/>
        </w:rPr>
        <w:tab/>
      </w:r>
      <w:r w:rsidRPr="00892C6B">
        <w:rPr>
          <w:i/>
          <w:sz w:val="22"/>
        </w:rPr>
        <w:t>(Name &amp; Address)</w:t>
      </w:r>
      <w:r w:rsidRPr="00892C6B">
        <w:rPr>
          <w:rFonts w:ascii="Franklin Gothic Book" w:hAnsi="Franklin Gothic Book"/>
        </w:rPr>
        <w:t xml:space="preserve">   -------------------------------</w:t>
      </w:r>
    </w:p>
    <w:p w:rsidR="002D4370" w:rsidRPr="00892C6B" w:rsidRDefault="002D4370" w:rsidP="002D4370">
      <w:pPr>
        <w:ind w:left="720" w:hanging="720"/>
        <w:rPr>
          <w:rFonts w:ascii="Franklin Gothic Book" w:hAnsi="Franklin Gothic Book"/>
        </w:rPr>
      </w:pP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t xml:space="preserve">       -------------------------------</w:t>
      </w:r>
    </w:p>
    <w:p w:rsidR="002D4370" w:rsidRPr="00892C6B" w:rsidRDefault="002D4370" w:rsidP="002D4370">
      <w:pPr>
        <w:ind w:left="720" w:hanging="720"/>
        <w:rPr>
          <w:rFonts w:ascii="Franklin Gothic Book" w:hAnsi="Franklin Gothic Book"/>
        </w:rPr>
      </w:pP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t xml:space="preserve">       -------------------------------</w:t>
      </w:r>
    </w:p>
    <w:p w:rsidR="002D4370" w:rsidRPr="00892C6B" w:rsidRDefault="002D4370" w:rsidP="002D4370">
      <w:pPr>
        <w:pStyle w:val="BodyText"/>
        <w:ind w:left="709" w:hanging="709"/>
        <w:jc w:val="left"/>
        <w:rPr>
          <w:b/>
          <w:bCs w:val="0"/>
          <w:szCs w:val="20"/>
        </w:rPr>
      </w:pPr>
      <w:r w:rsidRPr="00892C6B">
        <w:rPr>
          <w:rFonts w:ascii="Franklin Gothic Book" w:hAnsi="Franklin Gothic Book"/>
          <w:sz w:val="22"/>
        </w:rPr>
        <w:tab/>
      </w:r>
      <w:r w:rsidRPr="00892C6B">
        <w:rPr>
          <w:rFonts w:ascii="Franklin Gothic Book" w:hAnsi="Franklin Gothic Book"/>
          <w:sz w:val="22"/>
        </w:rPr>
        <w:tab/>
      </w:r>
      <w:r w:rsidRPr="00892C6B">
        <w:rPr>
          <w:rFonts w:ascii="Franklin Gothic Book" w:hAnsi="Franklin Gothic Book"/>
          <w:sz w:val="22"/>
        </w:rPr>
        <w:tab/>
      </w: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t xml:space="preserve">       -------------------------------</w:t>
      </w:r>
    </w:p>
    <w:p w:rsidR="002D4370" w:rsidRDefault="002D4370" w:rsidP="002D4370">
      <w:pPr>
        <w:jc w:val="right"/>
        <w:rPr>
          <w:b/>
        </w:rPr>
      </w:pPr>
    </w:p>
    <w:p w:rsidR="002D4370" w:rsidRDefault="002D4370" w:rsidP="002D4370">
      <w:pPr>
        <w:jc w:val="right"/>
        <w:rPr>
          <w:b/>
          <w:u w:val="single"/>
        </w:rPr>
      </w:pPr>
    </w:p>
    <w:p w:rsidR="002D4370" w:rsidRDefault="002D4370" w:rsidP="002D4370">
      <w:pPr>
        <w:jc w:val="right"/>
        <w:rPr>
          <w:b/>
          <w:u w:val="single"/>
        </w:rPr>
      </w:pPr>
    </w:p>
    <w:p w:rsidR="002D4370" w:rsidRDefault="002D4370" w:rsidP="002D4370">
      <w:pPr>
        <w:jc w:val="right"/>
        <w:rPr>
          <w:b/>
          <w:u w:val="single"/>
        </w:rPr>
      </w:pPr>
    </w:p>
    <w:p w:rsidR="002D4370" w:rsidRDefault="002D4370" w:rsidP="002D4370">
      <w:pPr>
        <w:jc w:val="right"/>
        <w:rPr>
          <w:b/>
          <w:u w:val="single"/>
        </w:rPr>
      </w:pPr>
    </w:p>
    <w:p w:rsidR="002D4370" w:rsidRDefault="002D4370" w:rsidP="002D4370">
      <w:pPr>
        <w:jc w:val="right"/>
        <w:rPr>
          <w:b/>
          <w:u w:val="single"/>
        </w:rPr>
      </w:pPr>
    </w:p>
    <w:p w:rsidR="002D4370" w:rsidRDefault="002D4370" w:rsidP="002D4370">
      <w:pPr>
        <w:jc w:val="right"/>
        <w:rPr>
          <w:b/>
          <w:u w:val="single"/>
        </w:rPr>
      </w:pPr>
    </w:p>
    <w:p w:rsidR="002D4370" w:rsidRDefault="002D4370" w:rsidP="002D4370">
      <w:pPr>
        <w:jc w:val="right"/>
        <w:rPr>
          <w:b/>
          <w:u w:val="single"/>
        </w:rPr>
      </w:pPr>
    </w:p>
    <w:p w:rsidR="002D4370" w:rsidRDefault="002D4370" w:rsidP="002D4370">
      <w:pPr>
        <w:jc w:val="right"/>
        <w:rPr>
          <w:b/>
          <w:u w:val="single"/>
        </w:rPr>
      </w:pPr>
    </w:p>
    <w:p w:rsidR="002D4370" w:rsidRDefault="002D4370" w:rsidP="002D4370">
      <w:pPr>
        <w:jc w:val="right"/>
        <w:rPr>
          <w:b/>
          <w:u w:val="single"/>
        </w:rPr>
      </w:pPr>
    </w:p>
    <w:p w:rsidR="002D4370" w:rsidRDefault="002D4370" w:rsidP="002D4370">
      <w:pPr>
        <w:jc w:val="right"/>
        <w:rPr>
          <w:b/>
          <w:u w:val="single"/>
        </w:rPr>
      </w:pPr>
    </w:p>
    <w:p w:rsidR="002D4370" w:rsidRDefault="002D4370" w:rsidP="002D4370">
      <w:pPr>
        <w:jc w:val="right"/>
        <w:rPr>
          <w:b/>
          <w:u w:val="single"/>
        </w:rPr>
      </w:pPr>
    </w:p>
    <w:p w:rsidR="002D4370" w:rsidRDefault="002D4370" w:rsidP="002D4370">
      <w:pPr>
        <w:jc w:val="right"/>
        <w:rPr>
          <w:b/>
          <w:u w:val="single"/>
        </w:rPr>
      </w:pPr>
    </w:p>
    <w:p w:rsidR="002D4370" w:rsidRDefault="002D4370" w:rsidP="002D4370">
      <w:pPr>
        <w:jc w:val="right"/>
        <w:rPr>
          <w:b/>
          <w:u w:val="single"/>
        </w:rPr>
      </w:pPr>
    </w:p>
    <w:p w:rsidR="002D4370" w:rsidRDefault="002D4370" w:rsidP="002D4370">
      <w:pPr>
        <w:jc w:val="right"/>
        <w:rPr>
          <w:b/>
          <w:u w:val="single"/>
        </w:rPr>
      </w:pPr>
    </w:p>
    <w:p w:rsidR="00542EB5" w:rsidRDefault="00542EB5" w:rsidP="002D4370">
      <w:pPr>
        <w:jc w:val="right"/>
        <w:rPr>
          <w:b/>
          <w:u w:val="single"/>
        </w:rPr>
      </w:pPr>
    </w:p>
    <w:p w:rsidR="002D4370" w:rsidRPr="00932817" w:rsidRDefault="002D4370" w:rsidP="002D4370">
      <w:pPr>
        <w:jc w:val="right"/>
        <w:rPr>
          <w:u w:val="single"/>
        </w:rPr>
      </w:pPr>
      <w:r w:rsidRPr="00932817">
        <w:rPr>
          <w:b/>
          <w:u w:val="single"/>
        </w:rPr>
        <w:t>Enclosure</w:t>
      </w:r>
      <w:r>
        <w:rPr>
          <w:b/>
          <w:u w:val="single"/>
        </w:rPr>
        <w:t xml:space="preserve"> </w:t>
      </w:r>
      <w:r w:rsidRPr="00932817">
        <w:rPr>
          <w:b/>
          <w:u w:val="single"/>
        </w:rPr>
        <w:t>to</w:t>
      </w:r>
      <w:r>
        <w:rPr>
          <w:b/>
          <w:u w:val="single"/>
        </w:rPr>
        <w:t xml:space="preserve"> </w:t>
      </w:r>
      <w:r w:rsidRPr="00E25AB7">
        <w:rPr>
          <w:b/>
          <w:u w:val="single"/>
        </w:rPr>
        <w:t>Annexure –</w:t>
      </w:r>
      <w:r>
        <w:rPr>
          <w:b/>
          <w:u w:val="single"/>
        </w:rPr>
        <w:t>B</w:t>
      </w:r>
    </w:p>
    <w:p w:rsidR="002D4370" w:rsidRDefault="002D4370" w:rsidP="002D4370">
      <w:pPr>
        <w:rPr>
          <w:b/>
          <w:bCs/>
          <w:u w:val="single"/>
        </w:rPr>
      </w:pPr>
    </w:p>
    <w:p w:rsidR="002D4370" w:rsidRPr="00932817" w:rsidRDefault="002D4370" w:rsidP="002D4370">
      <w:pPr>
        <w:rPr>
          <w:b/>
          <w:bCs/>
          <w:u w:val="single"/>
        </w:rPr>
      </w:pPr>
    </w:p>
    <w:p w:rsidR="002D4370" w:rsidRDefault="002D4370" w:rsidP="002D4370">
      <w:pPr>
        <w:jc w:val="center"/>
        <w:rPr>
          <w:b/>
          <w:bCs/>
          <w:u w:val="single"/>
        </w:rPr>
      </w:pPr>
      <w:r w:rsidRPr="00932817">
        <w:rPr>
          <w:b/>
          <w:bCs/>
          <w:u w:val="single"/>
        </w:rPr>
        <w:t>GUIDELINES FOR INDIAN AGENTS OF FOREIGN SUPPLIERS</w:t>
      </w:r>
    </w:p>
    <w:p w:rsidR="002D4370" w:rsidRPr="00932817" w:rsidRDefault="002D4370" w:rsidP="002D4370">
      <w:pPr>
        <w:jc w:val="center"/>
      </w:pPr>
    </w:p>
    <w:p w:rsidR="002D4370" w:rsidRPr="00932817" w:rsidRDefault="002D4370" w:rsidP="002D4370">
      <w:r w:rsidRPr="00932817">
        <w:t> </w:t>
      </w:r>
    </w:p>
    <w:p w:rsidR="002D4370" w:rsidRPr="00932817" w:rsidRDefault="002D4370" w:rsidP="002D4370">
      <w:pPr>
        <w:ind w:left="360" w:hanging="360"/>
        <w:jc w:val="both"/>
      </w:pPr>
      <w:r w:rsidRPr="00932817">
        <w:t xml:space="preserve">1.0 There shall be compulsory registration of agents for all Global (Open) Tender and Limited Tender. An agent who is not registered with BEML LTD shall apply for registration in the prescribed </w:t>
      </w:r>
      <w:r w:rsidRPr="00932817">
        <w:rPr>
          <w:b/>
        </w:rPr>
        <w:t>Application-Form</w:t>
      </w:r>
      <w:r w:rsidRPr="00932817">
        <w:t xml:space="preserve"> available on </w:t>
      </w:r>
      <w:hyperlink r:id="rId15" w:history="1">
        <w:r w:rsidRPr="00C26A43">
          <w:rPr>
            <w:rStyle w:val="Hyperlink"/>
            <w:i/>
          </w:rPr>
          <w:t>www.bemlindia.in</w:t>
        </w:r>
      </w:hyperlink>
    </w:p>
    <w:p w:rsidR="002D4370" w:rsidRPr="00932817" w:rsidRDefault="002D4370" w:rsidP="002D4370">
      <w:pPr>
        <w:jc w:val="both"/>
      </w:pPr>
      <w:r w:rsidRPr="00932817">
        <w:t> </w:t>
      </w:r>
    </w:p>
    <w:p w:rsidR="002D4370" w:rsidRPr="00932817" w:rsidRDefault="002D4370" w:rsidP="002D4370">
      <w:pPr>
        <w:ind w:left="360" w:hanging="360"/>
        <w:jc w:val="both"/>
      </w:pPr>
      <w:r w:rsidRPr="00932817">
        <w:t>1.1 Registered agents will file an authenticated Photostat copy duly attested by a Notary Public/Original certificate of the principal confirming the agency agreement and giving the status being enjoyed by the agent and the commission/remuneration/salary/ retainer ship being paid by the principal to the agent before the placement of order by BEML LTD.</w:t>
      </w:r>
    </w:p>
    <w:p w:rsidR="002D4370" w:rsidRPr="00932817" w:rsidRDefault="002D4370" w:rsidP="002D4370">
      <w:pPr>
        <w:jc w:val="both"/>
      </w:pPr>
      <w:r w:rsidRPr="00932817">
        <w:t> </w:t>
      </w:r>
    </w:p>
    <w:p w:rsidR="002D4370" w:rsidRPr="00932817" w:rsidRDefault="002D4370" w:rsidP="002D4370">
      <w:pPr>
        <w:ind w:left="360" w:hanging="360"/>
        <w:jc w:val="both"/>
      </w:pPr>
      <w:r w:rsidRPr="00932817">
        <w:t>1.2 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w:t>
      </w:r>
    </w:p>
    <w:p w:rsidR="002D4370" w:rsidRPr="00932817" w:rsidRDefault="002D4370" w:rsidP="002D4370">
      <w:pPr>
        <w:rPr>
          <w:b/>
          <w:bCs/>
        </w:rPr>
      </w:pPr>
    </w:p>
    <w:p w:rsidR="002D4370" w:rsidRPr="00932817" w:rsidRDefault="002D4370" w:rsidP="002D4370">
      <w:pPr>
        <w:ind w:left="360" w:hanging="360"/>
      </w:pPr>
      <w:r w:rsidRPr="00932817">
        <w:rPr>
          <w:b/>
          <w:bCs/>
        </w:rPr>
        <w:t>2.0 DISCLOSURE OF PARTICULARS OF AGENTS/ REPRESENTATIVES IN INDIA, IF ANY:</w:t>
      </w:r>
    </w:p>
    <w:p w:rsidR="002D4370" w:rsidRPr="00932817" w:rsidRDefault="002D4370" w:rsidP="002D4370">
      <w:r w:rsidRPr="00932817">
        <w:t>  </w:t>
      </w:r>
    </w:p>
    <w:p w:rsidR="002D4370" w:rsidRPr="00932817" w:rsidRDefault="002D4370" w:rsidP="002D4370">
      <w:pPr>
        <w:jc w:val="both"/>
      </w:pPr>
      <w:r w:rsidRPr="00932817">
        <w:t xml:space="preserve">2.1 </w:t>
      </w:r>
      <w:r>
        <w:t>Bidders</w:t>
      </w:r>
      <w:r w:rsidRPr="00932817">
        <w:t xml:space="preserve"> of </w:t>
      </w:r>
      <w:r w:rsidRPr="00932817">
        <w:rPr>
          <w:u w:val="single"/>
        </w:rPr>
        <w:t>Foreign nationality</w:t>
      </w:r>
      <w:r w:rsidRPr="00932817">
        <w:t xml:space="preserve"> shall furnish the following details in their offer:</w:t>
      </w:r>
    </w:p>
    <w:p w:rsidR="002D4370" w:rsidRPr="00932817" w:rsidRDefault="002D4370" w:rsidP="002D4370">
      <w:pPr>
        <w:jc w:val="both"/>
      </w:pPr>
      <w:r w:rsidRPr="00932817">
        <w:t> </w:t>
      </w:r>
    </w:p>
    <w:p w:rsidR="002D4370" w:rsidRPr="00932817" w:rsidRDefault="002D4370" w:rsidP="002D4370">
      <w:pPr>
        <w:ind w:left="540" w:hanging="540"/>
        <w:jc w:val="both"/>
      </w:pPr>
      <w:r w:rsidRPr="00932817">
        <w:t>2.1.1 The name and address of the agents/representatives in India, if any and the extent of authorization and authority given to commit the Principals. In case the agent/representative be a foreign Company, it shall be confirmed whether it is real substantial Company and details of the same shall be furnished.</w:t>
      </w:r>
    </w:p>
    <w:p w:rsidR="002D4370" w:rsidRPr="00932817" w:rsidRDefault="002D4370" w:rsidP="002D4370">
      <w:pPr>
        <w:jc w:val="both"/>
      </w:pPr>
      <w:r w:rsidRPr="00932817">
        <w:t> </w:t>
      </w:r>
    </w:p>
    <w:p w:rsidR="002D4370" w:rsidRPr="00932817" w:rsidRDefault="002D4370" w:rsidP="002D4370">
      <w:pPr>
        <w:ind w:left="540" w:hanging="540"/>
        <w:jc w:val="both"/>
      </w:pPr>
      <w:r w:rsidRPr="00932817">
        <w:t>2.1.2 The amount of commission/remuneration included in the quoted price(s) for such agents/ representatives in India.</w:t>
      </w:r>
    </w:p>
    <w:p w:rsidR="002D4370" w:rsidRPr="00932817" w:rsidRDefault="002D4370" w:rsidP="002D4370">
      <w:pPr>
        <w:jc w:val="both"/>
      </w:pPr>
      <w:r w:rsidRPr="00932817">
        <w:t> </w:t>
      </w:r>
    </w:p>
    <w:p w:rsidR="002D4370" w:rsidRPr="00932817" w:rsidRDefault="002D4370" w:rsidP="002D4370">
      <w:pPr>
        <w:ind w:left="540" w:hanging="540"/>
        <w:jc w:val="both"/>
      </w:pPr>
      <w:r w:rsidRPr="00932817">
        <w:t xml:space="preserve">2.1.3 Confirmation of the </w:t>
      </w:r>
      <w:r>
        <w:t>bidder</w:t>
      </w:r>
      <w:r w:rsidRPr="00932817">
        <w:t xml:space="preserve"> that the commission/ remuneration if any, payable to his agents/ representatives in India, may be paid by BEML LTD in Indian Rupees only.</w:t>
      </w:r>
    </w:p>
    <w:p w:rsidR="002D4370" w:rsidRPr="00932817" w:rsidRDefault="002D4370" w:rsidP="002D4370">
      <w:pPr>
        <w:jc w:val="both"/>
      </w:pPr>
      <w:r w:rsidRPr="00932817">
        <w:t> </w:t>
      </w:r>
    </w:p>
    <w:p w:rsidR="002D4370" w:rsidRPr="00932817" w:rsidRDefault="002D4370" w:rsidP="002D4370">
      <w:pPr>
        <w:jc w:val="both"/>
      </w:pPr>
      <w:r w:rsidRPr="00932817">
        <w:t xml:space="preserve">2.2   </w:t>
      </w:r>
      <w:r>
        <w:t>Bidders</w:t>
      </w:r>
      <w:r w:rsidRPr="00932817">
        <w:t xml:space="preserve"> of </w:t>
      </w:r>
      <w:r w:rsidRPr="00932817">
        <w:rPr>
          <w:u w:val="single"/>
        </w:rPr>
        <w:t>Indian Nationality</w:t>
      </w:r>
      <w:r w:rsidRPr="00932817">
        <w:t xml:space="preserve"> shall furnish the following details in their offers:</w:t>
      </w:r>
    </w:p>
    <w:p w:rsidR="002D4370" w:rsidRPr="00932817" w:rsidRDefault="002D4370" w:rsidP="002D4370">
      <w:pPr>
        <w:jc w:val="both"/>
      </w:pPr>
      <w:r w:rsidRPr="00932817">
        <w:t> </w:t>
      </w:r>
    </w:p>
    <w:p w:rsidR="002D4370" w:rsidRPr="00932817" w:rsidRDefault="002D4370" w:rsidP="002D4370">
      <w:pPr>
        <w:tabs>
          <w:tab w:val="left" w:pos="4253"/>
        </w:tabs>
        <w:ind w:left="540" w:hanging="540"/>
        <w:jc w:val="both"/>
      </w:pPr>
      <w:r w:rsidRPr="00932817">
        <w:t>2.2.1 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w:t>
      </w:r>
    </w:p>
    <w:p w:rsidR="002D4370" w:rsidRDefault="002D4370" w:rsidP="002D4370">
      <w:pPr>
        <w:jc w:val="both"/>
      </w:pPr>
    </w:p>
    <w:p w:rsidR="00542EB5" w:rsidRPr="00932817" w:rsidRDefault="00542EB5" w:rsidP="002D4370">
      <w:pPr>
        <w:jc w:val="both"/>
      </w:pPr>
    </w:p>
    <w:p w:rsidR="002D4370" w:rsidRPr="00932817" w:rsidRDefault="002D4370" w:rsidP="002D4370">
      <w:pPr>
        <w:ind w:left="540" w:hanging="540"/>
        <w:jc w:val="both"/>
      </w:pPr>
      <w:r w:rsidRPr="00932817">
        <w:t xml:space="preserve">2.2.2 The amount of commission/remuneration included in the price (s) quoted by the </w:t>
      </w:r>
      <w:r>
        <w:t>Bidder</w:t>
      </w:r>
      <w:r w:rsidRPr="00932817">
        <w:t xml:space="preserve"> for himself.</w:t>
      </w:r>
    </w:p>
    <w:p w:rsidR="002D4370" w:rsidRPr="00932817" w:rsidRDefault="002D4370" w:rsidP="002D4370">
      <w:pPr>
        <w:ind w:left="540" w:hanging="540"/>
        <w:jc w:val="both"/>
      </w:pPr>
    </w:p>
    <w:p w:rsidR="002D4370" w:rsidRPr="00932817" w:rsidRDefault="002D4370" w:rsidP="002D4370">
      <w:pPr>
        <w:ind w:left="540" w:hanging="540"/>
        <w:jc w:val="both"/>
      </w:pPr>
      <w:r w:rsidRPr="00932817">
        <w:t xml:space="preserve">2.2.3 Confirmation of the foreign principals of the </w:t>
      </w:r>
      <w:r>
        <w:t>Bidder</w:t>
      </w:r>
      <w:r w:rsidRPr="00932817">
        <w:t xml:space="preserve"> that the commission/remuneration, if any, reserved for the </w:t>
      </w:r>
      <w:r>
        <w:t>Bidder</w:t>
      </w:r>
      <w:r w:rsidRPr="00932817">
        <w:t xml:space="preserve"> in the quoted price (s), may be paid by BEML LTD in India in equivalent Indian Rupees on satisfactory completion of the Project or supplies of Stores and Spares in case of operation items.</w:t>
      </w:r>
    </w:p>
    <w:p w:rsidR="002D4370" w:rsidRPr="00932817" w:rsidRDefault="002D4370" w:rsidP="002D4370">
      <w:pPr>
        <w:ind w:left="540" w:hanging="540"/>
        <w:jc w:val="both"/>
      </w:pPr>
    </w:p>
    <w:p w:rsidR="002D4370" w:rsidRPr="00932817" w:rsidRDefault="002D4370" w:rsidP="002D4370">
      <w:pPr>
        <w:ind w:left="540" w:hanging="540"/>
        <w:jc w:val="both"/>
      </w:pPr>
      <w:r w:rsidRPr="00932817">
        <w:t>2.3</w:t>
      </w:r>
      <w:r w:rsidRPr="00932817">
        <w:tab/>
        <w:t>In either case, in the event of contract materializing, the terms of payment will provide for payment of the commission /remuneration, if any payable to the agents/representatives in India in Indian Rupees on expiry of 90 days after the discharge of the obligations under the contract.</w:t>
      </w:r>
    </w:p>
    <w:p w:rsidR="002D4370" w:rsidRPr="00932817" w:rsidRDefault="002D4370" w:rsidP="002D4370">
      <w:pPr>
        <w:jc w:val="both"/>
      </w:pPr>
      <w:r w:rsidRPr="00932817">
        <w:t> </w:t>
      </w:r>
    </w:p>
    <w:p w:rsidR="00A54447" w:rsidRDefault="002D4370" w:rsidP="00A54447">
      <w:pPr>
        <w:tabs>
          <w:tab w:val="left" w:pos="540"/>
        </w:tabs>
        <w:ind w:left="540" w:hanging="540"/>
        <w:jc w:val="both"/>
      </w:pPr>
      <w:r w:rsidRPr="00932817">
        <w:t>2.4   Failure to furnish correct and detailed information as called for in paragraph-2.0 above will render the concerned tender liable to rejection or in the event of a contract materializing, the same liable to termination by BEML LTD. Besides this there would be a penalty of banning business dealings with BEML LTD or damage or payment of a named sum.</w:t>
      </w:r>
    </w:p>
    <w:p w:rsidR="002D4370" w:rsidRDefault="00A54447" w:rsidP="00A54447">
      <w:pPr>
        <w:tabs>
          <w:tab w:val="left" w:pos="540"/>
        </w:tabs>
        <w:ind w:left="540" w:hanging="540"/>
        <w:jc w:val="both"/>
      </w:pPr>
      <w:r>
        <w:tab/>
      </w:r>
      <w:r>
        <w:tab/>
      </w:r>
      <w:r>
        <w:tab/>
      </w:r>
      <w:r>
        <w:tab/>
      </w:r>
      <w:r>
        <w:tab/>
      </w:r>
      <w:r>
        <w:tab/>
      </w:r>
      <w:r>
        <w:tab/>
      </w:r>
      <w:r w:rsidR="002D4370" w:rsidRPr="00932817">
        <w:t>--------x-------</w:t>
      </w:r>
    </w:p>
    <w:p w:rsidR="002D4370" w:rsidRDefault="002D4370" w:rsidP="002D4370">
      <w:pPr>
        <w:ind w:left="720"/>
        <w:rPr>
          <w:rFonts w:ascii="Arial" w:hAnsi="Arial" w:cs="Arial"/>
          <w:sz w:val="20"/>
        </w:rPr>
      </w:pPr>
    </w:p>
    <w:p w:rsidR="002D4370" w:rsidRDefault="002D4370" w:rsidP="002D4370">
      <w:pPr>
        <w:ind w:left="720"/>
        <w:rPr>
          <w:rFonts w:ascii="Arial" w:hAnsi="Arial" w:cs="Arial"/>
          <w:sz w:val="20"/>
        </w:rPr>
      </w:pPr>
    </w:p>
    <w:p w:rsidR="00CA0192" w:rsidRDefault="00CA0192" w:rsidP="002D4370">
      <w:pPr>
        <w:jc w:val="right"/>
        <w:rPr>
          <w:b/>
        </w:rPr>
      </w:pPr>
    </w:p>
    <w:p w:rsidR="00CA0192" w:rsidRDefault="00CA0192" w:rsidP="002D4370">
      <w:pPr>
        <w:jc w:val="right"/>
        <w:rPr>
          <w:b/>
        </w:rPr>
      </w:pPr>
    </w:p>
    <w:p w:rsidR="00CA0192" w:rsidRDefault="00CA0192" w:rsidP="002D4370">
      <w:pPr>
        <w:jc w:val="right"/>
        <w:rPr>
          <w:b/>
        </w:rPr>
      </w:pPr>
    </w:p>
    <w:p w:rsidR="00CA0192" w:rsidRDefault="00CA0192" w:rsidP="002D4370">
      <w:pPr>
        <w:jc w:val="right"/>
        <w:rPr>
          <w:b/>
        </w:rPr>
      </w:pPr>
    </w:p>
    <w:p w:rsidR="00CA0192" w:rsidRDefault="00CA0192" w:rsidP="002D4370">
      <w:pPr>
        <w:jc w:val="right"/>
        <w:rPr>
          <w:b/>
        </w:rPr>
      </w:pPr>
    </w:p>
    <w:p w:rsidR="00CA0192" w:rsidRDefault="00CA0192" w:rsidP="002D4370">
      <w:pPr>
        <w:jc w:val="right"/>
        <w:rPr>
          <w:b/>
        </w:rPr>
      </w:pPr>
    </w:p>
    <w:p w:rsidR="00CA0192" w:rsidRDefault="00CA0192" w:rsidP="002D4370">
      <w:pPr>
        <w:jc w:val="right"/>
        <w:rPr>
          <w:b/>
        </w:rPr>
      </w:pPr>
    </w:p>
    <w:p w:rsidR="00CA0192" w:rsidRDefault="00CA0192" w:rsidP="002D4370">
      <w:pPr>
        <w:jc w:val="right"/>
        <w:rPr>
          <w:b/>
        </w:rPr>
      </w:pPr>
    </w:p>
    <w:p w:rsidR="00CA0192" w:rsidRDefault="00CA0192" w:rsidP="002D4370">
      <w:pPr>
        <w:jc w:val="right"/>
        <w:rPr>
          <w:b/>
        </w:rPr>
      </w:pPr>
    </w:p>
    <w:p w:rsidR="00CA0192" w:rsidRDefault="00CA0192" w:rsidP="002D4370">
      <w:pPr>
        <w:jc w:val="right"/>
        <w:rPr>
          <w:b/>
        </w:rPr>
      </w:pPr>
    </w:p>
    <w:p w:rsidR="00CA0192" w:rsidRDefault="00CA0192" w:rsidP="002D4370">
      <w:pPr>
        <w:jc w:val="right"/>
        <w:rPr>
          <w:b/>
        </w:rPr>
      </w:pPr>
    </w:p>
    <w:p w:rsidR="00CA0192" w:rsidRDefault="00CA0192" w:rsidP="002D4370">
      <w:pPr>
        <w:jc w:val="right"/>
        <w:rPr>
          <w:b/>
        </w:rPr>
      </w:pPr>
    </w:p>
    <w:p w:rsidR="00CA0192" w:rsidRDefault="00CA0192" w:rsidP="002D4370">
      <w:pPr>
        <w:jc w:val="right"/>
        <w:rPr>
          <w:b/>
        </w:rPr>
      </w:pPr>
    </w:p>
    <w:p w:rsidR="00CA0192" w:rsidRDefault="00CA0192" w:rsidP="002D4370">
      <w:pPr>
        <w:jc w:val="right"/>
        <w:rPr>
          <w:b/>
        </w:rPr>
      </w:pPr>
    </w:p>
    <w:p w:rsidR="00CA0192" w:rsidRDefault="00CA0192" w:rsidP="002D4370">
      <w:pPr>
        <w:jc w:val="right"/>
        <w:rPr>
          <w:b/>
        </w:rPr>
      </w:pPr>
    </w:p>
    <w:p w:rsidR="00CA0192" w:rsidRDefault="00CA0192" w:rsidP="002D4370">
      <w:pPr>
        <w:jc w:val="right"/>
        <w:rPr>
          <w:b/>
        </w:rPr>
      </w:pPr>
    </w:p>
    <w:p w:rsidR="00CA0192" w:rsidRDefault="00CA0192" w:rsidP="002D4370">
      <w:pPr>
        <w:jc w:val="right"/>
        <w:rPr>
          <w:b/>
        </w:rPr>
      </w:pPr>
    </w:p>
    <w:p w:rsidR="00CA0192" w:rsidRDefault="00CA0192" w:rsidP="002D4370">
      <w:pPr>
        <w:jc w:val="right"/>
        <w:rPr>
          <w:b/>
        </w:rPr>
      </w:pPr>
    </w:p>
    <w:p w:rsidR="00CA0192" w:rsidRDefault="00CA0192" w:rsidP="002D4370">
      <w:pPr>
        <w:jc w:val="right"/>
        <w:rPr>
          <w:b/>
        </w:rPr>
      </w:pPr>
    </w:p>
    <w:p w:rsidR="00CA0192" w:rsidRDefault="00CA0192" w:rsidP="002D4370">
      <w:pPr>
        <w:jc w:val="right"/>
        <w:rPr>
          <w:b/>
        </w:rPr>
      </w:pPr>
    </w:p>
    <w:p w:rsidR="00CA0192" w:rsidRDefault="00CA0192" w:rsidP="002D4370">
      <w:pPr>
        <w:jc w:val="right"/>
        <w:rPr>
          <w:b/>
        </w:rPr>
      </w:pPr>
    </w:p>
    <w:p w:rsidR="00CA0192" w:rsidRDefault="00CA0192" w:rsidP="002D4370">
      <w:pPr>
        <w:jc w:val="right"/>
        <w:rPr>
          <w:b/>
        </w:rPr>
      </w:pPr>
    </w:p>
    <w:p w:rsidR="00CA0192" w:rsidRDefault="00CA0192" w:rsidP="002D4370">
      <w:pPr>
        <w:jc w:val="right"/>
        <w:rPr>
          <w:b/>
        </w:rPr>
      </w:pPr>
    </w:p>
    <w:p w:rsidR="00CA0192" w:rsidRDefault="00CA0192" w:rsidP="002D4370">
      <w:pPr>
        <w:jc w:val="right"/>
        <w:rPr>
          <w:b/>
        </w:rPr>
      </w:pPr>
    </w:p>
    <w:p w:rsidR="00CA0192" w:rsidRDefault="00CA0192" w:rsidP="002D4370">
      <w:pPr>
        <w:jc w:val="right"/>
        <w:rPr>
          <w:b/>
        </w:rPr>
      </w:pPr>
    </w:p>
    <w:p w:rsidR="00CA0192" w:rsidRDefault="00CA0192" w:rsidP="002D4370">
      <w:pPr>
        <w:jc w:val="right"/>
        <w:rPr>
          <w:b/>
        </w:rPr>
      </w:pPr>
    </w:p>
    <w:p w:rsidR="00A54447" w:rsidRPr="00CA0192" w:rsidRDefault="00A54447" w:rsidP="00A54447">
      <w:pPr>
        <w:ind w:right="-1015"/>
        <w:rPr>
          <w:b/>
          <w:bCs/>
          <w:color w:val="000000"/>
          <w:lang w:val="en-IN" w:eastAsia="en-IN"/>
        </w:rPr>
      </w:pPr>
      <w:r>
        <w:tab/>
      </w:r>
      <w:r>
        <w:tab/>
      </w:r>
      <w:r>
        <w:tab/>
      </w:r>
      <w:r>
        <w:tab/>
      </w:r>
      <w:r>
        <w:tab/>
      </w:r>
      <w:r>
        <w:tab/>
      </w:r>
      <w:r>
        <w:tab/>
      </w:r>
      <w:r>
        <w:tab/>
      </w:r>
      <w:r>
        <w:tab/>
      </w:r>
      <w:r>
        <w:tab/>
      </w:r>
      <w:r w:rsidRPr="00CA0192">
        <w:t xml:space="preserve">                </w:t>
      </w:r>
      <w:r w:rsidRPr="00CA0192">
        <w:rPr>
          <w:b/>
          <w:bCs/>
          <w:color w:val="000000"/>
          <w:lang w:val="en-IN" w:eastAsia="en-IN"/>
        </w:rPr>
        <w:t xml:space="preserve">Annexure – </w:t>
      </w:r>
      <w:r w:rsidR="00CA0192" w:rsidRPr="00CA0192">
        <w:rPr>
          <w:b/>
          <w:bCs/>
          <w:color w:val="000000"/>
          <w:lang w:val="en-IN" w:eastAsia="en-IN"/>
        </w:rPr>
        <w:t>C</w:t>
      </w:r>
    </w:p>
    <w:p w:rsidR="00A54447" w:rsidRPr="00A54447" w:rsidRDefault="00A54447" w:rsidP="00A54447">
      <w:pPr>
        <w:ind w:right="-1015"/>
      </w:pPr>
    </w:p>
    <w:p w:rsidR="002D4370" w:rsidRDefault="002D4370" w:rsidP="002D4370">
      <w:pPr>
        <w:ind w:left="720"/>
        <w:rPr>
          <w:rFonts w:ascii="Arial" w:hAnsi="Arial" w:cs="Arial"/>
          <w:sz w:val="20"/>
        </w:rPr>
      </w:pPr>
    </w:p>
    <w:p w:rsidR="00A54447" w:rsidRPr="00626F1D" w:rsidRDefault="00A54447" w:rsidP="00A54447">
      <w:pPr>
        <w:ind w:right="-576"/>
        <w:jc w:val="center"/>
        <w:rPr>
          <w:b/>
        </w:rPr>
      </w:pPr>
      <w:r w:rsidRPr="00626F1D">
        <w:rPr>
          <w:b/>
        </w:rPr>
        <w:t xml:space="preserve">DETAILS TO BE FILLED/ UPLOADED BY THE PARTICIPATING FIRM </w:t>
      </w:r>
    </w:p>
    <w:tbl>
      <w:tblPr>
        <w:tblW w:w="9925" w:type="dxa"/>
        <w:tblInd w:w="93" w:type="dxa"/>
        <w:tblLook w:val="04A0"/>
      </w:tblPr>
      <w:tblGrid>
        <w:gridCol w:w="632"/>
        <w:gridCol w:w="1511"/>
        <w:gridCol w:w="1024"/>
        <w:gridCol w:w="1276"/>
        <w:gridCol w:w="850"/>
        <w:gridCol w:w="1134"/>
        <w:gridCol w:w="1060"/>
        <w:gridCol w:w="1230"/>
        <w:gridCol w:w="188"/>
        <w:gridCol w:w="971"/>
        <w:gridCol w:w="188"/>
      </w:tblGrid>
      <w:tr w:rsidR="00A54447" w:rsidRPr="00E6525D" w:rsidTr="00CA0192">
        <w:trPr>
          <w:gridAfter w:val="1"/>
          <w:wAfter w:w="188" w:type="dxa"/>
          <w:trHeight w:val="271"/>
        </w:trPr>
        <w:tc>
          <w:tcPr>
            <w:tcW w:w="600" w:type="dxa"/>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c>
          <w:tcPr>
            <w:tcW w:w="1511" w:type="dxa"/>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c>
          <w:tcPr>
            <w:tcW w:w="985" w:type="dxa"/>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c>
          <w:tcPr>
            <w:tcW w:w="1276" w:type="dxa"/>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c>
          <w:tcPr>
            <w:tcW w:w="850" w:type="dxa"/>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c>
          <w:tcPr>
            <w:tcW w:w="1134" w:type="dxa"/>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c>
          <w:tcPr>
            <w:tcW w:w="992" w:type="dxa"/>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c>
          <w:tcPr>
            <w:tcW w:w="1230" w:type="dxa"/>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c>
          <w:tcPr>
            <w:tcW w:w="1159" w:type="dxa"/>
            <w:gridSpan w:val="2"/>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b/>
                <w:bCs/>
                <w:color w:val="000000"/>
                <w:sz w:val="22"/>
                <w:szCs w:val="22"/>
                <w:lang w:val="en-IN" w:eastAsia="en-IN"/>
              </w:rPr>
            </w:pPr>
          </w:p>
        </w:tc>
      </w:tr>
      <w:tr w:rsidR="00A54447" w:rsidRPr="00E6525D" w:rsidTr="00CA0192">
        <w:trPr>
          <w:gridAfter w:val="1"/>
          <w:wAfter w:w="188" w:type="dxa"/>
          <w:trHeight w:val="271"/>
        </w:trPr>
        <w:tc>
          <w:tcPr>
            <w:tcW w:w="600" w:type="dxa"/>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c>
          <w:tcPr>
            <w:tcW w:w="1511" w:type="dxa"/>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c>
          <w:tcPr>
            <w:tcW w:w="985" w:type="dxa"/>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c>
          <w:tcPr>
            <w:tcW w:w="1276" w:type="dxa"/>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c>
          <w:tcPr>
            <w:tcW w:w="850" w:type="dxa"/>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c>
          <w:tcPr>
            <w:tcW w:w="1134" w:type="dxa"/>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c>
          <w:tcPr>
            <w:tcW w:w="992" w:type="dxa"/>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c>
          <w:tcPr>
            <w:tcW w:w="1230" w:type="dxa"/>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c>
          <w:tcPr>
            <w:tcW w:w="1159" w:type="dxa"/>
            <w:gridSpan w:val="2"/>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r>
      <w:tr w:rsidR="00A54447" w:rsidRPr="00E6525D" w:rsidTr="00CA0192">
        <w:trPr>
          <w:gridAfter w:val="1"/>
          <w:wAfter w:w="188" w:type="dxa"/>
          <w:trHeight w:val="72"/>
        </w:trPr>
        <w:tc>
          <w:tcPr>
            <w:tcW w:w="600" w:type="dxa"/>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c>
          <w:tcPr>
            <w:tcW w:w="1511" w:type="dxa"/>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c>
          <w:tcPr>
            <w:tcW w:w="985" w:type="dxa"/>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c>
          <w:tcPr>
            <w:tcW w:w="1276" w:type="dxa"/>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c>
          <w:tcPr>
            <w:tcW w:w="850" w:type="dxa"/>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c>
          <w:tcPr>
            <w:tcW w:w="1134" w:type="dxa"/>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c>
          <w:tcPr>
            <w:tcW w:w="992" w:type="dxa"/>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c>
          <w:tcPr>
            <w:tcW w:w="1230" w:type="dxa"/>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c>
          <w:tcPr>
            <w:tcW w:w="1159" w:type="dxa"/>
            <w:gridSpan w:val="2"/>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r>
      <w:tr w:rsidR="00A54447" w:rsidRPr="000639BE" w:rsidTr="00CA0192">
        <w:trPr>
          <w:gridAfter w:val="1"/>
          <w:wAfter w:w="188" w:type="dxa"/>
          <w:trHeight w:val="813"/>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525D" w:rsidRPr="000639BE" w:rsidRDefault="00E6525D" w:rsidP="000639BE">
            <w:pPr>
              <w:suppressAutoHyphens w:val="0"/>
              <w:rPr>
                <w:b/>
                <w:color w:val="000000"/>
                <w:sz w:val="22"/>
                <w:szCs w:val="22"/>
                <w:lang w:val="en-IN" w:eastAsia="en-IN"/>
              </w:rPr>
            </w:pPr>
            <w:r w:rsidRPr="000639BE">
              <w:rPr>
                <w:b/>
                <w:color w:val="000000"/>
                <w:sz w:val="22"/>
                <w:szCs w:val="22"/>
                <w:lang w:val="en-IN" w:eastAsia="en-IN"/>
              </w:rPr>
              <w:t>Slno</w:t>
            </w:r>
          </w:p>
        </w:tc>
        <w:tc>
          <w:tcPr>
            <w:tcW w:w="1511" w:type="dxa"/>
            <w:tcBorders>
              <w:top w:val="single" w:sz="4" w:space="0" w:color="auto"/>
              <w:left w:val="nil"/>
              <w:bottom w:val="single" w:sz="4" w:space="0" w:color="auto"/>
              <w:right w:val="single" w:sz="4" w:space="0" w:color="auto"/>
            </w:tcBorders>
            <w:shd w:val="clear" w:color="auto" w:fill="auto"/>
            <w:noWrap/>
            <w:vAlign w:val="center"/>
            <w:hideMark/>
          </w:tcPr>
          <w:p w:rsidR="00E6525D" w:rsidRPr="000639BE" w:rsidRDefault="00E6525D" w:rsidP="000639BE">
            <w:pPr>
              <w:suppressAutoHyphens w:val="0"/>
              <w:rPr>
                <w:b/>
                <w:color w:val="000000"/>
                <w:sz w:val="22"/>
                <w:szCs w:val="22"/>
                <w:lang w:val="en-IN" w:eastAsia="en-IN"/>
              </w:rPr>
            </w:pPr>
            <w:r w:rsidRPr="000639BE">
              <w:rPr>
                <w:b/>
                <w:color w:val="000000"/>
                <w:sz w:val="22"/>
                <w:szCs w:val="22"/>
                <w:lang w:val="en-IN" w:eastAsia="en-IN"/>
              </w:rPr>
              <w:t>Customer</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E6525D" w:rsidRPr="000639BE" w:rsidRDefault="00E6525D" w:rsidP="000639BE">
            <w:pPr>
              <w:suppressAutoHyphens w:val="0"/>
              <w:rPr>
                <w:b/>
                <w:color w:val="000000"/>
                <w:sz w:val="22"/>
                <w:szCs w:val="22"/>
                <w:lang w:val="en-IN" w:eastAsia="en-IN"/>
              </w:rPr>
            </w:pPr>
            <w:r w:rsidRPr="000639BE">
              <w:rPr>
                <w:b/>
                <w:color w:val="000000"/>
                <w:sz w:val="22"/>
                <w:szCs w:val="22"/>
                <w:lang w:val="en-IN" w:eastAsia="en-IN"/>
              </w:rPr>
              <w:t>Place of Business</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6525D" w:rsidRPr="000639BE" w:rsidRDefault="00E6525D" w:rsidP="000639BE">
            <w:pPr>
              <w:suppressAutoHyphens w:val="0"/>
              <w:rPr>
                <w:b/>
                <w:color w:val="000000"/>
                <w:sz w:val="22"/>
                <w:szCs w:val="22"/>
                <w:lang w:val="en-IN" w:eastAsia="en-IN"/>
              </w:rPr>
            </w:pPr>
            <w:r w:rsidRPr="000639BE">
              <w:rPr>
                <w:b/>
                <w:color w:val="000000"/>
                <w:sz w:val="22"/>
                <w:szCs w:val="22"/>
                <w:lang w:val="en-IN" w:eastAsia="en-IN"/>
              </w:rPr>
              <w:t>Purchase / Work order Number</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6525D" w:rsidRPr="000639BE" w:rsidRDefault="00E6525D" w:rsidP="000639BE">
            <w:pPr>
              <w:suppressAutoHyphens w:val="0"/>
              <w:rPr>
                <w:b/>
                <w:color w:val="000000"/>
                <w:sz w:val="22"/>
                <w:szCs w:val="22"/>
                <w:lang w:val="en-IN" w:eastAsia="en-IN"/>
              </w:rPr>
            </w:pPr>
            <w:r w:rsidRPr="000639BE">
              <w:rPr>
                <w:b/>
                <w:color w:val="000000"/>
                <w:sz w:val="22"/>
                <w:szCs w:val="22"/>
                <w:lang w:val="en-IN" w:eastAsia="en-IN"/>
              </w:rPr>
              <w:t>PO date</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525D" w:rsidRPr="000639BE" w:rsidRDefault="00E6525D" w:rsidP="000639BE">
            <w:pPr>
              <w:suppressAutoHyphens w:val="0"/>
              <w:rPr>
                <w:b/>
                <w:color w:val="000000"/>
                <w:sz w:val="22"/>
                <w:szCs w:val="22"/>
                <w:lang w:val="en-IN" w:eastAsia="en-IN"/>
              </w:rPr>
            </w:pPr>
            <w:r w:rsidRPr="000639BE">
              <w:rPr>
                <w:b/>
                <w:color w:val="000000"/>
                <w:sz w:val="22"/>
                <w:szCs w:val="22"/>
                <w:lang w:val="en-IN" w:eastAsia="en-IN"/>
              </w:rPr>
              <w:t>Value of the order</w:t>
            </w:r>
            <w:r w:rsidR="00A54447" w:rsidRPr="000639BE">
              <w:rPr>
                <w:b/>
                <w:color w:val="000000"/>
                <w:sz w:val="22"/>
                <w:szCs w:val="22"/>
                <w:lang w:val="en-IN" w:eastAsia="en-IN"/>
              </w:rPr>
              <w:t xml:space="preserve"> (Rs.)</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6525D" w:rsidRPr="000639BE" w:rsidRDefault="00E6525D" w:rsidP="000639BE">
            <w:pPr>
              <w:suppressAutoHyphens w:val="0"/>
              <w:rPr>
                <w:b/>
                <w:color w:val="000000"/>
                <w:sz w:val="22"/>
                <w:szCs w:val="22"/>
                <w:lang w:val="en-IN" w:eastAsia="en-IN"/>
              </w:rPr>
            </w:pPr>
            <w:r w:rsidRPr="000639BE">
              <w:rPr>
                <w:b/>
                <w:color w:val="000000"/>
                <w:sz w:val="22"/>
                <w:szCs w:val="22"/>
                <w:lang w:val="en-IN" w:eastAsia="en-IN"/>
              </w:rPr>
              <w:t>Start Date of Contract</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rsidR="00E6525D" w:rsidRPr="000639BE" w:rsidRDefault="00E6525D" w:rsidP="000639BE">
            <w:pPr>
              <w:suppressAutoHyphens w:val="0"/>
              <w:rPr>
                <w:b/>
                <w:color w:val="000000"/>
                <w:sz w:val="22"/>
                <w:szCs w:val="22"/>
                <w:lang w:val="en-IN" w:eastAsia="en-IN"/>
              </w:rPr>
            </w:pPr>
            <w:r w:rsidRPr="000639BE">
              <w:rPr>
                <w:b/>
                <w:color w:val="000000"/>
                <w:sz w:val="22"/>
                <w:szCs w:val="22"/>
                <w:lang w:val="en-IN" w:eastAsia="en-IN"/>
              </w:rPr>
              <w:t>End Date of Contract</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rsidR="00E6525D" w:rsidRPr="000639BE" w:rsidRDefault="00E6525D" w:rsidP="000639BE">
            <w:pPr>
              <w:suppressAutoHyphens w:val="0"/>
              <w:rPr>
                <w:b/>
                <w:color w:val="000000"/>
                <w:sz w:val="22"/>
                <w:szCs w:val="22"/>
                <w:lang w:val="en-IN" w:eastAsia="en-IN"/>
              </w:rPr>
            </w:pPr>
            <w:r w:rsidRPr="000639BE">
              <w:rPr>
                <w:b/>
                <w:color w:val="000000"/>
                <w:sz w:val="22"/>
                <w:szCs w:val="22"/>
                <w:lang w:val="en-IN" w:eastAsia="en-IN"/>
              </w:rPr>
              <w:t>Status of the order</w:t>
            </w:r>
            <w:r w:rsidR="00A54447" w:rsidRPr="000639BE">
              <w:rPr>
                <w:b/>
                <w:color w:val="000000"/>
                <w:sz w:val="22"/>
                <w:szCs w:val="22"/>
                <w:lang w:val="en-IN" w:eastAsia="en-IN"/>
              </w:rPr>
              <w:t xml:space="preserve"> / </w:t>
            </w:r>
            <w:r w:rsidRPr="000639BE">
              <w:rPr>
                <w:b/>
                <w:color w:val="000000"/>
                <w:sz w:val="22"/>
                <w:szCs w:val="22"/>
                <w:lang w:val="en-IN" w:eastAsia="en-IN"/>
              </w:rPr>
              <w:t>Copy Attached ( Y/N)</w:t>
            </w:r>
          </w:p>
        </w:tc>
      </w:tr>
      <w:tr w:rsidR="00A54447" w:rsidRPr="00E6525D" w:rsidTr="00CA0192">
        <w:trPr>
          <w:gridAfter w:val="1"/>
          <w:wAfter w:w="188" w:type="dxa"/>
          <w:trHeight w:val="271"/>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511"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985"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276"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850"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134"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992"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230"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159" w:type="dxa"/>
            <w:gridSpan w:val="2"/>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r>
      <w:tr w:rsidR="00A54447" w:rsidRPr="00E6525D" w:rsidTr="00CA0192">
        <w:trPr>
          <w:gridAfter w:val="1"/>
          <w:wAfter w:w="188" w:type="dxa"/>
          <w:trHeight w:val="271"/>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511"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985"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276"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850"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134"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992"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230"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159" w:type="dxa"/>
            <w:gridSpan w:val="2"/>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r>
      <w:tr w:rsidR="00A54447" w:rsidRPr="00E6525D" w:rsidTr="00CA0192">
        <w:trPr>
          <w:gridAfter w:val="1"/>
          <w:wAfter w:w="188" w:type="dxa"/>
          <w:trHeight w:val="271"/>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511"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985"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276"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850"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134"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992"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230"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159" w:type="dxa"/>
            <w:gridSpan w:val="2"/>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r>
      <w:tr w:rsidR="00A54447" w:rsidRPr="00E6525D" w:rsidTr="00CA0192">
        <w:trPr>
          <w:gridAfter w:val="1"/>
          <w:wAfter w:w="188" w:type="dxa"/>
          <w:trHeight w:val="271"/>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511"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985"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276"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850"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134"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992"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230"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159" w:type="dxa"/>
            <w:gridSpan w:val="2"/>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r>
      <w:tr w:rsidR="00A54447" w:rsidRPr="00E6525D" w:rsidTr="00CA0192">
        <w:trPr>
          <w:gridAfter w:val="1"/>
          <w:wAfter w:w="188" w:type="dxa"/>
          <w:trHeight w:val="271"/>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511"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985"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276"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850"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134"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992"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230"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159" w:type="dxa"/>
            <w:gridSpan w:val="2"/>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r>
      <w:tr w:rsidR="00A54447" w:rsidRPr="00E6525D" w:rsidTr="00CA0192">
        <w:trPr>
          <w:gridAfter w:val="1"/>
          <w:wAfter w:w="188" w:type="dxa"/>
          <w:trHeight w:val="271"/>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511"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985"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276"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850"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134"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992"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230"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159" w:type="dxa"/>
            <w:gridSpan w:val="2"/>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r>
      <w:tr w:rsidR="00A54447" w:rsidRPr="00E6525D" w:rsidTr="00CA0192">
        <w:trPr>
          <w:gridAfter w:val="1"/>
          <w:wAfter w:w="188" w:type="dxa"/>
          <w:trHeight w:val="271"/>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511"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985"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276"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850"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134"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992"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230" w:type="dxa"/>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159" w:type="dxa"/>
            <w:gridSpan w:val="2"/>
            <w:tcBorders>
              <w:top w:val="nil"/>
              <w:left w:val="nil"/>
              <w:bottom w:val="single" w:sz="4" w:space="0" w:color="auto"/>
              <w:right w:val="single" w:sz="4" w:space="0" w:color="auto"/>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r>
      <w:tr w:rsidR="00530DD6" w:rsidRPr="00E6525D" w:rsidTr="00CA0192">
        <w:trPr>
          <w:gridAfter w:val="1"/>
          <w:wAfter w:w="188" w:type="dxa"/>
          <w:trHeight w:val="271"/>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530DD6" w:rsidRPr="00E6525D" w:rsidRDefault="00530DD6" w:rsidP="00E6525D">
            <w:pPr>
              <w:suppressAutoHyphens w:val="0"/>
              <w:rPr>
                <w:rFonts w:ascii="Calibri" w:hAnsi="Calibri"/>
                <w:color w:val="000000"/>
                <w:sz w:val="22"/>
                <w:szCs w:val="22"/>
                <w:lang w:val="en-IN" w:eastAsia="en-IN"/>
              </w:rPr>
            </w:pPr>
          </w:p>
        </w:tc>
        <w:tc>
          <w:tcPr>
            <w:tcW w:w="1511" w:type="dxa"/>
            <w:tcBorders>
              <w:top w:val="nil"/>
              <w:left w:val="nil"/>
              <w:bottom w:val="single" w:sz="4" w:space="0" w:color="auto"/>
              <w:right w:val="single" w:sz="4" w:space="0" w:color="auto"/>
            </w:tcBorders>
            <w:shd w:val="clear" w:color="auto" w:fill="auto"/>
            <w:noWrap/>
            <w:vAlign w:val="bottom"/>
            <w:hideMark/>
          </w:tcPr>
          <w:p w:rsidR="00530DD6" w:rsidRPr="00E6525D" w:rsidRDefault="00530DD6" w:rsidP="00E6525D">
            <w:pPr>
              <w:suppressAutoHyphens w:val="0"/>
              <w:rPr>
                <w:rFonts w:ascii="Calibri" w:hAnsi="Calibri"/>
                <w:color w:val="000000"/>
                <w:sz w:val="22"/>
                <w:szCs w:val="22"/>
                <w:lang w:val="en-IN" w:eastAsia="en-IN"/>
              </w:rPr>
            </w:pPr>
          </w:p>
        </w:tc>
        <w:tc>
          <w:tcPr>
            <w:tcW w:w="985" w:type="dxa"/>
            <w:tcBorders>
              <w:top w:val="nil"/>
              <w:left w:val="nil"/>
              <w:bottom w:val="single" w:sz="4" w:space="0" w:color="auto"/>
              <w:right w:val="single" w:sz="4" w:space="0" w:color="auto"/>
            </w:tcBorders>
            <w:shd w:val="clear" w:color="auto" w:fill="auto"/>
            <w:noWrap/>
            <w:vAlign w:val="bottom"/>
            <w:hideMark/>
          </w:tcPr>
          <w:p w:rsidR="00530DD6" w:rsidRPr="00E6525D" w:rsidRDefault="00530DD6" w:rsidP="00E6525D">
            <w:pPr>
              <w:suppressAutoHyphens w:val="0"/>
              <w:rPr>
                <w:rFonts w:ascii="Calibri" w:hAnsi="Calibri"/>
                <w:color w:val="000000"/>
                <w:sz w:val="22"/>
                <w:szCs w:val="22"/>
                <w:lang w:val="en-IN" w:eastAsia="en-IN"/>
              </w:rPr>
            </w:pPr>
          </w:p>
        </w:tc>
        <w:tc>
          <w:tcPr>
            <w:tcW w:w="1276" w:type="dxa"/>
            <w:tcBorders>
              <w:top w:val="nil"/>
              <w:left w:val="nil"/>
              <w:bottom w:val="single" w:sz="4" w:space="0" w:color="auto"/>
              <w:right w:val="single" w:sz="4" w:space="0" w:color="auto"/>
            </w:tcBorders>
            <w:shd w:val="clear" w:color="auto" w:fill="auto"/>
            <w:noWrap/>
            <w:vAlign w:val="bottom"/>
            <w:hideMark/>
          </w:tcPr>
          <w:p w:rsidR="00530DD6" w:rsidRPr="00E6525D" w:rsidRDefault="00530DD6" w:rsidP="00E6525D">
            <w:pPr>
              <w:suppressAutoHyphens w:val="0"/>
              <w:rPr>
                <w:rFonts w:ascii="Calibri" w:hAnsi="Calibri"/>
                <w:color w:val="000000"/>
                <w:sz w:val="22"/>
                <w:szCs w:val="22"/>
                <w:lang w:val="en-IN" w:eastAsia="en-IN"/>
              </w:rPr>
            </w:pPr>
          </w:p>
        </w:tc>
        <w:tc>
          <w:tcPr>
            <w:tcW w:w="850" w:type="dxa"/>
            <w:tcBorders>
              <w:top w:val="nil"/>
              <w:left w:val="nil"/>
              <w:bottom w:val="single" w:sz="4" w:space="0" w:color="auto"/>
              <w:right w:val="single" w:sz="4" w:space="0" w:color="auto"/>
            </w:tcBorders>
            <w:shd w:val="clear" w:color="auto" w:fill="auto"/>
            <w:noWrap/>
            <w:vAlign w:val="bottom"/>
            <w:hideMark/>
          </w:tcPr>
          <w:p w:rsidR="00530DD6" w:rsidRPr="00E6525D" w:rsidRDefault="00530DD6" w:rsidP="00E6525D">
            <w:pPr>
              <w:suppressAutoHyphens w:val="0"/>
              <w:rPr>
                <w:rFonts w:ascii="Calibri" w:hAnsi="Calibri"/>
                <w:color w:val="000000"/>
                <w:sz w:val="22"/>
                <w:szCs w:val="22"/>
                <w:lang w:val="en-IN" w:eastAsia="en-IN"/>
              </w:rPr>
            </w:pPr>
          </w:p>
        </w:tc>
        <w:tc>
          <w:tcPr>
            <w:tcW w:w="1134" w:type="dxa"/>
            <w:tcBorders>
              <w:top w:val="nil"/>
              <w:left w:val="nil"/>
              <w:bottom w:val="single" w:sz="4" w:space="0" w:color="auto"/>
              <w:right w:val="single" w:sz="4" w:space="0" w:color="auto"/>
            </w:tcBorders>
            <w:shd w:val="clear" w:color="auto" w:fill="auto"/>
            <w:noWrap/>
            <w:vAlign w:val="bottom"/>
            <w:hideMark/>
          </w:tcPr>
          <w:p w:rsidR="00530DD6" w:rsidRPr="00E6525D" w:rsidRDefault="00530DD6" w:rsidP="00E6525D">
            <w:pPr>
              <w:suppressAutoHyphens w:val="0"/>
              <w:rPr>
                <w:rFonts w:ascii="Calibri" w:hAnsi="Calibri"/>
                <w:color w:val="000000"/>
                <w:sz w:val="22"/>
                <w:szCs w:val="22"/>
                <w:lang w:val="en-IN" w:eastAsia="en-IN"/>
              </w:rPr>
            </w:pPr>
          </w:p>
        </w:tc>
        <w:tc>
          <w:tcPr>
            <w:tcW w:w="992" w:type="dxa"/>
            <w:tcBorders>
              <w:top w:val="nil"/>
              <w:left w:val="nil"/>
              <w:bottom w:val="single" w:sz="4" w:space="0" w:color="auto"/>
              <w:right w:val="single" w:sz="4" w:space="0" w:color="auto"/>
            </w:tcBorders>
            <w:shd w:val="clear" w:color="auto" w:fill="auto"/>
            <w:noWrap/>
            <w:vAlign w:val="bottom"/>
            <w:hideMark/>
          </w:tcPr>
          <w:p w:rsidR="00530DD6" w:rsidRPr="00E6525D" w:rsidRDefault="00530DD6" w:rsidP="00E6525D">
            <w:pPr>
              <w:suppressAutoHyphens w:val="0"/>
              <w:rPr>
                <w:rFonts w:ascii="Calibri" w:hAnsi="Calibri"/>
                <w:color w:val="000000"/>
                <w:sz w:val="22"/>
                <w:szCs w:val="22"/>
                <w:lang w:val="en-IN" w:eastAsia="en-IN"/>
              </w:rPr>
            </w:pPr>
          </w:p>
        </w:tc>
        <w:tc>
          <w:tcPr>
            <w:tcW w:w="1230" w:type="dxa"/>
            <w:tcBorders>
              <w:top w:val="nil"/>
              <w:left w:val="nil"/>
              <w:bottom w:val="single" w:sz="4" w:space="0" w:color="auto"/>
              <w:right w:val="single" w:sz="4" w:space="0" w:color="auto"/>
            </w:tcBorders>
            <w:shd w:val="clear" w:color="auto" w:fill="auto"/>
            <w:noWrap/>
            <w:vAlign w:val="bottom"/>
            <w:hideMark/>
          </w:tcPr>
          <w:p w:rsidR="00530DD6" w:rsidRPr="00E6525D" w:rsidRDefault="00530DD6" w:rsidP="00E6525D">
            <w:pPr>
              <w:suppressAutoHyphens w:val="0"/>
              <w:rPr>
                <w:rFonts w:ascii="Calibri" w:hAnsi="Calibri"/>
                <w:color w:val="000000"/>
                <w:sz w:val="22"/>
                <w:szCs w:val="22"/>
                <w:lang w:val="en-IN" w:eastAsia="en-IN"/>
              </w:rPr>
            </w:pPr>
          </w:p>
        </w:tc>
        <w:tc>
          <w:tcPr>
            <w:tcW w:w="1159" w:type="dxa"/>
            <w:gridSpan w:val="2"/>
            <w:tcBorders>
              <w:top w:val="nil"/>
              <w:left w:val="nil"/>
              <w:bottom w:val="single" w:sz="4" w:space="0" w:color="auto"/>
              <w:right w:val="single" w:sz="4" w:space="0" w:color="auto"/>
            </w:tcBorders>
            <w:shd w:val="clear" w:color="auto" w:fill="auto"/>
            <w:noWrap/>
            <w:vAlign w:val="bottom"/>
            <w:hideMark/>
          </w:tcPr>
          <w:p w:rsidR="00530DD6" w:rsidRPr="00E6525D" w:rsidRDefault="00530DD6" w:rsidP="00E6525D">
            <w:pPr>
              <w:suppressAutoHyphens w:val="0"/>
              <w:rPr>
                <w:rFonts w:ascii="Calibri" w:hAnsi="Calibri"/>
                <w:color w:val="000000"/>
                <w:sz w:val="22"/>
                <w:szCs w:val="22"/>
                <w:lang w:val="en-IN" w:eastAsia="en-IN"/>
              </w:rPr>
            </w:pPr>
          </w:p>
        </w:tc>
      </w:tr>
      <w:tr w:rsidR="00A54447" w:rsidRPr="00E6525D" w:rsidTr="00CA0192">
        <w:trPr>
          <w:gridAfter w:val="1"/>
          <w:wAfter w:w="188" w:type="dxa"/>
          <w:trHeight w:val="271"/>
        </w:trPr>
        <w:tc>
          <w:tcPr>
            <w:tcW w:w="600" w:type="dxa"/>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c>
          <w:tcPr>
            <w:tcW w:w="1511" w:type="dxa"/>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c>
          <w:tcPr>
            <w:tcW w:w="985" w:type="dxa"/>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c>
          <w:tcPr>
            <w:tcW w:w="1276" w:type="dxa"/>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c>
          <w:tcPr>
            <w:tcW w:w="850" w:type="dxa"/>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c>
          <w:tcPr>
            <w:tcW w:w="1134" w:type="dxa"/>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c>
          <w:tcPr>
            <w:tcW w:w="992" w:type="dxa"/>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c>
          <w:tcPr>
            <w:tcW w:w="1230" w:type="dxa"/>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c>
          <w:tcPr>
            <w:tcW w:w="1159" w:type="dxa"/>
            <w:gridSpan w:val="2"/>
            <w:tcBorders>
              <w:top w:val="nil"/>
              <w:left w:val="nil"/>
              <w:bottom w:val="nil"/>
              <w:right w:val="nil"/>
            </w:tcBorders>
            <w:shd w:val="clear" w:color="auto" w:fill="auto"/>
            <w:noWrap/>
            <w:vAlign w:val="bottom"/>
            <w:hideMark/>
          </w:tcPr>
          <w:p w:rsidR="00E6525D" w:rsidRPr="00E6525D" w:rsidRDefault="00E6525D" w:rsidP="00E6525D">
            <w:pPr>
              <w:suppressAutoHyphens w:val="0"/>
              <w:rPr>
                <w:rFonts w:ascii="Calibri" w:hAnsi="Calibri"/>
                <w:color w:val="000000"/>
                <w:sz w:val="22"/>
                <w:szCs w:val="22"/>
                <w:lang w:val="en-IN" w:eastAsia="en-IN"/>
              </w:rPr>
            </w:pPr>
          </w:p>
        </w:tc>
      </w:tr>
      <w:tr w:rsidR="00530DD6" w:rsidRPr="00E6525D" w:rsidTr="00CA0192">
        <w:trPr>
          <w:trHeight w:val="271"/>
        </w:trPr>
        <w:tc>
          <w:tcPr>
            <w:tcW w:w="600" w:type="dxa"/>
            <w:tcBorders>
              <w:top w:val="nil"/>
              <w:left w:val="nil"/>
              <w:bottom w:val="nil"/>
              <w:right w:val="nil"/>
            </w:tcBorders>
            <w:shd w:val="clear" w:color="auto" w:fill="auto"/>
            <w:noWrap/>
            <w:vAlign w:val="bottom"/>
            <w:hideMark/>
          </w:tcPr>
          <w:p w:rsidR="00530DD6" w:rsidRDefault="00530DD6" w:rsidP="00E6525D">
            <w:pPr>
              <w:suppressAutoHyphens w:val="0"/>
              <w:rPr>
                <w:rFonts w:ascii="Calibri" w:hAnsi="Calibri"/>
                <w:color w:val="000000"/>
                <w:sz w:val="22"/>
                <w:szCs w:val="22"/>
                <w:lang w:val="en-IN" w:eastAsia="en-IN"/>
              </w:rPr>
            </w:pPr>
          </w:p>
          <w:p w:rsidR="00CA0192" w:rsidRDefault="00CA0192" w:rsidP="00E6525D">
            <w:pPr>
              <w:suppressAutoHyphens w:val="0"/>
              <w:rPr>
                <w:rFonts w:ascii="Calibri" w:hAnsi="Calibri"/>
                <w:color w:val="000000"/>
                <w:sz w:val="22"/>
                <w:szCs w:val="22"/>
                <w:lang w:val="en-IN" w:eastAsia="en-IN"/>
              </w:rPr>
            </w:pPr>
          </w:p>
          <w:p w:rsidR="00CA0192" w:rsidRDefault="00CA0192" w:rsidP="00E6525D">
            <w:pPr>
              <w:suppressAutoHyphens w:val="0"/>
              <w:rPr>
                <w:rFonts w:ascii="Calibri" w:hAnsi="Calibri"/>
                <w:color w:val="000000"/>
                <w:sz w:val="22"/>
                <w:szCs w:val="22"/>
                <w:lang w:val="en-IN" w:eastAsia="en-IN"/>
              </w:rPr>
            </w:pPr>
          </w:p>
          <w:p w:rsidR="00CA0192" w:rsidRDefault="00CA0192" w:rsidP="00E6525D">
            <w:pPr>
              <w:suppressAutoHyphens w:val="0"/>
              <w:rPr>
                <w:rFonts w:ascii="Calibri" w:hAnsi="Calibri"/>
                <w:color w:val="000000"/>
                <w:sz w:val="22"/>
                <w:szCs w:val="22"/>
                <w:lang w:val="en-IN" w:eastAsia="en-IN"/>
              </w:rPr>
            </w:pPr>
          </w:p>
          <w:p w:rsidR="00CA0192" w:rsidRDefault="00CA0192" w:rsidP="00E6525D">
            <w:pPr>
              <w:suppressAutoHyphens w:val="0"/>
              <w:rPr>
                <w:rFonts w:ascii="Calibri" w:hAnsi="Calibri"/>
                <w:color w:val="000000"/>
                <w:sz w:val="22"/>
                <w:szCs w:val="22"/>
                <w:lang w:val="en-IN" w:eastAsia="en-IN"/>
              </w:rPr>
            </w:pPr>
          </w:p>
          <w:p w:rsidR="00CA0192" w:rsidRDefault="00CA0192" w:rsidP="00E6525D">
            <w:pPr>
              <w:suppressAutoHyphens w:val="0"/>
              <w:rPr>
                <w:rFonts w:ascii="Calibri" w:hAnsi="Calibri"/>
                <w:color w:val="000000"/>
                <w:sz w:val="22"/>
                <w:szCs w:val="22"/>
                <w:lang w:val="en-IN" w:eastAsia="en-IN"/>
              </w:rPr>
            </w:pPr>
          </w:p>
          <w:p w:rsidR="00CA0192" w:rsidRDefault="00CA0192" w:rsidP="00E6525D">
            <w:pPr>
              <w:suppressAutoHyphens w:val="0"/>
              <w:rPr>
                <w:rFonts w:ascii="Calibri" w:hAnsi="Calibri"/>
                <w:color w:val="000000"/>
                <w:sz w:val="22"/>
                <w:szCs w:val="22"/>
                <w:lang w:val="en-IN" w:eastAsia="en-IN"/>
              </w:rPr>
            </w:pPr>
          </w:p>
          <w:p w:rsidR="00CA0192" w:rsidRDefault="00CA0192" w:rsidP="00E6525D">
            <w:pPr>
              <w:suppressAutoHyphens w:val="0"/>
              <w:rPr>
                <w:rFonts w:ascii="Calibri" w:hAnsi="Calibri"/>
                <w:color w:val="000000"/>
                <w:sz w:val="22"/>
                <w:szCs w:val="22"/>
                <w:lang w:val="en-IN" w:eastAsia="en-IN"/>
              </w:rPr>
            </w:pPr>
          </w:p>
          <w:p w:rsidR="00CA0192" w:rsidRDefault="00CA0192" w:rsidP="00E6525D">
            <w:pPr>
              <w:suppressAutoHyphens w:val="0"/>
              <w:rPr>
                <w:rFonts w:ascii="Calibri" w:hAnsi="Calibri"/>
                <w:color w:val="000000"/>
                <w:sz w:val="22"/>
                <w:szCs w:val="22"/>
                <w:lang w:val="en-IN" w:eastAsia="en-IN"/>
              </w:rPr>
            </w:pPr>
          </w:p>
          <w:p w:rsidR="00CA0192" w:rsidRDefault="00CA0192" w:rsidP="00E6525D">
            <w:pPr>
              <w:suppressAutoHyphens w:val="0"/>
              <w:rPr>
                <w:rFonts w:ascii="Calibri" w:hAnsi="Calibri"/>
                <w:color w:val="000000"/>
                <w:sz w:val="22"/>
                <w:szCs w:val="22"/>
                <w:lang w:val="en-IN" w:eastAsia="en-IN"/>
              </w:rPr>
            </w:pPr>
          </w:p>
          <w:p w:rsidR="00CA0192" w:rsidRDefault="00CA0192" w:rsidP="00E6525D">
            <w:pPr>
              <w:suppressAutoHyphens w:val="0"/>
              <w:rPr>
                <w:rFonts w:ascii="Calibri" w:hAnsi="Calibri"/>
                <w:color w:val="000000"/>
                <w:sz w:val="22"/>
                <w:szCs w:val="22"/>
                <w:lang w:val="en-IN" w:eastAsia="en-IN"/>
              </w:rPr>
            </w:pPr>
          </w:p>
          <w:p w:rsidR="00CA0192" w:rsidRDefault="00CA0192" w:rsidP="00E6525D">
            <w:pPr>
              <w:suppressAutoHyphens w:val="0"/>
              <w:rPr>
                <w:rFonts w:ascii="Calibri" w:hAnsi="Calibri"/>
                <w:color w:val="000000"/>
                <w:sz w:val="22"/>
                <w:szCs w:val="22"/>
                <w:lang w:val="en-IN" w:eastAsia="en-IN"/>
              </w:rPr>
            </w:pPr>
          </w:p>
          <w:p w:rsidR="00CA0192" w:rsidRDefault="00CA0192" w:rsidP="00E6525D">
            <w:pPr>
              <w:suppressAutoHyphens w:val="0"/>
              <w:rPr>
                <w:rFonts w:ascii="Calibri" w:hAnsi="Calibri"/>
                <w:color w:val="000000"/>
                <w:sz w:val="22"/>
                <w:szCs w:val="22"/>
                <w:lang w:val="en-IN" w:eastAsia="en-IN"/>
              </w:rPr>
            </w:pPr>
          </w:p>
          <w:p w:rsidR="00CA0192" w:rsidRDefault="00CA0192" w:rsidP="00E6525D">
            <w:pPr>
              <w:suppressAutoHyphens w:val="0"/>
              <w:rPr>
                <w:rFonts w:ascii="Calibri" w:hAnsi="Calibri"/>
                <w:color w:val="000000"/>
                <w:sz w:val="22"/>
                <w:szCs w:val="22"/>
                <w:lang w:val="en-IN" w:eastAsia="en-IN"/>
              </w:rPr>
            </w:pPr>
          </w:p>
          <w:p w:rsidR="00CA0192" w:rsidRDefault="00CA0192" w:rsidP="00E6525D">
            <w:pPr>
              <w:suppressAutoHyphens w:val="0"/>
              <w:rPr>
                <w:rFonts w:ascii="Calibri" w:hAnsi="Calibri"/>
                <w:color w:val="000000"/>
                <w:sz w:val="22"/>
                <w:szCs w:val="22"/>
                <w:lang w:val="en-IN" w:eastAsia="en-IN"/>
              </w:rPr>
            </w:pPr>
          </w:p>
          <w:p w:rsidR="00CA0192" w:rsidRDefault="00CA0192" w:rsidP="00E6525D">
            <w:pPr>
              <w:suppressAutoHyphens w:val="0"/>
              <w:rPr>
                <w:rFonts w:ascii="Calibri" w:hAnsi="Calibri"/>
                <w:color w:val="000000"/>
                <w:sz w:val="22"/>
                <w:szCs w:val="22"/>
                <w:lang w:val="en-IN" w:eastAsia="en-IN"/>
              </w:rPr>
            </w:pPr>
          </w:p>
          <w:p w:rsidR="00CA0192" w:rsidRDefault="00CA0192" w:rsidP="00E6525D">
            <w:pPr>
              <w:suppressAutoHyphens w:val="0"/>
              <w:rPr>
                <w:rFonts w:ascii="Calibri" w:hAnsi="Calibri"/>
                <w:color w:val="000000"/>
                <w:sz w:val="22"/>
                <w:szCs w:val="22"/>
                <w:lang w:val="en-IN" w:eastAsia="en-IN"/>
              </w:rPr>
            </w:pPr>
          </w:p>
          <w:p w:rsidR="00CA0192" w:rsidRDefault="00CA0192" w:rsidP="00E6525D">
            <w:pPr>
              <w:suppressAutoHyphens w:val="0"/>
              <w:rPr>
                <w:rFonts w:ascii="Calibri" w:hAnsi="Calibri"/>
                <w:color w:val="000000"/>
                <w:sz w:val="22"/>
                <w:szCs w:val="22"/>
                <w:lang w:val="en-IN" w:eastAsia="en-IN"/>
              </w:rPr>
            </w:pPr>
          </w:p>
          <w:p w:rsidR="00CA0192" w:rsidRDefault="00CA0192" w:rsidP="00E6525D">
            <w:pPr>
              <w:suppressAutoHyphens w:val="0"/>
              <w:rPr>
                <w:rFonts w:ascii="Calibri" w:hAnsi="Calibri"/>
                <w:color w:val="000000"/>
                <w:sz w:val="22"/>
                <w:szCs w:val="22"/>
                <w:lang w:val="en-IN" w:eastAsia="en-IN"/>
              </w:rPr>
            </w:pPr>
          </w:p>
          <w:p w:rsidR="00CA0192" w:rsidRDefault="00CA0192" w:rsidP="00E6525D">
            <w:pPr>
              <w:suppressAutoHyphens w:val="0"/>
              <w:rPr>
                <w:rFonts w:ascii="Calibri" w:hAnsi="Calibri"/>
                <w:color w:val="000000"/>
                <w:sz w:val="22"/>
                <w:szCs w:val="22"/>
                <w:lang w:val="en-IN" w:eastAsia="en-IN"/>
              </w:rPr>
            </w:pPr>
          </w:p>
          <w:p w:rsidR="00CA0192" w:rsidRDefault="00CA0192" w:rsidP="00E6525D">
            <w:pPr>
              <w:suppressAutoHyphens w:val="0"/>
              <w:rPr>
                <w:rFonts w:ascii="Calibri" w:hAnsi="Calibri"/>
                <w:color w:val="000000"/>
                <w:sz w:val="22"/>
                <w:szCs w:val="22"/>
                <w:lang w:val="en-IN" w:eastAsia="en-IN"/>
              </w:rPr>
            </w:pPr>
          </w:p>
          <w:p w:rsidR="00CA0192" w:rsidRDefault="00CA0192" w:rsidP="00E6525D">
            <w:pPr>
              <w:suppressAutoHyphens w:val="0"/>
              <w:rPr>
                <w:rFonts w:ascii="Calibri" w:hAnsi="Calibri"/>
                <w:color w:val="000000"/>
                <w:sz w:val="22"/>
                <w:szCs w:val="22"/>
                <w:lang w:val="en-IN" w:eastAsia="en-IN"/>
              </w:rPr>
            </w:pPr>
          </w:p>
          <w:p w:rsidR="00CA0192" w:rsidRDefault="00CA0192" w:rsidP="00E6525D">
            <w:pPr>
              <w:suppressAutoHyphens w:val="0"/>
              <w:rPr>
                <w:rFonts w:ascii="Calibri" w:hAnsi="Calibri"/>
                <w:color w:val="000000"/>
                <w:sz w:val="22"/>
                <w:szCs w:val="22"/>
                <w:lang w:val="en-IN" w:eastAsia="en-IN"/>
              </w:rPr>
            </w:pPr>
          </w:p>
          <w:p w:rsidR="00CA0192" w:rsidRDefault="00CA0192" w:rsidP="00E6525D">
            <w:pPr>
              <w:suppressAutoHyphens w:val="0"/>
              <w:rPr>
                <w:rFonts w:ascii="Calibri" w:hAnsi="Calibri"/>
                <w:color w:val="000000"/>
                <w:sz w:val="22"/>
                <w:szCs w:val="22"/>
                <w:lang w:val="en-IN" w:eastAsia="en-IN"/>
              </w:rPr>
            </w:pPr>
          </w:p>
          <w:p w:rsidR="00CA0192" w:rsidRDefault="00CA0192" w:rsidP="00E6525D">
            <w:pPr>
              <w:suppressAutoHyphens w:val="0"/>
              <w:rPr>
                <w:rFonts w:ascii="Calibri" w:hAnsi="Calibri"/>
                <w:color w:val="000000"/>
                <w:sz w:val="22"/>
                <w:szCs w:val="22"/>
                <w:lang w:val="en-IN" w:eastAsia="en-IN"/>
              </w:rPr>
            </w:pPr>
          </w:p>
          <w:p w:rsidR="00CA0192" w:rsidRPr="00E6525D" w:rsidRDefault="00CA0192" w:rsidP="00E6525D">
            <w:pPr>
              <w:suppressAutoHyphens w:val="0"/>
              <w:rPr>
                <w:rFonts w:ascii="Calibri" w:hAnsi="Calibri"/>
                <w:color w:val="000000"/>
                <w:sz w:val="22"/>
                <w:szCs w:val="22"/>
                <w:lang w:val="en-IN" w:eastAsia="en-IN"/>
              </w:rPr>
            </w:pPr>
          </w:p>
        </w:tc>
        <w:tc>
          <w:tcPr>
            <w:tcW w:w="1511" w:type="dxa"/>
            <w:tcBorders>
              <w:top w:val="nil"/>
              <w:left w:val="nil"/>
              <w:bottom w:val="nil"/>
              <w:right w:val="nil"/>
            </w:tcBorders>
            <w:shd w:val="clear" w:color="auto" w:fill="auto"/>
            <w:noWrap/>
            <w:vAlign w:val="bottom"/>
            <w:hideMark/>
          </w:tcPr>
          <w:p w:rsidR="00530DD6" w:rsidRPr="00E6525D" w:rsidRDefault="00530DD6" w:rsidP="00E6525D">
            <w:pPr>
              <w:suppressAutoHyphens w:val="0"/>
              <w:rPr>
                <w:rFonts w:ascii="Calibri" w:hAnsi="Calibri"/>
                <w:color w:val="000000"/>
                <w:sz w:val="22"/>
                <w:szCs w:val="22"/>
                <w:lang w:val="en-IN" w:eastAsia="en-IN"/>
              </w:rPr>
            </w:pPr>
          </w:p>
        </w:tc>
        <w:tc>
          <w:tcPr>
            <w:tcW w:w="985" w:type="dxa"/>
            <w:tcBorders>
              <w:top w:val="nil"/>
              <w:left w:val="nil"/>
              <w:bottom w:val="nil"/>
              <w:right w:val="nil"/>
            </w:tcBorders>
            <w:shd w:val="clear" w:color="auto" w:fill="auto"/>
            <w:noWrap/>
            <w:vAlign w:val="bottom"/>
            <w:hideMark/>
          </w:tcPr>
          <w:p w:rsidR="00CA0192" w:rsidRPr="00E6525D" w:rsidRDefault="00CA0192" w:rsidP="00E6525D">
            <w:pPr>
              <w:suppressAutoHyphens w:val="0"/>
              <w:rPr>
                <w:rFonts w:ascii="Calibri" w:hAnsi="Calibri"/>
                <w:color w:val="000000"/>
                <w:sz w:val="22"/>
                <w:szCs w:val="22"/>
                <w:lang w:val="en-IN" w:eastAsia="en-IN"/>
              </w:rPr>
            </w:pPr>
          </w:p>
        </w:tc>
        <w:tc>
          <w:tcPr>
            <w:tcW w:w="1276" w:type="dxa"/>
            <w:tcBorders>
              <w:top w:val="nil"/>
              <w:left w:val="nil"/>
              <w:bottom w:val="nil"/>
              <w:right w:val="nil"/>
            </w:tcBorders>
            <w:shd w:val="clear" w:color="auto" w:fill="auto"/>
            <w:noWrap/>
            <w:vAlign w:val="bottom"/>
            <w:hideMark/>
          </w:tcPr>
          <w:p w:rsidR="00530DD6" w:rsidRPr="00E6525D" w:rsidRDefault="00530DD6" w:rsidP="00E6525D">
            <w:pPr>
              <w:suppressAutoHyphens w:val="0"/>
              <w:rPr>
                <w:rFonts w:ascii="Calibri" w:hAnsi="Calibri"/>
                <w:color w:val="000000"/>
                <w:sz w:val="22"/>
                <w:szCs w:val="22"/>
                <w:lang w:val="en-IN" w:eastAsia="en-IN"/>
              </w:rPr>
            </w:pPr>
          </w:p>
        </w:tc>
        <w:tc>
          <w:tcPr>
            <w:tcW w:w="850" w:type="dxa"/>
            <w:tcBorders>
              <w:top w:val="nil"/>
              <w:left w:val="nil"/>
              <w:bottom w:val="nil"/>
              <w:right w:val="nil"/>
            </w:tcBorders>
            <w:shd w:val="clear" w:color="auto" w:fill="auto"/>
            <w:noWrap/>
            <w:vAlign w:val="bottom"/>
            <w:hideMark/>
          </w:tcPr>
          <w:p w:rsidR="00530DD6" w:rsidRPr="00E6525D" w:rsidRDefault="00530DD6" w:rsidP="00E6525D">
            <w:pPr>
              <w:suppressAutoHyphens w:val="0"/>
              <w:rPr>
                <w:rFonts w:ascii="Calibri" w:hAnsi="Calibri"/>
                <w:color w:val="000000"/>
                <w:sz w:val="22"/>
                <w:szCs w:val="22"/>
                <w:lang w:val="en-IN" w:eastAsia="en-IN"/>
              </w:rPr>
            </w:pPr>
          </w:p>
        </w:tc>
        <w:tc>
          <w:tcPr>
            <w:tcW w:w="1134" w:type="dxa"/>
            <w:tcBorders>
              <w:top w:val="nil"/>
              <w:left w:val="nil"/>
              <w:bottom w:val="nil"/>
              <w:right w:val="nil"/>
            </w:tcBorders>
            <w:shd w:val="clear" w:color="auto" w:fill="auto"/>
            <w:noWrap/>
            <w:vAlign w:val="bottom"/>
            <w:hideMark/>
          </w:tcPr>
          <w:p w:rsidR="00530DD6" w:rsidRPr="00E6525D" w:rsidRDefault="00530DD6" w:rsidP="00E6525D">
            <w:pPr>
              <w:suppressAutoHyphens w:val="0"/>
              <w:rPr>
                <w:rFonts w:ascii="Calibri" w:hAnsi="Calibri"/>
                <w:color w:val="000000"/>
                <w:sz w:val="22"/>
                <w:szCs w:val="22"/>
                <w:lang w:val="en-IN" w:eastAsia="en-IN"/>
              </w:rPr>
            </w:pPr>
          </w:p>
        </w:tc>
        <w:tc>
          <w:tcPr>
            <w:tcW w:w="992" w:type="dxa"/>
            <w:tcBorders>
              <w:top w:val="nil"/>
              <w:left w:val="nil"/>
              <w:bottom w:val="nil"/>
              <w:right w:val="nil"/>
            </w:tcBorders>
            <w:shd w:val="clear" w:color="auto" w:fill="auto"/>
            <w:noWrap/>
            <w:vAlign w:val="bottom"/>
            <w:hideMark/>
          </w:tcPr>
          <w:p w:rsidR="00530DD6" w:rsidRPr="00E6525D" w:rsidRDefault="00530DD6" w:rsidP="00E6525D">
            <w:pPr>
              <w:suppressAutoHyphens w:val="0"/>
              <w:rPr>
                <w:rFonts w:ascii="Calibri" w:hAnsi="Calibri"/>
                <w:color w:val="000000"/>
                <w:sz w:val="22"/>
                <w:szCs w:val="22"/>
                <w:lang w:val="en-IN" w:eastAsia="en-IN"/>
              </w:rPr>
            </w:pPr>
          </w:p>
        </w:tc>
        <w:tc>
          <w:tcPr>
            <w:tcW w:w="1418" w:type="dxa"/>
            <w:gridSpan w:val="2"/>
            <w:tcBorders>
              <w:top w:val="nil"/>
              <w:left w:val="nil"/>
              <w:bottom w:val="nil"/>
              <w:right w:val="nil"/>
            </w:tcBorders>
            <w:shd w:val="clear" w:color="auto" w:fill="auto"/>
            <w:noWrap/>
            <w:vAlign w:val="bottom"/>
            <w:hideMark/>
          </w:tcPr>
          <w:p w:rsidR="00530DD6" w:rsidRPr="00E6525D" w:rsidRDefault="00530DD6" w:rsidP="00CA0192">
            <w:pPr>
              <w:widowControl w:val="0"/>
              <w:autoSpaceDE w:val="0"/>
              <w:autoSpaceDN w:val="0"/>
              <w:adjustRightInd w:val="0"/>
              <w:spacing w:before="47" w:line="276" w:lineRule="exact"/>
              <w:jc w:val="right"/>
              <w:rPr>
                <w:rFonts w:ascii="Calibri" w:hAnsi="Calibri"/>
                <w:color w:val="000000"/>
                <w:sz w:val="22"/>
                <w:szCs w:val="22"/>
                <w:lang w:val="en-IN" w:eastAsia="en-IN"/>
              </w:rPr>
            </w:pPr>
          </w:p>
        </w:tc>
        <w:tc>
          <w:tcPr>
            <w:tcW w:w="1159" w:type="dxa"/>
            <w:gridSpan w:val="2"/>
            <w:tcBorders>
              <w:top w:val="nil"/>
              <w:left w:val="nil"/>
              <w:bottom w:val="nil"/>
              <w:right w:val="nil"/>
            </w:tcBorders>
            <w:shd w:val="clear" w:color="auto" w:fill="auto"/>
            <w:noWrap/>
            <w:vAlign w:val="bottom"/>
            <w:hideMark/>
          </w:tcPr>
          <w:p w:rsidR="00530DD6" w:rsidRPr="00E6525D" w:rsidRDefault="00530DD6" w:rsidP="00AA7434">
            <w:pPr>
              <w:suppressAutoHyphens w:val="0"/>
              <w:ind w:left="34"/>
              <w:rPr>
                <w:rFonts w:ascii="Calibri" w:hAnsi="Calibri"/>
                <w:color w:val="000000"/>
                <w:sz w:val="22"/>
                <w:szCs w:val="22"/>
                <w:lang w:val="en-IN" w:eastAsia="en-IN"/>
              </w:rPr>
            </w:pPr>
          </w:p>
        </w:tc>
      </w:tr>
    </w:tbl>
    <w:p w:rsidR="002266EB" w:rsidRPr="004113FB" w:rsidRDefault="002266EB" w:rsidP="002D4370">
      <w:pPr>
        <w:ind w:left="720"/>
        <w:rPr>
          <w:sz w:val="20"/>
        </w:rPr>
      </w:pPr>
    </w:p>
    <w:p w:rsidR="00CA0192" w:rsidRPr="004113FB" w:rsidRDefault="00CA0192" w:rsidP="00CA0192">
      <w:pPr>
        <w:ind w:left="720"/>
        <w:jc w:val="right"/>
        <w:rPr>
          <w:b/>
        </w:rPr>
      </w:pPr>
      <w:r w:rsidRPr="004113FB">
        <w:rPr>
          <w:b/>
        </w:rPr>
        <w:t>ANNEXURE - D</w:t>
      </w:r>
    </w:p>
    <w:p w:rsidR="00CA0192" w:rsidRPr="004113FB" w:rsidRDefault="00CA0192" w:rsidP="002D4370">
      <w:pPr>
        <w:ind w:left="720"/>
        <w:rPr>
          <w:sz w:val="20"/>
        </w:rPr>
      </w:pPr>
    </w:p>
    <w:p w:rsidR="00CA0192" w:rsidRPr="004113FB" w:rsidRDefault="00CA0192" w:rsidP="004113FB">
      <w:pPr>
        <w:ind w:left="720"/>
        <w:jc w:val="center"/>
        <w:rPr>
          <w:b/>
          <w:sz w:val="28"/>
          <w:szCs w:val="28"/>
        </w:rPr>
      </w:pPr>
      <w:r w:rsidRPr="004113FB">
        <w:rPr>
          <w:b/>
          <w:sz w:val="28"/>
          <w:szCs w:val="28"/>
        </w:rPr>
        <w:t>INSPECTOR DETAILS</w:t>
      </w:r>
    </w:p>
    <w:p w:rsidR="00CA0192" w:rsidRDefault="00CA0192" w:rsidP="002D4370">
      <w:pPr>
        <w:ind w:left="720"/>
        <w:rPr>
          <w:rFonts w:ascii="Arial" w:hAnsi="Arial" w:cs="Arial"/>
          <w:sz w:val="20"/>
        </w:rPr>
      </w:pPr>
    </w:p>
    <w:p w:rsidR="00CA0192" w:rsidRDefault="00CA0192" w:rsidP="002D4370">
      <w:pPr>
        <w:ind w:left="720"/>
        <w:rPr>
          <w:rFonts w:ascii="Arial" w:hAnsi="Arial" w:cs="Arial"/>
          <w:sz w:val="20"/>
        </w:rPr>
      </w:pPr>
    </w:p>
    <w:tbl>
      <w:tblPr>
        <w:tblW w:w="9537" w:type="dxa"/>
        <w:tblInd w:w="93" w:type="dxa"/>
        <w:tblLook w:val="04A0"/>
      </w:tblPr>
      <w:tblGrid>
        <w:gridCol w:w="632"/>
        <w:gridCol w:w="1109"/>
        <w:gridCol w:w="583"/>
        <w:gridCol w:w="950"/>
        <w:gridCol w:w="1560"/>
        <w:gridCol w:w="1460"/>
        <w:gridCol w:w="1260"/>
        <w:gridCol w:w="1023"/>
        <w:gridCol w:w="1103"/>
      </w:tblGrid>
      <w:tr w:rsidR="00CA0192" w:rsidRPr="00CA0192" w:rsidTr="004113FB">
        <w:trPr>
          <w:trHeight w:val="205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192" w:rsidRPr="00CA0192" w:rsidRDefault="00CA0192" w:rsidP="001E498F">
            <w:pPr>
              <w:suppressAutoHyphens w:val="0"/>
              <w:jc w:val="center"/>
              <w:rPr>
                <w:b/>
                <w:bCs/>
                <w:color w:val="000000"/>
                <w:sz w:val="22"/>
                <w:szCs w:val="22"/>
                <w:lang w:val="en-IN" w:eastAsia="en-IN"/>
              </w:rPr>
            </w:pPr>
            <w:r w:rsidRPr="00CA0192">
              <w:rPr>
                <w:b/>
                <w:bCs/>
                <w:color w:val="000000"/>
                <w:sz w:val="22"/>
                <w:szCs w:val="22"/>
                <w:lang w:val="en-IN" w:eastAsia="en-IN"/>
              </w:rPr>
              <w:t>Slno</w:t>
            </w:r>
          </w:p>
        </w:tc>
        <w:tc>
          <w:tcPr>
            <w:tcW w:w="1075" w:type="dxa"/>
            <w:tcBorders>
              <w:top w:val="single" w:sz="4" w:space="0" w:color="auto"/>
              <w:left w:val="nil"/>
              <w:bottom w:val="single" w:sz="4" w:space="0" w:color="auto"/>
              <w:right w:val="single" w:sz="4" w:space="0" w:color="auto"/>
            </w:tcBorders>
            <w:shd w:val="clear" w:color="auto" w:fill="auto"/>
            <w:vAlign w:val="center"/>
            <w:hideMark/>
          </w:tcPr>
          <w:p w:rsidR="00CA0192" w:rsidRPr="00CA0192" w:rsidRDefault="00CA0192" w:rsidP="00CA0192">
            <w:pPr>
              <w:suppressAutoHyphens w:val="0"/>
              <w:rPr>
                <w:b/>
                <w:bCs/>
                <w:color w:val="000000"/>
                <w:sz w:val="22"/>
                <w:szCs w:val="22"/>
                <w:lang w:val="en-IN" w:eastAsia="en-IN"/>
              </w:rPr>
            </w:pPr>
            <w:r w:rsidRPr="00CA0192">
              <w:rPr>
                <w:b/>
                <w:bCs/>
                <w:color w:val="000000"/>
                <w:sz w:val="22"/>
                <w:szCs w:val="22"/>
                <w:lang w:val="en-IN" w:eastAsia="en-IN"/>
              </w:rPr>
              <w:t xml:space="preserve">Inspector Name </w:t>
            </w:r>
          </w:p>
        </w:tc>
        <w:tc>
          <w:tcPr>
            <w:tcW w:w="565" w:type="dxa"/>
            <w:tcBorders>
              <w:top w:val="single" w:sz="4" w:space="0" w:color="auto"/>
              <w:left w:val="nil"/>
              <w:bottom w:val="single" w:sz="4" w:space="0" w:color="auto"/>
              <w:right w:val="single" w:sz="4" w:space="0" w:color="auto"/>
            </w:tcBorders>
            <w:shd w:val="clear" w:color="auto" w:fill="auto"/>
            <w:vAlign w:val="center"/>
            <w:hideMark/>
          </w:tcPr>
          <w:p w:rsidR="00CA0192" w:rsidRPr="00CA0192" w:rsidRDefault="00BC7831" w:rsidP="00CA0192">
            <w:pPr>
              <w:suppressAutoHyphens w:val="0"/>
              <w:rPr>
                <w:b/>
                <w:bCs/>
                <w:color w:val="000000"/>
                <w:sz w:val="22"/>
                <w:szCs w:val="22"/>
                <w:lang w:val="en-IN" w:eastAsia="en-IN"/>
              </w:rPr>
            </w:pPr>
            <w:r>
              <w:rPr>
                <w:b/>
                <w:bCs/>
                <w:color w:val="000000"/>
                <w:sz w:val="22"/>
                <w:szCs w:val="22"/>
                <w:lang w:val="en-IN" w:eastAsia="en-IN"/>
              </w:rPr>
              <w:t xml:space="preserve">** </w:t>
            </w:r>
            <w:r w:rsidR="00CA0192" w:rsidRPr="00CA0192">
              <w:rPr>
                <w:b/>
                <w:bCs/>
                <w:color w:val="000000"/>
                <w:sz w:val="22"/>
                <w:szCs w:val="22"/>
                <w:lang w:val="en-IN" w:eastAsia="en-IN"/>
              </w:rPr>
              <w:t>Age</w:t>
            </w:r>
            <w:r>
              <w:rPr>
                <w:b/>
                <w:bCs/>
                <w:color w:val="000000"/>
                <w:sz w:val="22"/>
                <w:szCs w:val="22"/>
                <w:lang w:val="en-IN" w:eastAsia="en-IN"/>
              </w:rPr>
              <w:t xml:space="preserve"> </w:t>
            </w:r>
          </w:p>
        </w:tc>
        <w:tc>
          <w:tcPr>
            <w:tcW w:w="893" w:type="dxa"/>
            <w:tcBorders>
              <w:top w:val="single" w:sz="4" w:space="0" w:color="auto"/>
              <w:left w:val="nil"/>
              <w:bottom w:val="single" w:sz="4" w:space="0" w:color="auto"/>
              <w:right w:val="single" w:sz="4" w:space="0" w:color="auto"/>
            </w:tcBorders>
            <w:shd w:val="clear" w:color="auto" w:fill="auto"/>
            <w:vAlign w:val="center"/>
            <w:hideMark/>
          </w:tcPr>
          <w:p w:rsidR="00CA0192" w:rsidRPr="00CA0192" w:rsidRDefault="00BC7831" w:rsidP="00CA0192">
            <w:pPr>
              <w:suppressAutoHyphens w:val="0"/>
              <w:rPr>
                <w:b/>
                <w:bCs/>
                <w:color w:val="000000"/>
                <w:sz w:val="22"/>
                <w:szCs w:val="22"/>
                <w:lang w:val="en-IN" w:eastAsia="en-IN"/>
              </w:rPr>
            </w:pPr>
            <w:r>
              <w:rPr>
                <w:b/>
                <w:bCs/>
                <w:color w:val="000000"/>
                <w:sz w:val="22"/>
                <w:szCs w:val="22"/>
                <w:lang w:val="en-IN" w:eastAsia="en-IN"/>
              </w:rPr>
              <w:t xml:space="preserve">** </w:t>
            </w:r>
            <w:r w:rsidR="00CA0192" w:rsidRPr="00CA0192">
              <w:rPr>
                <w:b/>
                <w:bCs/>
                <w:color w:val="000000"/>
                <w:sz w:val="22"/>
                <w:szCs w:val="22"/>
                <w:lang w:val="en-IN" w:eastAsia="en-IN"/>
              </w:rPr>
              <w:t>Qualifi- cation</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A0192" w:rsidRPr="00CA0192" w:rsidRDefault="00BC7831" w:rsidP="00CA0192">
            <w:pPr>
              <w:suppressAutoHyphens w:val="0"/>
              <w:rPr>
                <w:b/>
                <w:bCs/>
                <w:color w:val="000000"/>
                <w:sz w:val="22"/>
                <w:szCs w:val="22"/>
                <w:lang w:val="en-IN" w:eastAsia="en-IN"/>
              </w:rPr>
            </w:pPr>
            <w:r>
              <w:rPr>
                <w:b/>
                <w:bCs/>
                <w:color w:val="000000"/>
                <w:sz w:val="22"/>
                <w:szCs w:val="22"/>
                <w:lang w:val="en-IN" w:eastAsia="en-IN"/>
              </w:rPr>
              <w:t xml:space="preserve">** </w:t>
            </w:r>
            <w:r w:rsidR="00CA0192" w:rsidRPr="00CA0192">
              <w:rPr>
                <w:b/>
                <w:bCs/>
                <w:color w:val="000000"/>
                <w:sz w:val="22"/>
                <w:szCs w:val="22"/>
                <w:lang w:val="en-IN" w:eastAsia="en-IN"/>
              </w:rPr>
              <w:t>Year of Experience &amp; briefly define earlier experience</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CA0192" w:rsidRPr="00CA0192" w:rsidRDefault="00CA0192" w:rsidP="00CA0192">
            <w:pPr>
              <w:suppressAutoHyphens w:val="0"/>
              <w:rPr>
                <w:b/>
                <w:bCs/>
                <w:color w:val="000000"/>
                <w:sz w:val="22"/>
                <w:szCs w:val="22"/>
                <w:lang w:val="en-IN" w:eastAsia="en-IN"/>
              </w:rPr>
            </w:pPr>
            <w:r w:rsidRPr="00CA0192">
              <w:rPr>
                <w:b/>
                <w:bCs/>
                <w:color w:val="000000"/>
                <w:sz w:val="22"/>
                <w:szCs w:val="22"/>
                <w:lang w:val="en-IN" w:eastAsia="en-IN"/>
              </w:rPr>
              <w:t>*Non Destructive knowledge</w:t>
            </w:r>
            <w:r w:rsidR="00BC7831">
              <w:rPr>
                <w:b/>
                <w:bCs/>
                <w:color w:val="000000"/>
                <w:sz w:val="22"/>
                <w:szCs w:val="22"/>
                <w:lang w:val="en-IN" w:eastAsia="en-IN"/>
              </w:rPr>
              <w:t xml:space="preserve">, MPI, RT, UT, etc.,      </w:t>
            </w:r>
            <w:r w:rsidRPr="00CA0192">
              <w:rPr>
                <w:b/>
                <w:bCs/>
                <w:color w:val="000000"/>
                <w:sz w:val="22"/>
                <w:szCs w:val="22"/>
                <w:lang w:val="en-IN" w:eastAsia="en-IN"/>
              </w:rPr>
              <w:t xml:space="preserve"> ( ASNT / ISNT level II  certificate)</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CA0192" w:rsidRPr="00CA0192" w:rsidRDefault="00BC7831" w:rsidP="00CA0192">
            <w:pPr>
              <w:suppressAutoHyphens w:val="0"/>
              <w:rPr>
                <w:b/>
                <w:bCs/>
                <w:color w:val="000000"/>
                <w:sz w:val="22"/>
                <w:szCs w:val="22"/>
                <w:lang w:val="en-IN" w:eastAsia="en-IN"/>
              </w:rPr>
            </w:pPr>
            <w:r>
              <w:rPr>
                <w:b/>
                <w:bCs/>
                <w:color w:val="000000"/>
                <w:sz w:val="22"/>
                <w:szCs w:val="22"/>
                <w:lang w:val="en-IN" w:eastAsia="en-IN"/>
              </w:rPr>
              <w:t xml:space="preserve">** </w:t>
            </w:r>
            <w:r w:rsidR="00CA0192" w:rsidRPr="00CA0192">
              <w:rPr>
                <w:b/>
                <w:bCs/>
                <w:color w:val="000000"/>
                <w:sz w:val="22"/>
                <w:szCs w:val="22"/>
                <w:lang w:val="en-IN" w:eastAsia="en-IN"/>
              </w:rPr>
              <w:t>Insurance Coverage provided  (Y/N)</w:t>
            </w:r>
          </w:p>
        </w:tc>
        <w:tc>
          <w:tcPr>
            <w:tcW w:w="1001" w:type="dxa"/>
            <w:tcBorders>
              <w:top w:val="single" w:sz="4" w:space="0" w:color="auto"/>
              <w:left w:val="nil"/>
              <w:bottom w:val="single" w:sz="4" w:space="0" w:color="auto"/>
              <w:right w:val="single" w:sz="4" w:space="0" w:color="auto"/>
            </w:tcBorders>
            <w:shd w:val="clear" w:color="auto" w:fill="auto"/>
            <w:vAlign w:val="center"/>
            <w:hideMark/>
          </w:tcPr>
          <w:p w:rsidR="00CA0192" w:rsidRPr="00CA0192" w:rsidRDefault="00CA0192" w:rsidP="00CA0192">
            <w:pPr>
              <w:suppressAutoHyphens w:val="0"/>
              <w:jc w:val="center"/>
              <w:rPr>
                <w:b/>
                <w:bCs/>
                <w:color w:val="000000"/>
                <w:sz w:val="22"/>
                <w:szCs w:val="22"/>
                <w:lang w:val="en-IN" w:eastAsia="en-IN"/>
              </w:rPr>
            </w:pPr>
            <w:r w:rsidRPr="00CA0192">
              <w:rPr>
                <w:b/>
                <w:bCs/>
                <w:color w:val="000000"/>
                <w:sz w:val="22"/>
                <w:szCs w:val="22"/>
                <w:lang w:val="en-IN" w:eastAsia="en-IN"/>
              </w:rPr>
              <w:t>**Badge No Details on Payrolls</w:t>
            </w:r>
            <w:r w:rsidR="00BC7831">
              <w:rPr>
                <w:b/>
                <w:bCs/>
                <w:color w:val="000000"/>
                <w:sz w:val="22"/>
                <w:szCs w:val="22"/>
                <w:lang w:val="en-IN" w:eastAsia="en-IN"/>
              </w:rPr>
              <w:t xml:space="preserve"> </w:t>
            </w:r>
          </w:p>
        </w:tc>
        <w:tc>
          <w:tcPr>
            <w:tcW w:w="1103" w:type="dxa"/>
            <w:tcBorders>
              <w:top w:val="single" w:sz="4" w:space="0" w:color="auto"/>
              <w:left w:val="nil"/>
              <w:bottom w:val="single" w:sz="4" w:space="0" w:color="auto"/>
              <w:right w:val="single" w:sz="4" w:space="0" w:color="auto"/>
            </w:tcBorders>
            <w:shd w:val="clear" w:color="auto" w:fill="auto"/>
            <w:vAlign w:val="center"/>
            <w:hideMark/>
          </w:tcPr>
          <w:p w:rsidR="00CA0192" w:rsidRPr="00CA0192" w:rsidRDefault="00BC7831" w:rsidP="00CA0192">
            <w:pPr>
              <w:suppressAutoHyphens w:val="0"/>
              <w:rPr>
                <w:b/>
                <w:bCs/>
                <w:color w:val="000000"/>
                <w:sz w:val="22"/>
                <w:szCs w:val="22"/>
                <w:lang w:val="en-IN" w:eastAsia="en-IN"/>
              </w:rPr>
            </w:pPr>
            <w:r>
              <w:rPr>
                <w:b/>
                <w:bCs/>
                <w:color w:val="000000"/>
                <w:sz w:val="22"/>
                <w:szCs w:val="22"/>
                <w:lang w:val="en-IN" w:eastAsia="en-IN"/>
              </w:rPr>
              <w:t>Bio-data uploaded (Y/N)</w:t>
            </w:r>
          </w:p>
        </w:tc>
      </w:tr>
      <w:tr w:rsidR="00CA0192" w:rsidRPr="00CA0192" w:rsidTr="004113FB">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CA0192" w:rsidRPr="00CA0192" w:rsidRDefault="00CA0192" w:rsidP="001E498F">
            <w:pPr>
              <w:suppressAutoHyphens w:val="0"/>
              <w:jc w:val="center"/>
              <w:rPr>
                <w:rFonts w:ascii="Calibri" w:hAnsi="Calibri"/>
                <w:color w:val="000000"/>
                <w:sz w:val="22"/>
                <w:szCs w:val="22"/>
                <w:lang w:val="en-IN" w:eastAsia="en-IN"/>
              </w:rPr>
            </w:pPr>
            <w:r w:rsidRPr="00CA0192">
              <w:rPr>
                <w:rFonts w:ascii="Calibri" w:hAnsi="Calibri"/>
                <w:color w:val="000000"/>
                <w:sz w:val="22"/>
                <w:szCs w:val="22"/>
                <w:lang w:val="en-IN" w:eastAsia="en-IN"/>
              </w:rPr>
              <w:t>1</w:t>
            </w:r>
          </w:p>
        </w:tc>
        <w:tc>
          <w:tcPr>
            <w:tcW w:w="1075"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565"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893"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5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4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2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001"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103"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r>
      <w:tr w:rsidR="00CA0192" w:rsidRPr="00CA0192" w:rsidTr="004113FB">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CA0192" w:rsidRPr="00CA0192" w:rsidRDefault="00CA0192" w:rsidP="001E498F">
            <w:pPr>
              <w:suppressAutoHyphens w:val="0"/>
              <w:jc w:val="center"/>
              <w:rPr>
                <w:rFonts w:ascii="Calibri" w:hAnsi="Calibri"/>
                <w:color w:val="000000"/>
                <w:sz w:val="22"/>
                <w:szCs w:val="22"/>
                <w:lang w:val="en-IN" w:eastAsia="en-IN"/>
              </w:rPr>
            </w:pPr>
            <w:r w:rsidRPr="00CA0192">
              <w:rPr>
                <w:rFonts w:ascii="Calibri" w:hAnsi="Calibri"/>
                <w:color w:val="000000"/>
                <w:sz w:val="22"/>
                <w:szCs w:val="22"/>
                <w:lang w:val="en-IN" w:eastAsia="en-IN"/>
              </w:rPr>
              <w:t>2</w:t>
            </w:r>
          </w:p>
        </w:tc>
        <w:tc>
          <w:tcPr>
            <w:tcW w:w="1075"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565"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893"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5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4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2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001"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103"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r>
      <w:tr w:rsidR="00CA0192" w:rsidRPr="00CA0192" w:rsidTr="004113FB">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CA0192" w:rsidRPr="00CA0192" w:rsidRDefault="00CA0192" w:rsidP="001E498F">
            <w:pPr>
              <w:suppressAutoHyphens w:val="0"/>
              <w:jc w:val="center"/>
              <w:rPr>
                <w:rFonts w:ascii="Calibri" w:hAnsi="Calibri"/>
                <w:color w:val="000000"/>
                <w:sz w:val="22"/>
                <w:szCs w:val="22"/>
                <w:lang w:val="en-IN" w:eastAsia="en-IN"/>
              </w:rPr>
            </w:pPr>
            <w:r w:rsidRPr="00CA0192">
              <w:rPr>
                <w:rFonts w:ascii="Calibri" w:hAnsi="Calibri"/>
                <w:color w:val="000000"/>
                <w:sz w:val="22"/>
                <w:szCs w:val="22"/>
                <w:lang w:val="en-IN" w:eastAsia="en-IN"/>
              </w:rPr>
              <w:t>3</w:t>
            </w:r>
          </w:p>
        </w:tc>
        <w:tc>
          <w:tcPr>
            <w:tcW w:w="1075"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565"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893"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5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4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2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001"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103"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r>
      <w:tr w:rsidR="00CA0192" w:rsidRPr="00CA0192" w:rsidTr="004113FB">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CA0192" w:rsidRPr="00CA0192" w:rsidRDefault="00CA0192" w:rsidP="001E498F">
            <w:pPr>
              <w:suppressAutoHyphens w:val="0"/>
              <w:jc w:val="center"/>
              <w:rPr>
                <w:rFonts w:ascii="Calibri" w:hAnsi="Calibri"/>
                <w:color w:val="000000"/>
                <w:sz w:val="22"/>
                <w:szCs w:val="22"/>
                <w:lang w:val="en-IN" w:eastAsia="en-IN"/>
              </w:rPr>
            </w:pPr>
            <w:r w:rsidRPr="00CA0192">
              <w:rPr>
                <w:rFonts w:ascii="Calibri" w:hAnsi="Calibri"/>
                <w:color w:val="000000"/>
                <w:sz w:val="22"/>
                <w:szCs w:val="22"/>
                <w:lang w:val="en-IN" w:eastAsia="en-IN"/>
              </w:rPr>
              <w:t>4</w:t>
            </w:r>
          </w:p>
        </w:tc>
        <w:tc>
          <w:tcPr>
            <w:tcW w:w="1075"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565"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893"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5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4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2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001"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103"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r>
      <w:tr w:rsidR="00CA0192" w:rsidRPr="00CA0192" w:rsidTr="004113FB">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CA0192" w:rsidRPr="00CA0192" w:rsidRDefault="00CA0192" w:rsidP="001E498F">
            <w:pPr>
              <w:suppressAutoHyphens w:val="0"/>
              <w:jc w:val="center"/>
              <w:rPr>
                <w:rFonts w:ascii="Calibri" w:hAnsi="Calibri"/>
                <w:color w:val="000000"/>
                <w:sz w:val="22"/>
                <w:szCs w:val="22"/>
                <w:lang w:val="en-IN" w:eastAsia="en-IN"/>
              </w:rPr>
            </w:pPr>
            <w:r w:rsidRPr="00CA0192">
              <w:rPr>
                <w:rFonts w:ascii="Calibri" w:hAnsi="Calibri"/>
                <w:color w:val="000000"/>
                <w:sz w:val="22"/>
                <w:szCs w:val="22"/>
                <w:lang w:val="en-IN" w:eastAsia="en-IN"/>
              </w:rPr>
              <w:t>5</w:t>
            </w:r>
          </w:p>
        </w:tc>
        <w:tc>
          <w:tcPr>
            <w:tcW w:w="1075"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565"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893"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5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4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2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001"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103"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r>
      <w:tr w:rsidR="00CA0192" w:rsidRPr="00CA0192" w:rsidTr="004113FB">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CA0192" w:rsidRPr="00CA0192" w:rsidRDefault="00CA0192" w:rsidP="001E498F">
            <w:pPr>
              <w:suppressAutoHyphens w:val="0"/>
              <w:jc w:val="center"/>
              <w:rPr>
                <w:rFonts w:ascii="Calibri" w:hAnsi="Calibri"/>
                <w:color w:val="000000"/>
                <w:sz w:val="22"/>
                <w:szCs w:val="22"/>
                <w:lang w:val="en-IN" w:eastAsia="en-IN"/>
              </w:rPr>
            </w:pPr>
            <w:r w:rsidRPr="00CA0192">
              <w:rPr>
                <w:rFonts w:ascii="Calibri" w:hAnsi="Calibri"/>
                <w:color w:val="000000"/>
                <w:sz w:val="22"/>
                <w:szCs w:val="22"/>
                <w:lang w:val="en-IN" w:eastAsia="en-IN"/>
              </w:rPr>
              <w:t>6</w:t>
            </w:r>
          </w:p>
        </w:tc>
        <w:tc>
          <w:tcPr>
            <w:tcW w:w="1075"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565"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893"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5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4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2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001"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103"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r>
      <w:tr w:rsidR="00CA0192" w:rsidRPr="00CA0192" w:rsidTr="004113FB">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CA0192" w:rsidRPr="00CA0192" w:rsidRDefault="00CA0192" w:rsidP="001E498F">
            <w:pPr>
              <w:suppressAutoHyphens w:val="0"/>
              <w:jc w:val="center"/>
              <w:rPr>
                <w:rFonts w:ascii="Calibri" w:hAnsi="Calibri"/>
                <w:color w:val="000000"/>
                <w:sz w:val="22"/>
                <w:szCs w:val="22"/>
                <w:lang w:val="en-IN" w:eastAsia="en-IN"/>
              </w:rPr>
            </w:pPr>
            <w:r w:rsidRPr="00CA0192">
              <w:rPr>
                <w:rFonts w:ascii="Calibri" w:hAnsi="Calibri"/>
                <w:color w:val="000000"/>
                <w:sz w:val="22"/>
                <w:szCs w:val="22"/>
                <w:lang w:val="en-IN" w:eastAsia="en-IN"/>
              </w:rPr>
              <w:t>7</w:t>
            </w:r>
          </w:p>
        </w:tc>
        <w:tc>
          <w:tcPr>
            <w:tcW w:w="1075"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565"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893"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5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4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2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001"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103"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r>
      <w:tr w:rsidR="00CA0192" w:rsidRPr="00CA0192" w:rsidTr="004113FB">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CA0192" w:rsidRPr="00CA0192" w:rsidRDefault="00CA0192" w:rsidP="001E498F">
            <w:pPr>
              <w:suppressAutoHyphens w:val="0"/>
              <w:jc w:val="center"/>
              <w:rPr>
                <w:rFonts w:ascii="Calibri" w:hAnsi="Calibri"/>
                <w:color w:val="000000"/>
                <w:sz w:val="22"/>
                <w:szCs w:val="22"/>
                <w:lang w:val="en-IN" w:eastAsia="en-IN"/>
              </w:rPr>
            </w:pPr>
            <w:r w:rsidRPr="00CA0192">
              <w:rPr>
                <w:rFonts w:ascii="Calibri" w:hAnsi="Calibri"/>
                <w:color w:val="000000"/>
                <w:sz w:val="22"/>
                <w:szCs w:val="22"/>
                <w:lang w:val="en-IN" w:eastAsia="en-IN"/>
              </w:rPr>
              <w:t>8</w:t>
            </w:r>
          </w:p>
        </w:tc>
        <w:tc>
          <w:tcPr>
            <w:tcW w:w="1075"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565"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893"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5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4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2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001"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103"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r>
      <w:tr w:rsidR="00CA0192" w:rsidRPr="00CA0192" w:rsidTr="004113FB">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CA0192" w:rsidRPr="00CA0192" w:rsidRDefault="00CA0192" w:rsidP="001E498F">
            <w:pPr>
              <w:suppressAutoHyphens w:val="0"/>
              <w:jc w:val="center"/>
              <w:rPr>
                <w:rFonts w:ascii="Calibri" w:hAnsi="Calibri"/>
                <w:color w:val="000000"/>
                <w:sz w:val="22"/>
                <w:szCs w:val="22"/>
                <w:lang w:val="en-IN" w:eastAsia="en-IN"/>
              </w:rPr>
            </w:pPr>
            <w:r w:rsidRPr="00CA0192">
              <w:rPr>
                <w:rFonts w:ascii="Calibri" w:hAnsi="Calibri"/>
                <w:color w:val="000000"/>
                <w:sz w:val="22"/>
                <w:szCs w:val="22"/>
                <w:lang w:val="en-IN" w:eastAsia="en-IN"/>
              </w:rPr>
              <w:t>9</w:t>
            </w:r>
          </w:p>
        </w:tc>
        <w:tc>
          <w:tcPr>
            <w:tcW w:w="1075"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565"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893"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5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4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2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001"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103"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r>
      <w:tr w:rsidR="00CA0192" w:rsidRPr="00CA0192" w:rsidTr="004113FB">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CA0192" w:rsidRPr="00CA0192" w:rsidRDefault="00CA0192" w:rsidP="001E498F">
            <w:pPr>
              <w:suppressAutoHyphens w:val="0"/>
              <w:jc w:val="center"/>
              <w:rPr>
                <w:rFonts w:ascii="Calibri" w:hAnsi="Calibri"/>
                <w:color w:val="000000"/>
                <w:sz w:val="22"/>
                <w:szCs w:val="22"/>
                <w:lang w:val="en-IN" w:eastAsia="en-IN"/>
              </w:rPr>
            </w:pPr>
            <w:r w:rsidRPr="00CA0192">
              <w:rPr>
                <w:rFonts w:ascii="Calibri" w:hAnsi="Calibri"/>
                <w:color w:val="000000"/>
                <w:sz w:val="22"/>
                <w:szCs w:val="22"/>
                <w:lang w:val="en-IN" w:eastAsia="en-IN"/>
              </w:rPr>
              <w:t>10</w:t>
            </w:r>
          </w:p>
        </w:tc>
        <w:tc>
          <w:tcPr>
            <w:tcW w:w="1075"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565"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893"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5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4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2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001"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103"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r>
      <w:tr w:rsidR="00CA0192" w:rsidRPr="00CA0192" w:rsidTr="004113FB">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CA0192" w:rsidRPr="00CA0192" w:rsidRDefault="00CA0192" w:rsidP="001E498F">
            <w:pPr>
              <w:suppressAutoHyphens w:val="0"/>
              <w:jc w:val="center"/>
              <w:rPr>
                <w:rFonts w:ascii="Calibri" w:hAnsi="Calibri"/>
                <w:color w:val="000000"/>
                <w:sz w:val="22"/>
                <w:szCs w:val="22"/>
                <w:lang w:val="en-IN" w:eastAsia="en-IN"/>
              </w:rPr>
            </w:pPr>
            <w:r w:rsidRPr="00CA0192">
              <w:rPr>
                <w:rFonts w:ascii="Calibri" w:hAnsi="Calibri"/>
                <w:color w:val="000000"/>
                <w:sz w:val="22"/>
                <w:szCs w:val="22"/>
                <w:lang w:val="en-IN" w:eastAsia="en-IN"/>
              </w:rPr>
              <w:t>11</w:t>
            </w:r>
          </w:p>
        </w:tc>
        <w:tc>
          <w:tcPr>
            <w:tcW w:w="1075"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565"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893"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5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4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2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001"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103"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r>
      <w:tr w:rsidR="003B3985" w:rsidRPr="00CA0192" w:rsidTr="004113FB">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B3985" w:rsidRPr="00CA0192" w:rsidRDefault="003B3985" w:rsidP="001E498F">
            <w:pPr>
              <w:suppressAutoHyphens w:val="0"/>
              <w:jc w:val="center"/>
              <w:rPr>
                <w:rFonts w:ascii="Calibri" w:hAnsi="Calibri"/>
                <w:color w:val="000000"/>
                <w:sz w:val="22"/>
                <w:szCs w:val="22"/>
                <w:lang w:val="en-IN" w:eastAsia="en-IN"/>
              </w:rPr>
            </w:pPr>
            <w:r>
              <w:rPr>
                <w:rFonts w:ascii="Calibri" w:hAnsi="Calibri"/>
                <w:color w:val="000000"/>
                <w:sz w:val="22"/>
                <w:szCs w:val="22"/>
                <w:lang w:val="en-IN" w:eastAsia="en-IN"/>
              </w:rPr>
              <w:t>12</w:t>
            </w:r>
          </w:p>
        </w:tc>
        <w:tc>
          <w:tcPr>
            <w:tcW w:w="1075" w:type="dxa"/>
            <w:tcBorders>
              <w:top w:val="nil"/>
              <w:left w:val="nil"/>
              <w:bottom w:val="single" w:sz="4" w:space="0" w:color="auto"/>
              <w:right w:val="single" w:sz="4" w:space="0" w:color="auto"/>
            </w:tcBorders>
            <w:shd w:val="clear" w:color="auto" w:fill="auto"/>
            <w:noWrap/>
            <w:vAlign w:val="bottom"/>
            <w:hideMark/>
          </w:tcPr>
          <w:p w:rsidR="003B3985" w:rsidRPr="00CA0192" w:rsidRDefault="003B3985" w:rsidP="00CA0192">
            <w:pPr>
              <w:suppressAutoHyphens w:val="0"/>
              <w:rPr>
                <w:rFonts w:ascii="Calibri" w:hAnsi="Calibri"/>
                <w:color w:val="000000"/>
                <w:sz w:val="22"/>
                <w:szCs w:val="22"/>
                <w:lang w:val="en-IN" w:eastAsia="en-IN"/>
              </w:rPr>
            </w:pPr>
          </w:p>
        </w:tc>
        <w:tc>
          <w:tcPr>
            <w:tcW w:w="565" w:type="dxa"/>
            <w:tcBorders>
              <w:top w:val="nil"/>
              <w:left w:val="nil"/>
              <w:bottom w:val="single" w:sz="4" w:space="0" w:color="auto"/>
              <w:right w:val="single" w:sz="4" w:space="0" w:color="auto"/>
            </w:tcBorders>
            <w:shd w:val="clear" w:color="auto" w:fill="auto"/>
            <w:noWrap/>
            <w:vAlign w:val="bottom"/>
            <w:hideMark/>
          </w:tcPr>
          <w:p w:rsidR="003B3985" w:rsidRPr="00CA0192" w:rsidRDefault="003B3985" w:rsidP="00CA0192">
            <w:pPr>
              <w:suppressAutoHyphens w:val="0"/>
              <w:rPr>
                <w:rFonts w:ascii="Calibri" w:hAnsi="Calibri"/>
                <w:color w:val="000000"/>
                <w:sz w:val="22"/>
                <w:szCs w:val="22"/>
                <w:lang w:val="en-IN" w:eastAsia="en-IN"/>
              </w:rPr>
            </w:pPr>
          </w:p>
        </w:tc>
        <w:tc>
          <w:tcPr>
            <w:tcW w:w="893" w:type="dxa"/>
            <w:tcBorders>
              <w:top w:val="nil"/>
              <w:left w:val="nil"/>
              <w:bottom w:val="single" w:sz="4" w:space="0" w:color="auto"/>
              <w:right w:val="single" w:sz="4" w:space="0" w:color="auto"/>
            </w:tcBorders>
            <w:shd w:val="clear" w:color="auto" w:fill="auto"/>
            <w:noWrap/>
            <w:vAlign w:val="bottom"/>
            <w:hideMark/>
          </w:tcPr>
          <w:p w:rsidR="003B3985" w:rsidRPr="00CA0192" w:rsidRDefault="003B3985" w:rsidP="00CA0192">
            <w:pPr>
              <w:suppressAutoHyphens w:val="0"/>
              <w:rPr>
                <w:rFonts w:ascii="Calibri" w:hAnsi="Calibri"/>
                <w:color w:val="000000"/>
                <w:sz w:val="22"/>
                <w:szCs w:val="22"/>
                <w:lang w:val="en-IN" w:eastAsia="en-IN"/>
              </w:rPr>
            </w:pPr>
          </w:p>
        </w:tc>
        <w:tc>
          <w:tcPr>
            <w:tcW w:w="1560" w:type="dxa"/>
            <w:tcBorders>
              <w:top w:val="nil"/>
              <w:left w:val="nil"/>
              <w:bottom w:val="single" w:sz="4" w:space="0" w:color="auto"/>
              <w:right w:val="single" w:sz="4" w:space="0" w:color="auto"/>
            </w:tcBorders>
            <w:shd w:val="clear" w:color="auto" w:fill="auto"/>
            <w:noWrap/>
            <w:vAlign w:val="bottom"/>
            <w:hideMark/>
          </w:tcPr>
          <w:p w:rsidR="003B3985" w:rsidRPr="00CA0192" w:rsidRDefault="003B3985" w:rsidP="00CA0192">
            <w:pPr>
              <w:suppressAutoHyphens w:val="0"/>
              <w:rPr>
                <w:rFonts w:ascii="Calibri" w:hAnsi="Calibri"/>
                <w:color w:val="000000"/>
                <w:sz w:val="22"/>
                <w:szCs w:val="22"/>
                <w:lang w:val="en-IN" w:eastAsia="en-IN"/>
              </w:rPr>
            </w:pPr>
          </w:p>
        </w:tc>
        <w:tc>
          <w:tcPr>
            <w:tcW w:w="1460" w:type="dxa"/>
            <w:tcBorders>
              <w:top w:val="nil"/>
              <w:left w:val="nil"/>
              <w:bottom w:val="single" w:sz="4" w:space="0" w:color="auto"/>
              <w:right w:val="single" w:sz="4" w:space="0" w:color="auto"/>
            </w:tcBorders>
            <w:shd w:val="clear" w:color="auto" w:fill="auto"/>
            <w:noWrap/>
            <w:vAlign w:val="bottom"/>
            <w:hideMark/>
          </w:tcPr>
          <w:p w:rsidR="003B3985" w:rsidRPr="00CA0192" w:rsidRDefault="003B3985" w:rsidP="00CA0192">
            <w:pPr>
              <w:suppressAutoHyphens w:val="0"/>
              <w:rPr>
                <w:rFonts w:ascii="Calibri" w:hAnsi="Calibri"/>
                <w:color w:val="000000"/>
                <w:sz w:val="22"/>
                <w:szCs w:val="22"/>
                <w:lang w:val="en-IN" w:eastAsia="en-IN"/>
              </w:rPr>
            </w:pPr>
          </w:p>
        </w:tc>
        <w:tc>
          <w:tcPr>
            <w:tcW w:w="1260" w:type="dxa"/>
            <w:tcBorders>
              <w:top w:val="nil"/>
              <w:left w:val="nil"/>
              <w:bottom w:val="single" w:sz="4" w:space="0" w:color="auto"/>
              <w:right w:val="single" w:sz="4" w:space="0" w:color="auto"/>
            </w:tcBorders>
            <w:shd w:val="clear" w:color="auto" w:fill="auto"/>
            <w:noWrap/>
            <w:vAlign w:val="bottom"/>
            <w:hideMark/>
          </w:tcPr>
          <w:p w:rsidR="003B3985" w:rsidRPr="00CA0192" w:rsidRDefault="003B3985" w:rsidP="00CA0192">
            <w:pPr>
              <w:suppressAutoHyphens w:val="0"/>
              <w:rPr>
                <w:rFonts w:ascii="Calibri" w:hAnsi="Calibri"/>
                <w:color w:val="000000"/>
                <w:sz w:val="22"/>
                <w:szCs w:val="22"/>
                <w:lang w:val="en-IN" w:eastAsia="en-IN"/>
              </w:rPr>
            </w:pPr>
          </w:p>
        </w:tc>
        <w:tc>
          <w:tcPr>
            <w:tcW w:w="1001" w:type="dxa"/>
            <w:tcBorders>
              <w:top w:val="nil"/>
              <w:left w:val="nil"/>
              <w:bottom w:val="single" w:sz="4" w:space="0" w:color="auto"/>
              <w:right w:val="single" w:sz="4" w:space="0" w:color="auto"/>
            </w:tcBorders>
            <w:shd w:val="clear" w:color="auto" w:fill="auto"/>
            <w:noWrap/>
            <w:vAlign w:val="bottom"/>
            <w:hideMark/>
          </w:tcPr>
          <w:p w:rsidR="003B3985" w:rsidRPr="00CA0192" w:rsidRDefault="003B3985" w:rsidP="00CA0192">
            <w:pPr>
              <w:suppressAutoHyphens w:val="0"/>
              <w:rPr>
                <w:rFonts w:ascii="Calibri" w:hAnsi="Calibri"/>
                <w:color w:val="000000"/>
                <w:sz w:val="22"/>
                <w:szCs w:val="22"/>
                <w:lang w:val="en-IN" w:eastAsia="en-IN"/>
              </w:rPr>
            </w:pPr>
          </w:p>
        </w:tc>
        <w:tc>
          <w:tcPr>
            <w:tcW w:w="1103" w:type="dxa"/>
            <w:tcBorders>
              <w:top w:val="nil"/>
              <w:left w:val="nil"/>
              <w:bottom w:val="single" w:sz="4" w:space="0" w:color="auto"/>
              <w:right w:val="single" w:sz="4" w:space="0" w:color="auto"/>
            </w:tcBorders>
            <w:shd w:val="clear" w:color="auto" w:fill="auto"/>
            <w:noWrap/>
            <w:vAlign w:val="bottom"/>
            <w:hideMark/>
          </w:tcPr>
          <w:p w:rsidR="003B3985" w:rsidRPr="00CA0192" w:rsidRDefault="003B3985" w:rsidP="00CA0192">
            <w:pPr>
              <w:suppressAutoHyphens w:val="0"/>
              <w:rPr>
                <w:rFonts w:ascii="Calibri" w:hAnsi="Calibri"/>
                <w:color w:val="000000"/>
                <w:sz w:val="22"/>
                <w:szCs w:val="22"/>
                <w:lang w:val="en-IN" w:eastAsia="en-IN"/>
              </w:rPr>
            </w:pPr>
          </w:p>
        </w:tc>
      </w:tr>
      <w:tr w:rsidR="003B3985" w:rsidRPr="00CA0192" w:rsidTr="004113FB">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B3985" w:rsidRPr="00CA0192" w:rsidRDefault="003B3985" w:rsidP="001E498F">
            <w:pPr>
              <w:suppressAutoHyphens w:val="0"/>
              <w:jc w:val="center"/>
              <w:rPr>
                <w:rFonts w:ascii="Calibri" w:hAnsi="Calibri"/>
                <w:color w:val="000000"/>
                <w:sz w:val="22"/>
                <w:szCs w:val="22"/>
                <w:lang w:val="en-IN" w:eastAsia="en-IN"/>
              </w:rPr>
            </w:pPr>
            <w:r>
              <w:rPr>
                <w:rFonts w:ascii="Calibri" w:hAnsi="Calibri"/>
                <w:color w:val="000000"/>
                <w:sz w:val="22"/>
                <w:szCs w:val="22"/>
                <w:lang w:val="en-IN" w:eastAsia="en-IN"/>
              </w:rPr>
              <w:t>13</w:t>
            </w:r>
          </w:p>
        </w:tc>
        <w:tc>
          <w:tcPr>
            <w:tcW w:w="1075" w:type="dxa"/>
            <w:tcBorders>
              <w:top w:val="nil"/>
              <w:left w:val="nil"/>
              <w:bottom w:val="single" w:sz="4" w:space="0" w:color="auto"/>
              <w:right w:val="single" w:sz="4" w:space="0" w:color="auto"/>
            </w:tcBorders>
            <w:shd w:val="clear" w:color="auto" w:fill="auto"/>
            <w:noWrap/>
            <w:vAlign w:val="bottom"/>
            <w:hideMark/>
          </w:tcPr>
          <w:p w:rsidR="003B3985" w:rsidRPr="00CA0192" w:rsidRDefault="003B3985" w:rsidP="00CA0192">
            <w:pPr>
              <w:suppressAutoHyphens w:val="0"/>
              <w:rPr>
                <w:rFonts w:ascii="Calibri" w:hAnsi="Calibri"/>
                <w:color w:val="000000"/>
                <w:sz w:val="22"/>
                <w:szCs w:val="22"/>
                <w:lang w:val="en-IN" w:eastAsia="en-IN"/>
              </w:rPr>
            </w:pPr>
          </w:p>
        </w:tc>
        <w:tc>
          <w:tcPr>
            <w:tcW w:w="565" w:type="dxa"/>
            <w:tcBorders>
              <w:top w:val="nil"/>
              <w:left w:val="nil"/>
              <w:bottom w:val="single" w:sz="4" w:space="0" w:color="auto"/>
              <w:right w:val="single" w:sz="4" w:space="0" w:color="auto"/>
            </w:tcBorders>
            <w:shd w:val="clear" w:color="auto" w:fill="auto"/>
            <w:noWrap/>
            <w:vAlign w:val="bottom"/>
            <w:hideMark/>
          </w:tcPr>
          <w:p w:rsidR="003B3985" w:rsidRPr="00CA0192" w:rsidRDefault="003B3985" w:rsidP="00CA0192">
            <w:pPr>
              <w:suppressAutoHyphens w:val="0"/>
              <w:rPr>
                <w:rFonts w:ascii="Calibri" w:hAnsi="Calibri"/>
                <w:color w:val="000000"/>
                <w:sz w:val="22"/>
                <w:szCs w:val="22"/>
                <w:lang w:val="en-IN" w:eastAsia="en-IN"/>
              </w:rPr>
            </w:pPr>
          </w:p>
        </w:tc>
        <w:tc>
          <w:tcPr>
            <w:tcW w:w="893" w:type="dxa"/>
            <w:tcBorders>
              <w:top w:val="nil"/>
              <w:left w:val="nil"/>
              <w:bottom w:val="single" w:sz="4" w:space="0" w:color="auto"/>
              <w:right w:val="single" w:sz="4" w:space="0" w:color="auto"/>
            </w:tcBorders>
            <w:shd w:val="clear" w:color="auto" w:fill="auto"/>
            <w:noWrap/>
            <w:vAlign w:val="bottom"/>
            <w:hideMark/>
          </w:tcPr>
          <w:p w:rsidR="003B3985" w:rsidRPr="00CA0192" w:rsidRDefault="003B3985" w:rsidP="00CA0192">
            <w:pPr>
              <w:suppressAutoHyphens w:val="0"/>
              <w:rPr>
                <w:rFonts w:ascii="Calibri" w:hAnsi="Calibri"/>
                <w:color w:val="000000"/>
                <w:sz w:val="22"/>
                <w:szCs w:val="22"/>
                <w:lang w:val="en-IN" w:eastAsia="en-IN"/>
              </w:rPr>
            </w:pPr>
          </w:p>
        </w:tc>
        <w:tc>
          <w:tcPr>
            <w:tcW w:w="1560" w:type="dxa"/>
            <w:tcBorders>
              <w:top w:val="nil"/>
              <w:left w:val="nil"/>
              <w:bottom w:val="single" w:sz="4" w:space="0" w:color="auto"/>
              <w:right w:val="single" w:sz="4" w:space="0" w:color="auto"/>
            </w:tcBorders>
            <w:shd w:val="clear" w:color="auto" w:fill="auto"/>
            <w:noWrap/>
            <w:vAlign w:val="bottom"/>
            <w:hideMark/>
          </w:tcPr>
          <w:p w:rsidR="003B3985" w:rsidRPr="00CA0192" w:rsidRDefault="003B3985" w:rsidP="00CA0192">
            <w:pPr>
              <w:suppressAutoHyphens w:val="0"/>
              <w:rPr>
                <w:rFonts w:ascii="Calibri" w:hAnsi="Calibri"/>
                <w:color w:val="000000"/>
                <w:sz w:val="22"/>
                <w:szCs w:val="22"/>
                <w:lang w:val="en-IN" w:eastAsia="en-IN"/>
              </w:rPr>
            </w:pPr>
          </w:p>
        </w:tc>
        <w:tc>
          <w:tcPr>
            <w:tcW w:w="1460" w:type="dxa"/>
            <w:tcBorders>
              <w:top w:val="nil"/>
              <w:left w:val="nil"/>
              <w:bottom w:val="single" w:sz="4" w:space="0" w:color="auto"/>
              <w:right w:val="single" w:sz="4" w:space="0" w:color="auto"/>
            </w:tcBorders>
            <w:shd w:val="clear" w:color="auto" w:fill="auto"/>
            <w:noWrap/>
            <w:vAlign w:val="bottom"/>
            <w:hideMark/>
          </w:tcPr>
          <w:p w:rsidR="003B3985" w:rsidRPr="00CA0192" w:rsidRDefault="003B3985" w:rsidP="00CA0192">
            <w:pPr>
              <w:suppressAutoHyphens w:val="0"/>
              <w:rPr>
                <w:rFonts w:ascii="Calibri" w:hAnsi="Calibri"/>
                <w:color w:val="000000"/>
                <w:sz w:val="22"/>
                <w:szCs w:val="22"/>
                <w:lang w:val="en-IN" w:eastAsia="en-IN"/>
              </w:rPr>
            </w:pPr>
          </w:p>
        </w:tc>
        <w:tc>
          <w:tcPr>
            <w:tcW w:w="1260" w:type="dxa"/>
            <w:tcBorders>
              <w:top w:val="nil"/>
              <w:left w:val="nil"/>
              <w:bottom w:val="single" w:sz="4" w:space="0" w:color="auto"/>
              <w:right w:val="single" w:sz="4" w:space="0" w:color="auto"/>
            </w:tcBorders>
            <w:shd w:val="clear" w:color="auto" w:fill="auto"/>
            <w:noWrap/>
            <w:vAlign w:val="bottom"/>
            <w:hideMark/>
          </w:tcPr>
          <w:p w:rsidR="003B3985" w:rsidRPr="00CA0192" w:rsidRDefault="003B3985" w:rsidP="00CA0192">
            <w:pPr>
              <w:suppressAutoHyphens w:val="0"/>
              <w:rPr>
                <w:rFonts w:ascii="Calibri" w:hAnsi="Calibri"/>
                <w:color w:val="000000"/>
                <w:sz w:val="22"/>
                <w:szCs w:val="22"/>
                <w:lang w:val="en-IN" w:eastAsia="en-IN"/>
              </w:rPr>
            </w:pPr>
          </w:p>
        </w:tc>
        <w:tc>
          <w:tcPr>
            <w:tcW w:w="1001" w:type="dxa"/>
            <w:tcBorders>
              <w:top w:val="nil"/>
              <w:left w:val="nil"/>
              <w:bottom w:val="single" w:sz="4" w:space="0" w:color="auto"/>
              <w:right w:val="single" w:sz="4" w:space="0" w:color="auto"/>
            </w:tcBorders>
            <w:shd w:val="clear" w:color="auto" w:fill="auto"/>
            <w:noWrap/>
            <w:vAlign w:val="bottom"/>
            <w:hideMark/>
          </w:tcPr>
          <w:p w:rsidR="003B3985" w:rsidRPr="00CA0192" w:rsidRDefault="003B3985" w:rsidP="00CA0192">
            <w:pPr>
              <w:suppressAutoHyphens w:val="0"/>
              <w:rPr>
                <w:rFonts w:ascii="Calibri" w:hAnsi="Calibri"/>
                <w:color w:val="000000"/>
                <w:sz w:val="22"/>
                <w:szCs w:val="22"/>
                <w:lang w:val="en-IN" w:eastAsia="en-IN"/>
              </w:rPr>
            </w:pPr>
          </w:p>
        </w:tc>
        <w:tc>
          <w:tcPr>
            <w:tcW w:w="1103" w:type="dxa"/>
            <w:tcBorders>
              <w:top w:val="nil"/>
              <w:left w:val="nil"/>
              <w:bottom w:val="single" w:sz="4" w:space="0" w:color="auto"/>
              <w:right w:val="single" w:sz="4" w:space="0" w:color="auto"/>
            </w:tcBorders>
            <w:shd w:val="clear" w:color="auto" w:fill="auto"/>
            <w:noWrap/>
            <w:vAlign w:val="bottom"/>
            <w:hideMark/>
          </w:tcPr>
          <w:p w:rsidR="003B3985" w:rsidRPr="00CA0192" w:rsidRDefault="003B3985" w:rsidP="00CA0192">
            <w:pPr>
              <w:suppressAutoHyphens w:val="0"/>
              <w:rPr>
                <w:rFonts w:ascii="Calibri" w:hAnsi="Calibri"/>
                <w:color w:val="000000"/>
                <w:sz w:val="22"/>
                <w:szCs w:val="22"/>
                <w:lang w:val="en-IN" w:eastAsia="en-IN"/>
              </w:rPr>
            </w:pPr>
          </w:p>
        </w:tc>
      </w:tr>
      <w:tr w:rsidR="00CA0192" w:rsidRPr="00CA0192" w:rsidTr="004113FB">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CA0192" w:rsidRPr="00CA0192" w:rsidRDefault="003B3985" w:rsidP="001E498F">
            <w:pPr>
              <w:suppressAutoHyphens w:val="0"/>
              <w:jc w:val="center"/>
              <w:rPr>
                <w:rFonts w:ascii="Calibri" w:hAnsi="Calibri"/>
                <w:color w:val="000000"/>
                <w:sz w:val="22"/>
                <w:szCs w:val="22"/>
                <w:lang w:val="en-IN" w:eastAsia="en-IN"/>
              </w:rPr>
            </w:pPr>
            <w:r>
              <w:rPr>
                <w:rFonts w:ascii="Calibri" w:hAnsi="Calibri"/>
                <w:color w:val="000000"/>
                <w:sz w:val="22"/>
                <w:szCs w:val="22"/>
                <w:lang w:val="en-IN" w:eastAsia="en-IN"/>
              </w:rPr>
              <w:t>14</w:t>
            </w:r>
          </w:p>
        </w:tc>
        <w:tc>
          <w:tcPr>
            <w:tcW w:w="1075"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565"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893"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5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4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260"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001"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103" w:type="dxa"/>
            <w:tcBorders>
              <w:top w:val="nil"/>
              <w:left w:val="nil"/>
              <w:bottom w:val="single" w:sz="4" w:space="0" w:color="auto"/>
              <w:right w:val="single" w:sz="4" w:space="0" w:color="auto"/>
            </w:tcBorders>
            <w:shd w:val="clear" w:color="auto" w:fill="auto"/>
            <w:noWrap/>
            <w:vAlign w:val="bottom"/>
            <w:hideMark/>
          </w:tcPr>
          <w:p w:rsidR="00CA0192" w:rsidRPr="00CA0192" w:rsidRDefault="00CA0192" w:rsidP="00CA0192">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r>
    </w:tbl>
    <w:p w:rsidR="00CA0192" w:rsidRDefault="00CA0192" w:rsidP="002D4370">
      <w:pPr>
        <w:ind w:left="720"/>
        <w:rPr>
          <w:rFonts w:ascii="Arial" w:hAnsi="Arial" w:cs="Arial"/>
          <w:sz w:val="20"/>
        </w:rPr>
      </w:pPr>
    </w:p>
    <w:p w:rsidR="00CA0192" w:rsidRDefault="00CA0192" w:rsidP="002D4370">
      <w:pPr>
        <w:ind w:left="720"/>
        <w:rPr>
          <w:rFonts w:ascii="Arial" w:hAnsi="Arial" w:cs="Arial"/>
          <w:sz w:val="20"/>
        </w:rPr>
      </w:pPr>
    </w:p>
    <w:p w:rsidR="002266EB" w:rsidRPr="007B45E4" w:rsidRDefault="007B45E4" w:rsidP="002D4370">
      <w:pPr>
        <w:ind w:left="720"/>
        <w:rPr>
          <w:rFonts w:ascii="Arial" w:hAnsi="Arial" w:cs="Arial"/>
          <w:b/>
        </w:rPr>
      </w:pPr>
      <w:r w:rsidRPr="007B45E4">
        <w:rPr>
          <w:rFonts w:ascii="Arial" w:hAnsi="Arial" w:cs="Arial"/>
          <w:b/>
        </w:rPr>
        <w:t>**  Details as per Scope of work shall be ensured</w:t>
      </w:r>
    </w:p>
    <w:p w:rsidR="002266EB" w:rsidRPr="007B45E4" w:rsidRDefault="002266EB" w:rsidP="002D4370">
      <w:pPr>
        <w:ind w:left="720"/>
        <w:rPr>
          <w:rFonts w:ascii="Arial" w:hAnsi="Arial" w:cs="Arial"/>
          <w:b/>
        </w:rPr>
      </w:pPr>
    </w:p>
    <w:p w:rsidR="004113FB" w:rsidRDefault="004113FB" w:rsidP="002D4370">
      <w:pPr>
        <w:ind w:left="720"/>
        <w:rPr>
          <w:rFonts w:ascii="Arial" w:hAnsi="Arial" w:cs="Arial"/>
          <w:sz w:val="20"/>
        </w:rPr>
      </w:pPr>
    </w:p>
    <w:p w:rsidR="004113FB" w:rsidRDefault="004113FB" w:rsidP="002D4370">
      <w:pPr>
        <w:ind w:left="720"/>
        <w:rPr>
          <w:rFonts w:ascii="Arial" w:hAnsi="Arial" w:cs="Arial"/>
          <w:sz w:val="20"/>
        </w:rPr>
      </w:pPr>
    </w:p>
    <w:p w:rsidR="004113FB" w:rsidRDefault="004113FB" w:rsidP="002D4370">
      <w:pPr>
        <w:ind w:left="720"/>
        <w:rPr>
          <w:rFonts w:ascii="Arial" w:hAnsi="Arial" w:cs="Arial"/>
          <w:sz w:val="20"/>
        </w:rPr>
      </w:pPr>
    </w:p>
    <w:p w:rsidR="004113FB" w:rsidRDefault="004113FB" w:rsidP="002D4370">
      <w:pPr>
        <w:ind w:left="720"/>
        <w:rPr>
          <w:rFonts w:ascii="Arial" w:hAnsi="Arial" w:cs="Arial"/>
          <w:sz w:val="20"/>
        </w:rPr>
      </w:pPr>
    </w:p>
    <w:p w:rsidR="004113FB" w:rsidRDefault="004113FB" w:rsidP="002D4370">
      <w:pPr>
        <w:ind w:left="720"/>
        <w:rPr>
          <w:rFonts w:ascii="Arial" w:hAnsi="Arial" w:cs="Arial"/>
          <w:sz w:val="20"/>
        </w:rPr>
      </w:pPr>
    </w:p>
    <w:p w:rsidR="004113FB" w:rsidRDefault="004113FB" w:rsidP="002D4370">
      <w:pPr>
        <w:ind w:left="720"/>
        <w:rPr>
          <w:rFonts w:ascii="Arial" w:hAnsi="Arial" w:cs="Arial"/>
          <w:sz w:val="20"/>
        </w:rPr>
      </w:pPr>
    </w:p>
    <w:p w:rsidR="004113FB" w:rsidRDefault="004113FB" w:rsidP="002D4370">
      <w:pPr>
        <w:ind w:left="720"/>
        <w:rPr>
          <w:rFonts w:ascii="Arial" w:hAnsi="Arial" w:cs="Arial"/>
          <w:sz w:val="20"/>
        </w:rPr>
      </w:pPr>
    </w:p>
    <w:p w:rsidR="004113FB" w:rsidRDefault="004113FB" w:rsidP="002D4370">
      <w:pPr>
        <w:ind w:left="720"/>
        <w:rPr>
          <w:rFonts w:ascii="Arial" w:hAnsi="Arial" w:cs="Arial"/>
          <w:sz w:val="20"/>
        </w:rPr>
      </w:pPr>
    </w:p>
    <w:p w:rsidR="004113FB" w:rsidRDefault="004113FB" w:rsidP="002D4370">
      <w:pPr>
        <w:ind w:left="720"/>
        <w:rPr>
          <w:rFonts w:ascii="Arial" w:hAnsi="Arial" w:cs="Arial"/>
          <w:sz w:val="20"/>
        </w:rPr>
      </w:pPr>
    </w:p>
    <w:p w:rsidR="004113FB" w:rsidRDefault="004113FB" w:rsidP="002D4370">
      <w:pPr>
        <w:ind w:left="720"/>
        <w:rPr>
          <w:rFonts w:ascii="Arial" w:hAnsi="Arial" w:cs="Arial"/>
          <w:sz w:val="20"/>
        </w:rPr>
      </w:pPr>
    </w:p>
    <w:p w:rsidR="004113FB" w:rsidRDefault="004113FB" w:rsidP="002D4370">
      <w:pPr>
        <w:ind w:left="720"/>
        <w:rPr>
          <w:rFonts w:ascii="Arial" w:hAnsi="Arial" w:cs="Arial"/>
          <w:sz w:val="20"/>
        </w:rPr>
      </w:pPr>
    </w:p>
    <w:p w:rsidR="004113FB" w:rsidRDefault="004113FB" w:rsidP="002D4370">
      <w:pPr>
        <w:ind w:left="720"/>
        <w:rPr>
          <w:rFonts w:ascii="Arial" w:hAnsi="Arial" w:cs="Arial"/>
          <w:sz w:val="20"/>
        </w:rPr>
      </w:pPr>
    </w:p>
    <w:p w:rsidR="004113FB" w:rsidRDefault="004113FB" w:rsidP="002D4370">
      <w:pPr>
        <w:ind w:left="720"/>
        <w:rPr>
          <w:rFonts w:ascii="Arial" w:hAnsi="Arial" w:cs="Arial"/>
          <w:sz w:val="20"/>
        </w:rPr>
      </w:pPr>
    </w:p>
    <w:p w:rsidR="004113FB" w:rsidRDefault="004113FB" w:rsidP="002D4370">
      <w:pPr>
        <w:ind w:left="720"/>
        <w:rPr>
          <w:rFonts w:ascii="Arial" w:hAnsi="Arial" w:cs="Arial"/>
          <w:sz w:val="20"/>
        </w:rPr>
      </w:pPr>
    </w:p>
    <w:p w:rsidR="004113FB" w:rsidRDefault="004113FB" w:rsidP="002D4370">
      <w:pPr>
        <w:ind w:left="720"/>
        <w:rPr>
          <w:rFonts w:ascii="Arial" w:hAnsi="Arial" w:cs="Arial"/>
          <w:sz w:val="20"/>
        </w:rPr>
      </w:pPr>
    </w:p>
    <w:p w:rsidR="004113FB" w:rsidRDefault="004113FB" w:rsidP="002D4370">
      <w:pPr>
        <w:ind w:left="720"/>
        <w:rPr>
          <w:rFonts w:ascii="Arial" w:hAnsi="Arial" w:cs="Arial"/>
          <w:sz w:val="20"/>
        </w:rPr>
      </w:pPr>
    </w:p>
    <w:p w:rsidR="004113FB" w:rsidRDefault="004113FB" w:rsidP="002D4370">
      <w:pPr>
        <w:ind w:left="720"/>
        <w:rPr>
          <w:rFonts w:ascii="Arial" w:hAnsi="Arial" w:cs="Arial"/>
          <w:sz w:val="20"/>
        </w:rPr>
      </w:pPr>
    </w:p>
    <w:p w:rsidR="003B221C" w:rsidRDefault="003B221C" w:rsidP="002D4370">
      <w:pPr>
        <w:ind w:left="720"/>
        <w:rPr>
          <w:rFonts w:ascii="Arial" w:hAnsi="Arial" w:cs="Arial"/>
          <w:sz w:val="20"/>
        </w:rPr>
      </w:pPr>
    </w:p>
    <w:p w:rsidR="002D4370" w:rsidRDefault="002D4370" w:rsidP="00F46F3F">
      <w:pPr>
        <w:pStyle w:val="BodyText"/>
        <w:ind w:left="709" w:hanging="709"/>
        <w:jc w:val="right"/>
        <w:rPr>
          <w:rFonts w:ascii="Times New Roman" w:hAnsi="Times New Roman"/>
          <w:b/>
          <w:bCs w:val="0"/>
          <w:i w:val="0"/>
          <w:color w:val="000000" w:themeColor="text1"/>
        </w:rPr>
      </w:pPr>
      <w:r w:rsidRPr="00EF1898">
        <w:rPr>
          <w:rFonts w:ascii="Times New Roman" w:hAnsi="Times New Roman"/>
          <w:b/>
          <w:bCs w:val="0"/>
          <w:i w:val="0"/>
          <w:color w:val="000000" w:themeColor="text1"/>
        </w:rPr>
        <w:t xml:space="preserve">Annexure – </w:t>
      </w:r>
      <w:r w:rsidR="004113FB">
        <w:rPr>
          <w:rFonts w:ascii="Times New Roman" w:hAnsi="Times New Roman"/>
          <w:b/>
          <w:bCs w:val="0"/>
          <w:i w:val="0"/>
          <w:color w:val="000000" w:themeColor="text1"/>
        </w:rPr>
        <w:t>E</w:t>
      </w:r>
    </w:p>
    <w:p w:rsidR="003B221C" w:rsidRPr="00EF1898" w:rsidRDefault="003B221C" w:rsidP="00F46F3F">
      <w:pPr>
        <w:pStyle w:val="BodyText"/>
        <w:ind w:left="709" w:hanging="709"/>
        <w:jc w:val="right"/>
        <w:rPr>
          <w:rFonts w:ascii="Times New Roman" w:hAnsi="Times New Roman"/>
          <w:b/>
          <w:bCs w:val="0"/>
          <w:i w:val="0"/>
          <w:color w:val="000000" w:themeColor="text1"/>
        </w:rPr>
      </w:pPr>
    </w:p>
    <w:p w:rsidR="003B221C" w:rsidRDefault="002D4370" w:rsidP="002D4370">
      <w:pPr>
        <w:pStyle w:val="BodyText"/>
        <w:ind w:left="709" w:hanging="709"/>
        <w:jc w:val="center"/>
        <w:rPr>
          <w:rFonts w:ascii="Times New Roman" w:hAnsi="Times New Roman"/>
          <w:b/>
          <w:bCs w:val="0"/>
          <w:i w:val="0"/>
          <w:color w:val="000000" w:themeColor="text1"/>
        </w:rPr>
      </w:pPr>
      <w:r w:rsidRPr="00EF1898">
        <w:rPr>
          <w:rFonts w:ascii="Times New Roman" w:hAnsi="Times New Roman"/>
          <w:b/>
          <w:bCs w:val="0"/>
          <w:i w:val="0"/>
          <w:color w:val="000000" w:themeColor="text1"/>
        </w:rPr>
        <w:t xml:space="preserve">COMPLIANCE </w:t>
      </w:r>
      <w:r w:rsidR="003B221C" w:rsidRPr="00EF1898">
        <w:rPr>
          <w:rFonts w:ascii="Times New Roman" w:hAnsi="Times New Roman"/>
          <w:b/>
          <w:bCs w:val="0"/>
          <w:i w:val="0"/>
          <w:color w:val="000000" w:themeColor="text1"/>
        </w:rPr>
        <w:t>REPORT</w:t>
      </w:r>
      <w:r w:rsidR="003B221C">
        <w:rPr>
          <w:rFonts w:ascii="Times New Roman" w:hAnsi="Times New Roman"/>
          <w:b/>
          <w:bCs w:val="0"/>
          <w:i w:val="0"/>
          <w:color w:val="000000" w:themeColor="text1"/>
        </w:rPr>
        <w:t xml:space="preserve"> </w:t>
      </w:r>
    </w:p>
    <w:p w:rsidR="002D4370" w:rsidRPr="00EF1898" w:rsidRDefault="003B221C" w:rsidP="002D4370">
      <w:pPr>
        <w:pStyle w:val="BodyText"/>
        <w:ind w:left="709" w:hanging="709"/>
        <w:jc w:val="center"/>
        <w:rPr>
          <w:rFonts w:ascii="Times New Roman" w:hAnsi="Times New Roman"/>
          <w:b/>
          <w:bCs w:val="0"/>
          <w:i w:val="0"/>
          <w:color w:val="000000" w:themeColor="text1"/>
        </w:rPr>
      </w:pPr>
      <w:r>
        <w:rPr>
          <w:rFonts w:ascii="Times New Roman" w:hAnsi="Times New Roman"/>
          <w:b/>
          <w:bCs w:val="0"/>
          <w:i w:val="0"/>
          <w:color w:val="000000" w:themeColor="text1"/>
        </w:rPr>
        <w:t>(</w:t>
      </w:r>
      <w:r w:rsidRPr="003B221C">
        <w:rPr>
          <w:rFonts w:ascii="Times New Roman" w:hAnsi="Times New Roman"/>
          <w:b/>
          <w:bCs w:val="0"/>
          <w:i w:val="0"/>
          <w:color w:val="000000" w:themeColor="text1"/>
        </w:rPr>
        <w:t xml:space="preserve">PRE-REQUISITE AND SCOPE OF WORK REQUIREMENT ) </w:t>
      </w:r>
    </w:p>
    <w:tbl>
      <w:tblPr>
        <w:tblW w:w="9173" w:type="dxa"/>
        <w:tblInd w:w="93" w:type="dxa"/>
        <w:tblLayout w:type="fixed"/>
        <w:tblLook w:val="04A0"/>
      </w:tblPr>
      <w:tblGrid>
        <w:gridCol w:w="724"/>
        <w:gridCol w:w="6946"/>
        <w:gridCol w:w="1503"/>
      </w:tblGrid>
      <w:tr w:rsidR="00A163E4" w:rsidRPr="00EF1898" w:rsidTr="00177ECF">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63E4" w:rsidRPr="00EF1898" w:rsidRDefault="00A163E4" w:rsidP="008A104F">
            <w:pPr>
              <w:suppressAutoHyphens w:val="0"/>
              <w:jc w:val="center"/>
              <w:rPr>
                <w:b/>
                <w:bCs/>
                <w:lang w:eastAsia="en-US"/>
              </w:rPr>
            </w:pPr>
            <w:r w:rsidRPr="00EF1898">
              <w:rPr>
                <w:b/>
                <w:bCs/>
                <w:lang w:eastAsia="en-US"/>
              </w:rPr>
              <w:t>SNo</w:t>
            </w:r>
          </w:p>
        </w:tc>
        <w:tc>
          <w:tcPr>
            <w:tcW w:w="6946" w:type="dxa"/>
            <w:tcBorders>
              <w:top w:val="single" w:sz="4" w:space="0" w:color="auto"/>
              <w:left w:val="nil"/>
              <w:bottom w:val="single" w:sz="4" w:space="0" w:color="auto"/>
              <w:right w:val="single" w:sz="4" w:space="0" w:color="auto"/>
            </w:tcBorders>
            <w:shd w:val="clear" w:color="auto" w:fill="auto"/>
            <w:vAlign w:val="center"/>
            <w:hideMark/>
          </w:tcPr>
          <w:p w:rsidR="00A163E4" w:rsidRPr="00EF1898" w:rsidRDefault="00A163E4" w:rsidP="00A46DFD">
            <w:pPr>
              <w:suppressAutoHyphens w:val="0"/>
              <w:jc w:val="both"/>
              <w:rPr>
                <w:b/>
                <w:bCs/>
                <w:lang w:eastAsia="en-US"/>
              </w:rPr>
            </w:pPr>
            <w:r w:rsidRPr="00EF1898">
              <w:rPr>
                <w:b/>
                <w:bCs/>
                <w:lang w:eastAsia="en-US"/>
              </w:rPr>
              <w:t>Description</w:t>
            </w:r>
          </w:p>
        </w:tc>
        <w:tc>
          <w:tcPr>
            <w:tcW w:w="1503" w:type="dxa"/>
            <w:tcBorders>
              <w:top w:val="single" w:sz="4" w:space="0" w:color="auto"/>
              <w:left w:val="nil"/>
              <w:bottom w:val="single" w:sz="4" w:space="0" w:color="auto"/>
              <w:right w:val="single" w:sz="4" w:space="0" w:color="auto"/>
            </w:tcBorders>
          </w:tcPr>
          <w:p w:rsidR="00A163E4" w:rsidRPr="00EF1898" w:rsidRDefault="00A163E4" w:rsidP="00A46DFD">
            <w:pPr>
              <w:suppressAutoHyphens w:val="0"/>
              <w:jc w:val="both"/>
              <w:rPr>
                <w:b/>
                <w:bCs/>
                <w:lang w:eastAsia="en-US"/>
              </w:rPr>
            </w:pPr>
            <w:r w:rsidRPr="00EF1898">
              <w:rPr>
                <w:b/>
                <w:bCs/>
                <w:lang w:eastAsia="en-US"/>
              </w:rPr>
              <w:t>Compliance [Yes/No]</w:t>
            </w:r>
          </w:p>
        </w:tc>
      </w:tr>
      <w:tr w:rsidR="002266EB" w:rsidRPr="00EF1898" w:rsidTr="00552E97">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2266EB" w:rsidRDefault="002266EB" w:rsidP="00552E97">
            <w:pPr>
              <w:pStyle w:val="PlainText"/>
              <w:ind w:left="360"/>
              <w:jc w:val="center"/>
              <w:rPr>
                <w:rFonts w:ascii="Times New Roman" w:hAnsi="Times New Roman"/>
                <w:b/>
                <w:sz w:val="24"/>
                <w:szCs w:val="24"/>
              </w:rPr>
            </w:pPr>
            <w:r>
              <w:rPr>
                <w:rFonts w:ascii="Times New Roman" w:hAnsi="Times New Roman"/>
                <w:b/>
                <w:sz w:val="24"/>
                <w:szCs w:val="24"/>
              </w:rPr>
              <w:t>1</w:t>
            </w:r>
          </w:p>
        </w:tc>
        <w:tc>
          <w:tcPr>
            <w:tcW w:w="6946" w:type="dxa"/>
            <w:tcBorders>
              <w:top w:val="single" w:sz="4" w:space="0" w:color="auto"/>
              <w:left w:val="nil"/>
              <w:bottom w:val="single" w:sz="4" w:space="0" w:color="auto"/>
              <w:right w:val="single" w:sz="4" w:space="0" w:color="auto"/>
            </w:tcBorders>
            <w:shd w:val="clear" w:color="auto" w:fill="auto"/>
          </w:tcPr>
          <w:p w:rsidR="002266EB" w:rsidRPr="00177ECF" w:rsidRDefault="002266EB" w:rsidP="00552E97">
            <w:pPr>
              <w:suppressAutoHyphens w:val="0"/>
              <w:jc w:val="both"/>
            </w:pPr>
            <w:r w:rsidRPr="00177ECF">
              <w:t>The personnel deputed for inspection should be minimum Diploma Holder with 5-8 years / Graduate Engineers with 3-4</w:t>
            </w:r>
            <w:r>
              <w:t xml:space="preserve"> </w:t>
            </w:r>
            <w:r w:rsidRPr="00177ECF">
              <w:t>Years, inspection experience preferably on engine components and expertise in covering the following:</w:t>
            </w:r>
          </w:p>
          <w:p w:rsidR="002266EB" w:rsidRPr="00177ECF" w:rsidRDefault="002266EB" w:rsidP="00552E97">
            <w:pPr>
              <w:jc w:val="both"/>
            </w:pPr>
          </w:p>
          <w:p w:rsidR="002266EB" w:rsidRPr="00177ECF" w:rsidRDefault="002266EB" w:rsidP="002266EB">
            <w:pPr>
              <w:numPr>
                <w:ilvl w:val="0"/>
                <w:numId w:val="35"/>
              </w:numPr>
              <w:suppressAutoHyphens w:val="0"/>
              <w:ind w:left="743" w:hanging="426"/>
              <w:jc w:val="both"/>
            </w:pPr>
            <w:r w:rsidRPr="00177ECF">
              <w:t>Reading / Interpreting drawings and standards.</w:t>
            </w:r>
            <w:r>
              <w:t xml:space="preserve"> </w:t>
            </w:r>
          </w:p>
          <w:p w:rsidR="002266EB" w:rsidRPr="00177ECF" w:rsidRDefault="002266EB" w:rsidP="002266EB">
            <w:pPr>
              <w:numPr>
                <w:ilvl w:val="0"/>
                <w:numId w:val="35"/>
              </w:numPr>
              <w:suppressAutoHyphens w:val="0"/>
              <w:ind w:left="743" w:hanging="426"/>
              <w:jc w:val="both"/>
            </w:pPr>
            <w:r w:rsidRPr="00177ECF">
              <w:t>Metrology concepts and selection and usage of Instruments</w:t>
            </w:r>
            <w:r>
              <w:t xml:space="preserve"> </w:t>
            </w:r>
            <w:r w:rsidRPr="00177ECF">
              <w:t>&amp; Gauges.</w:t>
            </w:r>
          </w:p>
          <w:p w:rsidR="002266EB" w:rsidRDefault="002266EB" w:rsidP="002266EB">
            <w:pPr>
              <w:numPr>
                <w:ilvl w:val="0"/>
                <w:numId w:val="35"/>
              </w:numPr>
              <w:suppressAutoHyphens w:val="0"/>
              <w:ind w:left="743" w:hanging="426"/>
              <w:jc w:val="both"/>
            </w:pPr>
            <w:r w:rsidRPr="00177ECF">
              <w:t>Inspection of Castings, Forgings, Raw Materials, Machined Components, Electrical aggregates, sensors and wire Harness, Hydraulic Aggregates, Filters, Piping items Fabricated Items, Rubber Items, Fasteners, Gear Components, Heat Treated Components etc.,</w:t>
            </w:r>
          </w:p>
          <w:p w:rsidR="002266EB" w:rsidRPr="00177ECF" w:rsidRDefault="002266EB" w:rsidP="002266EB">
            <w:pPr>
              <w:suppressAutoHyphens w:val="0"/>
              <w:ind w:left="743" w:hanging="426"/>
              <w:jc w:val="both"/>
            </w:pPr>
          </w:p>
          <w:p w:rsidR="002266EB" w:rsidRPr="00177ECF" w:rsidRDefault="002266EB" w:rsidP="002266EB">
            <w:pPr>
              <w:numPr>
                <w:ilvl w:val="0"/>
                <w:numId w:val="35"/>
              </w:numPr>
              <w:suppressAutoHyphens w:val="0"/>
              <w:ind w:left="743" w:hanging="426"/>
              <w:jc w:val="both"/>
            </w:pPr>
            <w:r w:rsidRPr="00177ECF">
              <w:t>Examination of Mechanical and Chemical Properties, Micro / Macro examination and other metallurgical tests.</w:t>
            </w:r>
          </w:p>
          <w:p w:rsidR="002266EB" w:rsidRPr="00177ECF" w:rsidRDefault="002266EB" w:rsidP="002266EB">
            <w:pPr>
              <w:ind w:left="743" w:hanging="426"/>
              <w:jc w:val="both"/>
            </w:pPr>
          </w:p>
          <w:p w:rsidR="002266EB" w:rsidRPr="00177ECF" w:rsidRDefault="002266EB" w:rsidP="002266EB">
            <w:pPr>
              <w:numPr>
                <w:ilvl w:val="0"/>
                <w:numId w:val="35"/>
              </w:numPr>
              <w:suppressAutoHyphens w:val="0"/>
              <w:ind w:left="743" w:hanging="426"/>
              <w:jc w:val="both"/>
              <w:rPr>
                <w:color w:val="000000" w:themeColor="text1"/>
              </w:rPr>
            </w:pPr>
            <w:r w:rsidRPr="00177ECF">
              <w:rPr>
                <w:color w:val="000000" w:themeColor="text1"/>
              </w:rPr>
              <w:t>The knowledge on Non-destructive testing like DP, MPI, UT and RT is desirable for all TPI personnel. However, ASNT / ISNT Level II certification by Authorized Agency for min</w:t>
            </w:r>
            <w:r>
              <w:rPr>
                <w:color w:val="000000" w:themeColor="text1"/>
              </w:rPr>
              <w:t>imum 5 inspectors is essential.</w:t>
            </w:r>
          </w:p>
          <w:p w:rsidR="002266EB" w:rsidRPr="00CA474C" w:rsidRDefault="002266EB" w:rsidP="00552E97">
            <w:pPr>
              <w:ind w:left="-18"/>
              <w:jc w:val="both"/>
            </w:pPr>
          </w:p>
        </w:tc>
        <w:tc>
          <w:tcPr>
            <w:tcW w:w="1503" w:type="dxa"/>
            <w:tcBorders>
              <w:top w:val="single" w:sz="4" w:space="0" w:color="auto"/>
              <w:left w:val="nil"/>
              <w:bottom w:val="single" w:sz="4" w:space="0" w:color="auto"/>
              <w:right w:val="single" w:sz="4" w:space="0" w:color="auto"/>
            </w:tcBorders>
          </w:tcPr>
          <w:p w:rsidR="002266EB" w:rsidRPr="00F00F17" w:rsidRDefault="002266EB" w:rsidP="00552E97">
            <w:pPr>
              <w:pStyle w:val="PlainText"/>
              <w:jc w:val="both"/>
              <w:rPr>
                <w:rFonts w:ascii="Times New Roman" w:hAnsi="Times New Roman"/>
                <w:bCs/>
                <w:color w:val="FF0000"/>
                <w:sz w:val="24"/>
                <w:szCs w:val="24"/>
              </w:rPr>
            </w:pPr>
            <w:r>
              <w:rPr>
                <w:rFonts w:ascii="Times New Roman" w:hAnsi="Times New Roman"/>
                <w:bCs/>
                <w:color w:val="FF0000"/>
                <w:sz w:val="24"/>
                <w:szCs w:val="24"/>
              </w:rPr>
              <w:t xml:space="preserve"> </w:t>
            </w:r>
          </w:p>
        </w:tc>
      </w:tr>
      <w:tr w:rsidR="002266EB" w:rsidRPr="00EF1898" w:rsidTr="00EF1898">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2266EB" w:rsidRPr="00EF1898" w:rsidRDefault="002266EB" w:rsidP="00EF1898">
            <w:pPr>
              <w:suppressAutoHyphens w:val="0"/>
              <w:jc w:val="center"/>
              <w:rPr>
                <w:b/>
                <w:bCs/>
                <w:lang w:eastAsia="en-US"/>
              </w:rPr>
            </w:pPr>
            <w:r w:rsidRPr="00EF1898">
              <w:rPr>
                <w:b/>
                <w:bCs/>
                <w:lang w:eastAsia="en-US"/>
              </w:rPr>
              <w:t>2</w:t>
            </w:r>
          </w:p>
        </w:tc>
        <w:tc>
          <w:tcPr>
            <w:tcW w:w="6946" w:type="dxa"/>
            <w:tcBorders>
              <w:top w:val="single" w:sz="4" w:space="0" w:color="auto"/>
              <w:left w:val="nil"/>
              <w:bottom w:val="single" w:sz="4" w:space="0" w:color="auto"/>
              <w:right w:val="single" w:sz="4" w:space="0" w:color="auto"/>
            </w:tcBorders>
            <w:shd w:val="clear" w:color="auto" w:fill="auto"/>
            <w:vAlign w:val="center"/>
          </w:tcPr>
          <w:p w:rsidR="002266EB" w:rsidRDefault="002266EB" w:rsidP="00A46DFD">
            <w:pPr>
              <w:suppressAutoHyphens w:val="0"/>
              <w:jc w:val="both"/>
            </w:pPr>
            <w:r w:rsidRPr="00EF1898">
              <w:t>The Agency shall be capable of providing country-wide inspection coverage for vendors located at various geographical locations in India</w:t>
            </w:r>
            <w:r w:rsidR="003B221C">
              <w:t>.</w:t>
            </w:r>
          </w:p>
          <w:p w:rsidR="003B221C" w:rsidRPr="00EF1898" w:rsidRDefault="003B221C" w:rsidP="00A46DFD">
            <w:pPr>
              <w:suppressAutoHyphens w:val="0"/>
              <w:jc w:val="both"/>
            </w:pPr>
          </w:p>
        </w:tc>
        <w:tc>
          <w:tcPr>
            <w:tcW w:w="1503" w:type="dxa"/>
            <w:tcBorders>
              <w:top w:val="single" w:sz="4" w:space="0" w:color="auto"/>
              <w:left w:val="nil"/>
              <w:bottom w:val="single" w:sz="4" w:space="0" w:color="auto"/>
              <w:right w:val="single" w:sz="4" w:space="0" w:color="auto"/>
            </w:tcBorders>
          </w:tcPr>
          <w:p w:rsidR="002266EB" w:rsidRPr="00EF1898" w:rsidRDefault="002266EB" w:rsidP="00A46DFD">
            <w:pPr>
              <w:suppressAutoHyphens w:val="0"/>
              <w:jc w:val="both"/>
            </w:pPr>
          </w:p>
        </w:tc>
      </w:tr>
      <w:tr w:rsidR="002266EB" w:rsidRPr="00EF1898" w:rsidTr="00EF1898">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2266EB" w:rsidRPr="00EF1898" w:rsidRDefault="002266EB" w:rsidP="00EF1898">
            <w:pPr>
              <w:suppressAutoHyphens w:val="0"/>
              <w:jc w:val="center"/>
              <w:rPr>
                <w:b/>
                <w:bCs/>
                <w:lang w:eastAsia="en-US"/>
              </w:rPr>
            </w:pPr>
            <w:r w:rsidRPr="00EF1898">
              <w:rPr>
                <w:b/>
                <w:bCs/>
                <w:lang w:eastAsia="en-US"/>
              </w:rPr>
              <w:t>3</w:t>
            </w:r>
          </w:p>
        </w:tc>
        <w:tc>
          <w:tcPr>
            <w:tcW w:w="6946" w:type="dxa"/>
            <w:tcBorders>
              <w:top w:val="single" w:sz="4" w:space="0" w:color="auto"/>
              <w:left w:val="nil"/>
              <w:bottom w:val="single" w:sz="4" w:space="0" w:color="auto"/>
              <w:right w:val="single" w:sz="4" w:space="0" w:color="auto"/>
            </w:tcBorders>
            <w:shd w:val="clear" w:color="auto" w:fill="auto"/>
            <w:vAlign w:val="center"/>
          </w:tcPr>
          <w:p w:rsidR="002266EB" w:rsidRDefault="002266EB" w:rsidP="00A46DFD">
            <w:pPr>
              <w:suppressAutoHyphens w:val="0"/>
              <w:jc w:val="both"/>
            </w:pPr>
            <w:r w:rsidRPr="00EF1898">
              <w:t>The agency shall be fully conversant with inspection procedure and the requirements of the National / International standards and codes</w:t>
            </w:r>
            <w:r w:rsidR="003B221C">
              <w:t>.</w:t>
            </w:r>
          </w:p>
          <w:p w:rsidR="003B221C" w:rsidRPr="00EF1898" w:rsidRDefault="003B221C" w:rsidP="00A46DFD">
            <w:pPr>
              <w:suppressAutoHyphens w:val="0"/>
              <w:jc w:val="both"/>
            </w:pPr>
          </w:p>
        </w:tc>
        <w:tc>
          <w:tcPr>
            <w:tcW w:w="1503" w:type="dxa"/>
            <w:tcBorders>
              <w:top w:val="single" w:sz="4" w:space="0" w:color="auto"/>
              <w:left w:val="nil"/>
              <w:bottom w:val="single" w:sz="4" w:space="0" w:color="auto"/>
              <w:right w:val="single" w:sz="4" w:space="0" w:color="auto"/>
            </w:tcBorders>
          </w:tcPr>
          <w:p w:rsidR="002266EB" w:rsidRPr="00EF1898" w:rsidRDefault="002266EB" w:rsidP="00A46DFD">
            <w:pPr>
              <w:suppressAutoHyphens w:val="0"/>
              <w:jc w:val="both"/>
            </w:pPr>
          </w:p>
        </w:tc>
      </w:tr>
      <w:tr w:rsidR="002266EB" w:rsidRPr="00EF1898" w:rsidTr="00EF1898">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2266EB" w:rsidRPr="00EF1898" w:rsidRDefault="002266EB" w:rsidP="00EF1898">
            <w:pPr>
              <w:suppressAutoHyphens w:val="0"/>
              <w:jc w:val="center"/>
              <w:rPr>
                <w:b/>
                <w:bCs/>
                <w:lang w:eastAsia="en-US"/>
              </w:rPr>
            </w:pPr>
            <w:r w:rsidRPr="00EF1898">
              <w:rPr>
                <w:b/>
                <w:bCs/>
                <w:lang w:eastAsia="en-US"/>
              </w:rPr>
              <w:t>4</w:t>
            </w:r>
          </w:p>
        </w:tc>
        <w:tc>
          <w:tcPr>
            <w:tcW w:w="6946" w:type="dxa"/>
            <w:tcBorders>
              <w:top w:val="single" w:sz="4" w:space="0" w:color="auto"/>
              <w:left w:val="nil"/>
              <w:bottom w:val="single" w:sz="4" w:space="0" w:color="auto"/>
              <w:right w:val="single" w:sz="4" w:space="0" w:color="auto"/>
            </w:tcBorders>
            <w:shd w:val="clear" w:color="auto" w:fill="auto"/>
            <w:vAlign w:val="center"/>
          </w:tcPr>
          <w:p w:rsidR="002266EB" w:rsidRDefault="002266EB" w:rsidP="00A46DFD">
            <w:pPr>
              <w:suppressAutoHyphens w:val="0"/>
              <w:jc w:val="both"/>
            </w:pPr>
            <w:r w:rsidRPr="00EF1898">
              <w:t>The agency shall preferably have experience in carrying out inspection of components, assemblies, equipment aggregates, raw materials, etc., pertaining to Mining &amp; Construction Equipment, Diesel Engines, Tractors</w:t>
            </w:r>
            <w:r w:rsidR="003B221C">
              <w:t>.</w:t>
            </w:r>
          </w:p>
          <w:p w:rsidR="003B221C" w:rsidRPr="00EF1898" w:rsidRDefault="003B221C" w:rsidP="00A46DFD">
            <w:pPr>
              <w:suppressAutoHyphens w:val="0"/>
              <w:jc w:val="both"/>
            </w:pPr>
          </w:p>
        </w:tc>
        <w:tc>
          <w:tcPr>
            <w:tcW w:w="1503" w:type="dxa"/>
            <w:tcBorders>
              <w:top w:val="single" w:sz="4" w:space="0" w:color="auto"/>
              <w:left w:val="nil"/>
              <w:bottom w:val="single" w:sz="4" w:space="0" w:color="auto"/>
              <w:right w:val="single" w:sz="4" w:space="0" w:color="auto"/>
            </w:tcBorders>
          </w:tcPr>
          <w:p w:rsidR="002266EB" w:rsidRPr="00EF1898" w:rsidRDefault="002266EB" w:rsidP="00A46DFD">
            <w:pPr>
              <w:suppressAutoHyphens w:val="0"/>
              <w:jc w:val="both"/>
            </w:pPr>
          </w:p>
        </w:tc>
      </w:tr>
      <w:tr w:rsidR="002266EB" w:rsidRPr="00EF1898" w:rsidTr="00EF1898">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2266EB" w:rsidRPr="00EF1898" w:rsidRDefault="002266EB" w:rsidP="00EF1898">
            <w:pPr>
              <w:suppressAutoHyphens w:val="0"/>
              <w:jc w:val="center"/>
              <w:rPr>
                <w:b/>
                <w:bCs/>
                <w:lang w:eastAsia="en-US"/>
              </w:rPr>
            </w:pPr>
            <w:r w:rsidRPr="00EF1898">
              <w:rPr>
                <w:b/>
                <w:bCs/>
                <w:lang w:eastAsia="en-US"/>
              </w:rPr>
              <w:t>5</w:t>
            </w:r>
          </w:p>
        </w:tc>
        <w:tc>
          <w:tcPr>
            <w:tcW w:w="6946" w:type="dxa"/>
            <w:tcBorders>
              <w:top w:val="single" w:sz="4" w:space="0" w:color="auto"/>
              <w:left w:val="nil"/>
              <w:bottom w:val="single" w:sz="4" w:space="0" w:color="auto"/>
              <w:right w:val="single" w:sz="4" w:space="0" w:color="auto"/>
            </w:tcBorders>
            <w:shd w:val="clear" w:color="auto" w:fill="auto"/>
            <w:vAlign w:val="center"/>
          </w:tcPr>
          <w:p w:rsidR="002266EB" w:rsidRDefault="002266EB" w:rsidP="00A46DFD">
            <w:pPr>
              <w:suppressAutoHyphens w:val="0"/>
              <w:jc w:val="both"/>
            </w:pPr>
            <w:r w:rsidRPr="00EF1898">
              <w:t>The Agency shall submit the list of clients [with contact details] for whom similar inspection activities have been carried earlier</w:t>
            </w:r>
            <w:r w:rsidR="003B221C">
              <w:t>.</w:t>
            </w:r>
          </w:p>
          <w:p w:rsidR="003B221C" w:rsidRPr="00EF1898" w:rsidRDefault="003B221C" w:rsidP="00A46DFD">
            <w:pPr>
              <w:suppressAutoHyphens w:val="0"/>
              <w:jc w:val="both"/>
            </w:pPr>
          </w:p>
        </w:tc>
        <w:tc>
          <w:tcPr>
            <w:tcW w:w="1503" w:type="dxa"/>
            <w:tcBorders>
              <w:top w:val="single" w:sz="4" w:space="0" w:color="auto"/>
              <w:left w:val="nil"/>
              <w:bottom w:val="single" w:sz="4" w:space="0" w:color="auto"/>
              <w:right w:val="single" w:sz="4" w:space="0" w:color="auto"/>
            </w:tcBorders>
          </w:tcPr>
          <w:p w:rsidR="002266EB" w:rsidRPr="00EF1898" w:rsidRDefault="002266EB" w:rsidP="00A46DFD">
            <w:pPr>
              <w:suppressAutoHyphens w:val="0"/>
              <w:jc w:val="both"/>
            </w:pPr>
          </w:p>
        </w:tc>
      </w:tr>
    </w:tbl>
    <w:p w:rsidR="003B221C" w:rsidRDefault="003B221C"/>
    <w:p w:rsidR="003B221C" w:rsidRDefault="003B221C"/>
    <w:p w:rsidR="00542EB5" w:rsidRDefault="00542EB5"/>
    <w:tbl>
      <w:tblPr>
        <w:tblW w:w="9173" w:type="dxa"/>
        <w:tblInd w:w="93" w:type="dxa"/>
        <w:tblLayout w:type="fixed"/>
        <w:tblLook w:val="04A0"/>
      </w:tblPr>
      <w:tblGrid>
        <w:gridCol w:w="724"/>
        <w:gridCol w:w="6946"/>
        <w:gridCol w:w="1503"/>
      </w:tblGrid>
      <w:tr w:rsidR="002266EB" w:rsidRPr="00EF1898" w:rsidTr="00EF1898">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2266EB" w:rsidRPr="00EF1898" w:rsidRDefault="002266EB" w:rsidP="00EF1898">
            <w:pPr>
              <w:suppressAutoHyphens w:val="0"/>
              <w:jc w:val="center"/>
              <w:rPr>
                <w:b/>
                <w:bCs/>
                <w:lang w:eastAsia="en-US"/>
              </w:rPr>
            </w:pPr>
            <w:r w:rsidRPr="00EF1898">
              <w:rPr>
                <w:b/>
                <w:bCs/>
                <w:lang w:eastAsia="en-US"/>
              </w:rPr>
              <w:t>6</w:t>
            </w:r>
          </w:p>
        </w:tc>
        <w:tc>
          <w:tcPr>
            <w:tcW w:w="6946" w:type="dxa"/>
            <w:tcBorders>
              <w:top w:val="single" w:sz="4" w:space="0" w:color="auto"/>
              <w:left w:val="nil"/>
              <w:bottom w:val="single" w:sz="4" w:space="0" w:color="auto"/>
              <w:right w:val="single" w:sz="4" w:space="0" w:color="auto"/>
            </w:tcBorders>
            <w:shd w:val="clear" w:color="auto" w:fill="auto"/>
            <w:vAlign w:val="center"/>
          </w:tcPr>
          <w:p w:rsidR="002266EB" w:rsidRDefault="002266EB" w:rsidP="00A46DFD">
            <w:pPr>
              <w:suppressAutoHyphens w:val="0"/>
              <w:jc w:val="both"/>
            </w:pPr>
            <w:r w:rsidRPr="00EF1898">
              <w:t>The Agency shall have required infrastructure and resources in terms of offices, communication, trained personnel etc., to carryout the inspection in the required time</w:t>
            </w:r>
            <w:r w:rsidR="003B221C">
              <w:t>.</w:t>
            </w:r>
          </w:p>
          <w:p w:rsidR="003B221C" w:rsidRPr="00EF1898" w:rsidRDefault="003B221C" w:rsidP="00A46DFD">
            <w:pPr>
              <w:suppressAutoHyphens w:val="0"/>
              <w:jc w:val="both"/>
            </w:pPr>
          </w:p>
        </w:tc>
        <w:tc>
          <w:tcPr>
            <w:tcW w:w="1503" w:type="dxa"/>
            <w:tcBorders>
              <w:top w:val="single" w:sz="4" w:space="0" w:color="auto"/>
              <w:left w:val="nil"/>
              <w:bottom w:val="single" w:sz="4" w:space="0" w:color="auto"/>
              <w:right w:val="single" w:sz="4" w:space="0" w:color="auto"/>
            </w:tcBorders>
          </w:tcPr>
          <w:p w:rsidR="002266EB" w:rsidRPr="00EF1898" w:rsidRDefault="002266EB" w:rsidP="00A46DFD">
            <w:pPr>
              <w:suppressAutoHyphens w:val="0"/>
              <w:jc w:val="both"/>
            </w:pPr>
          </w:p>
        </w:tc>
      </w:tr>
      <w:tr w:rsidR="002266EB" w:rsidRPr="00EF1898" w:rsidTr="00EF1898">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2266EB" w:rsidRPr="00EF1898" w:rsidRDefault="002266EB" w:rsidP="00EF1898">
            <w:pPr>
              <w:suppressAutoHyphens w:val="0"/>
              <w:jc w:val="center"/>
              <w:rPr>
                <w:b/>
                <w:bCs/>
                <w:lang w:eastAsia="en-US"/>
              </w:rPr>
            </w:pPr>
            <w:r w:rsidRPr="00EF1898">
              <w:rPr>
                <w:b/>
                <w:bCs/>
                <w:lang w:eastAsia="en-US"/>
              </w:rPr>
              <w:t>7</w:t>
            </w:r>
          </w:p>
        </w:tc>
        <w:tc>
          <w:tcPr>
            <w:tcW w:w="6946" w:type="dxa"/>
            <w:tcBorders>
              <w:top w:val="single" w:sz="4" w:space="0" w:color="auto"/>
              <w:left w:val="nil"/>
              <w:bottom w:val="single" w:sz="4" w:space="0" w:color="auto"/>
              <w:right w:val="single" w:sz="4" w:space="0" w:color="auto"/>
            </w:tcBorders>
            <w:shd w:val="clear" w:color="auto" w:fill="auto"/>
            <w:vAlign w:val="center"/>
          </w:tcPr>
          <w:p w:rsidR="002266EB" w:rsidRDefault="002266EB" w:rsidP="00177ECF">
            <w:pPr>
              <w:suppressAutoHyphens w:val="0"/>
              <w:contextualSpacing/>
              <w:jc w:val="both"/>
            </w:pPr>
            <w:r w:rsidRPr="00EF1898">
              <w:t xml:space="preserve">For providing inspection coverage for NDT and process operations, the Agency shall have sufficient number of level – II  ASNT/ ISNT qualified persons for each of the non destructive testing like Radiography (RT), Ultrasonic (UT),  Magnetic Particle Inspection (MPI), Die penetrant test (DPT) etc., </w:t>
            </w:r>
          </w:p>
          <w:p w:rsidR="003B221C" w:rsidRPr="00EF1898" w:rsidRDefault="003B221C" w:rsidP="00177ECF">
            <w:pPr>
              <w:suppressAutoHyphens w:val="0"/>
              <w:contextualSpacing/>
              <w:jc w:val="both"/>
            </w:pPr>
          </w:p>
        </w:tc>
        <w:tc>
          <w:tcPr>
            <w:tcW w:w="1503" w:type="dxa"/>
            <w:tcBorders>
              <w:top w:val="single" w:sz="4" w:space="0" w:color="auto"/>
              <w:left w:val="nil"/>
              <w:bottom w:val="single" w:sz="4" w:space="0" w:color="auto"/>
              <w:right w:val="single" w:sz="4" w:space="0" w:color="auto"/>
            </w:tcBorders>
          </w:tcPr>
          <w:p w:rsidR="002266EB" w:rsidRPr="00EF1898" w:rsidRDefault="002266EB" w:rsidP="00A163E4">
            <w:pPr>
              <w:suppressAutoHyphens w:val="0"/>
              <w:contextualSpacing/>
              <w:jc w:val="both"/>
            </w:pPr>
          </w:p>
        </w:tc>
      </w:tr>
      <w:tr w:rsidR="002266EB" w:rsidRPr="00EF1898" w:rsidTr="00EF1898">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2266EB" w:rsidRPr="00EF1898" w:rsidRDefault="002266EB" w:rsidP="00EF1898">
            <w:pPr>
              <w:suppressAutoHyphens w:val="0"/>
              <w:jc w:val="center"/>
              <w:rPr>
                <w:b/>
                <w:bCs/>
                <w:lang w:eastAsia="en-US"/>
              </w:rPr>
            </w:pPr>
            <w:r w:rsidRPr="00EF1898">
              <w:rPr>
                <w:b/>
                <w:bCs/>
                <w:lang w:eastAsia="en-US"/>
              </w:rPr>
              <w:t>8</w:t>
            </w:r>
          </w:p>
        </w:tc>
        <w:tc>
          <w:tcPr>
            <w:tcW w:w="6946" w:type="dxa"/>
            <w:tcBorders>
              <w:top w:val="single" w:sz="4" w:space="0" w:color="auto"/>
              <w:left w:val="nil"/>
              <w:bottom w:val="single" w:sz="4" w:space="0" w:color="auto"/>
              <w:right w:val="single" w:sz="4" w:space="0" w:color="auto"/>
            </w:tcBorders>
            <w:shd w:val="clear" w:color="auto" w:fill="auto"/>
          </w:tcPr>
          <w:p w:rsidR="002266EB" w:rsidRDefault="002266EB" w:rsidP="00CB720C">
            <w:pPr>
              <w:suppressAutoHyphens w:val="0"/>
              <w:contextualSpacing/>
              <w:jc w:val="both"/>
            </w:pPr>
            <w:r w:rsidRPr="00EF1898">
              <w:t>The Inspection Agency shall check / verify for appropriate controls on non-conforming parts / processes, documents and records at vendor site. In case of lack of such controls, the party shall report the same to vendor and BEML with evidences. On instances of such findings, the Agency shall take disposition from BEML before going ahead with inspection activities.</w:t>
            </w:r>
          </w:p>
          <w:p w:rsidR="003B221C" w:rsidRPr="00EF1898" w:rsidRDefault="003B221C" w:rsidP="00CB720C">
            <w:pPr>
              <w:suppressAutoHyphens w:val="0"/>
              <w:contextualSpacing/>
              <w:jc w:val="both"/>
            </w:pPr>
          </w:p>
        </w:tc>
        <w:tc>
          <w:tcPr>
            <w:tcW w:w="1503" w:type="dxa"/>
            <w:tcBorders>
              <w:top w:val="single" w:sz="4" w:space="0" w:color="auto"/>
              <w:left w:val="nil"/>
              <w:bottom w:val="single" w:sz="4" w:space="0" w:color="auto"/>
              <w:right w:val="single" w:sz="4" w:space="0" w:color="auto"/>
            </w:tcBorders>
          </w:tcPr>
          <w:p w:rsidR="002266EB" w:rsidRPr="00EF1898" w:rsidRDefault="002266EB" w:rsidP="00A163E4">
            <w:pPr>
              <w:suppressAutoHyphens w:val="0"/>
              <w:contextualSpacing/>
              <w:jc w:val="both"/>
            </w:pPr>
          </w:p>
        </w:tc>
      </w:tr>
      <w:tr w:rsidR="002266EB" w:rsidRPr="00EF1898" w:rsidTr="00EF1898">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2266EB" w:rsidRPr="00EF1898" w:rsidRDefault="002266EB" w:rsidP="00EF1898">
            <w:pPr>
              <w:suppressAutoHyphens w:val="0"/>
              <w:jc w:val="center"/>
              <w:rPr>
                <w:b/>
                <w:bCs/>
                <w:lang w:eastAsia="en-US"/>
              </w:rPr>
            </w:pPr>
            <w:r w:rsidRPr="00EF1898">
              <w:rPr>
                <w:b/>
                <w:bCs/>
                <w:lang w:eastAsia="en-US"/>
              </w:rPr>
              <w:t>9</w:t>
            </w:r>
          </w:p>
        </w:tc>
        <w:tc>
          <w:tcPr>
            <w:tcW w:w="6946" w:type="dxa"/>
            <w:tcBorders>
              <w:top w:val="single" w:sz="4" w:space="0" w:color="auto"/>
              <w:left w:val="nil"/>
              <w:bottom w:val="single" w:sz="4" w:space="0" w:color="auto"/>
              <w:right w:val="single" w:sz="4" w:space="0" w:color="auto"/>
            </w:tcBorders>
            <w:shd w:val="clear" w:color="auto" w:fill="auto"/>
          </w:tcPr>
          <w:p w:rsidR="003B221C" w:rsidRPr="00EF1898" w:rsidRDefault="002266EB" w:rsidP="003B221C">
            <w:pPr>
              <w:suppressAutoHyphens w:val="0"/>
              <w:contextualSpacing/>
              <w:jc w:val="both"/>
            </w:pPr>
            <w:r w:rsidRPr="00EF1898">
              <w:t xml:space="preserve">The inspector has authority to reject items not meeting the drawing requirement but has no authority to accept deviated parts no matter how </w:t>
            </w:r>
            <w:r w:rsidR="00EE76C1">
              <w:t>in</w:t>
            </w:r>
            <w:r w:rsidRPr="00EF1898">
              <w:t xml:space="preserve">significant the deviation is. The deviations shall be referred to BEML for decision of appropriate rework / concession. The Agency </w:t>
            </w:r>
            <w:r w:rsidR="00EE76C1">
              <w:t xml:space="preserve">to </w:t>
            </w:r>
            <w:r w:rsidRPr="00EF1898">
              <w:t>guide vendors on the root cause of the deviation based on its inspection findings.</w:t>
            </w:r>
          </w:p>
        </w:tc>
        <w:tc>
          <w:tcPr>
            <w:tcW w:w="1503" w:type="dxa"/>
            <w:tcBorders>
              <w:top w:val="single" w:sz="4" w:space="0" w:color="auto"/>
              <w:left w:val="nil"/>
              <w:bottom w:val="single" w:sz="4" w:space="0" w:color="auto"/>
              <w:right w:val="single" w:sz="4" w:space="0" w:color="auto"/>
            </w:tcBorders>
          </w:tcPr>
          <w:p w:rsidR="002266EB" w:rsidRPr="00EF1898" w:rsidRDefault="002266EB" w:rsidP="00A163E4">
            <w:pPr>
              <w:suppressAutoHyphens w:val="0"/>
              <w:contextualSpacing/>
              <w:jc w:val="both"/>
            </w:pPr>
          </w:p>
        </w:tc>
      </w:tr>
      <w:tr w:rsidR="002266EB" w:rsidRPr="00EF1898" w:rsidTr="00EF1898">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2266EB" w:rsidRPr="00EF1898" w:rsidRDefault="002266EB" w:rsidP="00EF1898">
            <w:pPr>
              <w:suppressAutoHyphens w:val="0"/>
              <w:jc w:val="center"/>
              <w:rPr>
                <w:b/>
                <w:bCs/>
                <w:lang w:eastAsia="en-US"/>
              </w:rPr>
            </w:pPr>
            <w:r w:rsidRPr="00EF1898">
              <w:rPr>
                <w:b/>
                <w:bCs/>
                <w:lang w:eastAsia="en-US"/>
              </w:rPr>
              <w:t>10</w:t>
            </w:r>
          </w:p>
        </w:tc>
        <w:tc>
          <w:tcPr>
            <w:tcW w:w="6946" w:type="dxa"/>
            <w:tcBorders>
              <w:top w:val="single" w:sz="4" w:space="0" w:color="auto"/>
              <w:left w:val="nil"/>
              <w:bottom w:val="single" w:sz="4" w:space="0" w:color="auto"/>
              <w:right w:val="single" w:sz="4" w:space="0" w:color="auto"/>
            </w:tcBorders>
            <w:shd w:val="clear" w:color="auto" w:fill="auto"/>
          </w:tcPr>
          <w:p w:rsidR="002266EB" w:rsidRDefault="002266EB" w:rsidP="00CB720C">
            <w:pPr>
              <w:suppressAutoHyphens w:val="0"/>
              <w:contextualSpacing/>
              <w:jc w:val="both"/>
            </w:pPr>
            <w:r w:rsidRPr="00EF1898">
              <w:t>The agency on completion of the inspection shall provide consolidated statistics on the offered quantity, rejected quantity, reworked, accepted quantity, deviations noticed etc., which will be used for vendor rating on the quality parameter</w:t>
            </w:r>
          </w:p>
          <w:p w:rsidR="003B221C" w:rsidRPr="00EF1898" w:rsidRDefault="003B221C" w:rsidP="00CB720C">
            <w:pPr>
              <w:suppressAutoHyphens w:val="0"/>
              <w:contextualSpacing/>
              <w:jc w:val="both"/>
            </w:pPr>
          </w:p>
        </w:tc>
        <w:tc>
          <w:tcPr>
            <w:tcW w:w="1503" w:type="dxa"/>
            <w:tcBorders>
              <w:top w:val="single" w:sz="4" w:space="0" w:color="auto"/>
              <w:left w:val="nil"/>
              <w:bottom w:val="single" w:sz="4" w:space="0" w:color="auto"/>
              <w:right w:val="single" w:sz="4" w:space="0" w:color="auto"/>
            </w:tcBorders>
          </w:tcPr>
          <w:p w:rsidR="002266EB" w:rsidRPr="00EF1898" w:rsidRDefault="002266EB" w:rsidP="00A163E4">
            <w:pPr>
              <w:suppressAutoHyphens w:val="0"/>
              <w:contextualSpacing/>
              <w:jc w:val="both"/>
            </w:pPr>
          </w:p>
        </w:tc>
      </w:tr>
      <w:tr w:rsidR="00CB720C" w:rsidRPr="00EF1898" w:rsidTr="00EF1898">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CB720C" w:rsidRPr="00EF1898" w:rsidRDefault="002D4370" w:rsidP="00EF1898">
            <w:pPr>
              <w:suppressAutoHyphens w:val="0"/>
              <w:rPr>
                <w:b/>
                <w:bCs/>
                <w:lang w:eastAsia="en-US"/>
              </w:rPr>
            </w:pPr>
            <w:r w:rsidRPr="00EF1898">
              <w:rPr>
                <w:b/>
                <w:bCs/>
                <w:lang w:eastAsia="en-US"/>
              </w:rPr>
              <w:t>11</w:t>
            </w:r>
          </w:p>
        </w:tc>
        <w:tc>
          <w:tcPr>
            <w:tcW w:w="6946" w:type="dxa"/>
            <w:tcBorders>
              <w:top w:val="single" w:sz="4" w:space="0" w:color="auto"/>
              <w:left w:val="nil"/>
              <w:bottom w:val="single" w:sz="4" w:space="0" w:color="auto"/>
              <w:right w:val="single" w:sz="4" w:space="0" w:color="auto"/>
            </w:tcBorders>
            <w:shd w:val="clear" w:color="auto" w:fill="auto"/>
          </w:tcPr>
          <w:p w:rsidR="00CB720C" w:rsidRPr="00EF1898" w:rsidRDefault="00CB720C" w:rsidP="003B221C">
            <w:pPr>
              <w:suppressAutoHyphens w:val="0"/>
              <w:contextualSpacing/>
              <w:jc w:val="both"/>
            </w:pPr>
            <w:r w:rsidRPr="00EF1898">
              <w:t xml:space="preserve">Selected TPIA to sign Non-disclosure agreement in Rs. 200 stamp paper with BEML and ensure its compliance with all its employees. </w:t>
            </w:r>
          </w:p>
        </w:tc>
        <w:tc>
          <w:tcPr>
            <w:tcW w:w="1503" w:type="dxa"/>
            <w:tcBorders>
              <w:top w:val="single" w:sz="4" w:space="0" w:color="auto"/>
              <w:left w:val="nil"/>
              <w:bottom w:val="single" w:sz="4" w:space="0" w:color="auto"/>
              <w:right w:val="single" w:sz="4" w:space="0" w:color="auto"/>
            </w:tcBorders>
          </w:tcPr>
          <w:p w:rsidR="00CB720C" w:rsidRPr="00EF1898" w:rsidRDefault="00CB720C" w:rsidP="00A163E4">
            <w:pPr>
              <w:suppressAutoHyphens w:val="0"/>
              <w:contextualSpacing/>
              <w:jc w:val="both"/>
            </w:pPr>
          </w:p>
        </w:tc>
      </w:tr>
      <w:tr w:rsidR="00CB720C" w:rsidRPr="00EF1898" w:rsidTr="00EF1898">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CB720C" w:rsidRPr="00EF1898" w:rsidRDefault="002D4370" w:rsidP="00EF1898">
            <w:pPr>
              <w:suppressAutoHyphens w:val="0"/>
              <w:rPr>
                <w:b/>
                <w:bCs/>
                <w:lang w:eastAsia="en-US"/>
              </w:rPr>
            </w:pPr>
            <w:r w:rsidRPr="00EF1898">
              <w:rPr>
                <w:b/>
                <w:bCs/>
                <w:lang w:eastAsia="en-US"/>
              </w:rPr>
              <w:t>12</w:t>
            </w:r>
          </w:p>
        </w:tc>
        <w:tc>
          <w:tcPr>
            <w:tcW w:w="6946" w:type="dxa"/>
            <w:tcBorders>
              <w:top w:val="single" w:sz="4" w:space="0" w:color="auto"/>
              <w:left w:val="nil"/>
              <w:bottom w:val="single" w:sz="4" w:space="0" w:color="auto"/>
              <w:right w:val="single" w:sz="4" w:space="0" w:color="auto"/>
            </w:tcBorders>
            <w:shd w:val="clear" w:color="auto" w:fill="auto"/>
          </w:tcPr>
          <w:p w:rsidR="00CB720C" w:rsidRPr="00EF1898" w:rsidRDefault="00CB720C" w:rsidP="00CB720C">
            <w:pPr>
              <w:suppressAutoHyphens w:val="0"/>
              <w:contextualSpacing/>
              <w:jc w:val="both"/>
            </w:pPr>
            <w:r w:rsidRPr="00EF1898">
              <w:t>BEML and the agency will mutually agree on the formats to be used</w:t>
            </w:r>
          </w:p>
        </w:tc>
        <w:tc>
          <w:tcPr>
            <w:tcW w:w="1503" w:type="dxa"/>
            <w:tcBorders>
              <w:top w:val="single" w:sz="4" w:space="0" w:color="auto"/>
              <w:left w:val="nil"/>
              <w:bottom w:val="single" w:sz="4" w:space="0" w:color="auto"/>
              <w:right w:val="single" w:sz="4" w:space="0" w:color="auto"/>
            </w:tcBorders>
          </w:tcPr>
          <w:p w:rsidR="00CB720C" w:rsidRPr="00EF1898" w:rsidRDefault="00CB720C" w:rsidP="00A163E4">
            <w:pPr>
              <w:suppressAutoHyphens w:val="0"/>
              <w:contextualSpacing/>
              <w:jc w:val="both"/>
            </w:pPr>
          </w:p>
        </w:tc>
      </w:tr>
      <w:tr w:rsidR="00CB720C" w:rsidRPr="00EF1898" w:rsidTr="00EF1898">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CB720C" w:rsidRPr="00EF1898" w:rsidRDefault="002D4370" w:rsidP="00EF1898">
            <w:pPr>
              <w:suppressAutoHyphens w:val="0"/>
              <w:rPr>
                <w:b/>
                <w:bCs/>
                <w:lang w:eastAsia="en-US"/>
              </w:rPr>
            </w:pPr>
            <w:r w:rsidRPr="00EF1898">
              <w:rPr>
                <w:b/>
                <w:bCs/>
                <w:lang w:eastAsia="en-US"/>
              </w:rPr>
              <w:t>13</w:t>
            </w:r>
          </w:p>
        </w:tc>
        <w:tc>
          <w:tcPr>
            <w:tcW w:w="6946" w:type="dxa"/>
            <w:tcBorders>
              <w:top w:val="single" w:sz="4" w:space="0" w:color="auto"/>
              <w:left w:val="nil"/>
              <w:bottom w:val="single" w:sz="4" w:space="0" w:color="auto"/>
              <w:right w:val="single" w:sz="4" w:space="0" w:color="auto"/>
            </w:tcBorders>
            <w:shd w:val="clear" w:color="auto" w:fill="auto"/>
          </w:tcPr>
          <w:p w:rsidR="00CB720C" w:rsidRPr="00EF1898" w:rsidRDefault="00CB720C" w:rsidP="00CB720C">
            <w:pPr>
              <w:suppressAutoHyphens w:val="0"/>
              <w:contextualSpacing/>
              <w:jc w:val="both"/>
            </w:pPr>
            <w:r w:rsidRPr="00EF1898">
              <w:t>The inspection agency will ensure the following:</w:t>
            </w:r>
          </w:p>
          <w:p w:rsidR="00CB720C" w:rsidRPr="00EF1898" w:rsidRDefault="00CB720C" w:rsidP="00CB720C">
            <w:pPr>
              <w:jc w:val="both"/>
            </w:pPr>
          </w:p>
          <w:p w:rsidR="00CB720C" w:rsidRPr="00EF1898" w:rsidRDefault="00CB720C" w:rsidP="00810A01">
            <w:pPr>
              <w:pStyle w:val="ListParagraph"/>
              <w:numPr>
                <w:ilvl w:val="0"/>
                <w:numId w:val="20"/>
              </w:numPr>
              <w:suppressAutoHyphens w:val="0"/>
              <w:jc w:val="both"/>
            </w:pPr>
            <w:r w:rsidRPr="00EF1898">
              <w:t>Batch identification and traceability.</w:t>
            </w:r>
          </w:p>
          <w:p w:rsidR="00CB720C" w:rsidRPr="00EF1898" w:rsidRDefault="00CB720C" w:rsidP="00810A01">
            <w:pPr>
              <w:pStyle w:val="ListParagraph"/>
              <w:numPr>
                <w:ilvl w:val="0"/>
                <w:numId w:val="20"/>
              </w:numPr>
              <w:suppressAutoHyphens w:val="0"/>
              <w:jc w:val="both"/>
            </w:pPr>
            <w:r w:rsidRPr="00EF1898">
              <w:t>Inspection against latest issue of documents</w:t>
            </w:r>
          </w:p>
          <w:p w:rsidR="00CB720C" w:rsidRPr="00EF1898" w:rsidRDefault="00CB720C" w:rsidP="00810A01">
            <w:pPr>
              <w:pStyle w:val="ListParagraph"/>
              <w:numPr>
                <w:ilvl w:val="0"/>
                <w:numId w:val="20"/>
              </w:numPr>
              <w:suppressAutoHyphens w:val="0"/>
              <w:jc w:val="both"/>
            </w:pPr>
            <w:r w:rsidRPr="00EF1898">
              <w:t>Certification / verification of process parameters especially for Heat Treatment and process operations</w:t>
            </w:r>
          </w:p>
          <w:p w:rsidR="00CB720C" w:rsidRPr="00EF1898" w:rsidRDefault="00CB720C" w:rsidP="00810A01">
            <w:pPr>
              <w:pStyle w:val="ListParagraph"/>
              <w:numPr>
                <w:ilvl w:val="0"/>
                <w:numId w:val="20"/>
              </w:numPr>
              <w:suppressAutoHyphens w:val="0"/>
              <w:jc w:val="both"/>
            </w:pPr>
            <w:r w:rsidRPr="00EF1898">
              <w:t>Periodical calibration of inspection instruments / gauges traceable to national standards</w:t>
            </w:r>
          </w:p>
          <w:p w:rsidR="00CB720C" w:rsidRPr="00EF1898" w:rsidRDefault="00CB720C" w:rsidP="00810A01">
            <w:pPr>
              <w:pStyle w:val="ListParagraph"/>
              <w:numPr>
                <w:ilvl w:val="0"/>
                <w:numId w:val="20"/>
              </w:numPr>
              <w:suppressAutoHyphens w:val="0"/>
              <w:jc w:val="both"/>
            </w:pPr>
            <w:r w:rsidRPr="00EF1898">
              <w:t>Qualification record of equipment, process and personnel for special processes like welding, any kind of Heat Treatment, painting, brazing, soldering,  metal coating etc.,</w:t>
            </w:r>
          </w:p>
          <w:p w:rsidR="00CB720C" w:rsidRPr="00EF1898" w:rsidRDefault="00CB720C" w:rsidP="00810A01">
            <w:pPr>
              <w:pStyle w:val="ListParagraph"/>
              <w:numPr>
                <w:ilvl w:val="0"/>
                <w:numId w:val="20"/>
              </w:numPr>
              <w:suppressAutoHyphens w:val="0"/>
              <w:jc w:val="both"/>
            </w:pPr>
            <w:r w:rsidRPr="00EF1898">
              <w:t xml:space="preserve">Type-test certificate or any special certificate called for in the </w:t>
            </w:r>
            <w:r w:rsidRPr="006528F1">
              <w:t>purchase order</w:t>
            </w:r>
          </w:p>
        </w:tc>
        <w:tc>
          <w:tcPr>
            <w:tcW w:w="1503" w:type="dxa"/>
            <w:tcBorders>
              <w:top w:val="single" w:sz="4" w:space="0" w:color="auto"/>
              <w:left w:val="nil"/>
              <w:bottom w:val="single" w:sz="4" w:space="0" w:color="auto"/>
              <w:right w:val="single" w:sz="4" w:space="0" w:color="auto"/>
            </w:tcBorders>
          </w:tcPr>
          <w:p w:rsidR="00CB720C" w:rsidRPr="00EF1898" w:rsidRDefault="00CB720C" w:rsidP="00A163E4">
            <w:pPr>
              <w:suppressAutoHyphens w:val="0"/>
              <w:contextualSpacing/>
              <w:jc w:val="both"/>
            </w:pPr>
          </w:p>
        </w:tc>
      </w:tr>
    </w:tbl>
    <w:p w:rsidR="003B221C" w:rsidRDefault="003B221C"/>
    <w:tbl>
      <w:tblPr>
        <w:tblW w:w="9173" w:type="dxa"/>
        <w:tblInd w:w="93" w:type="dxa"/>
        <w:tblLayout w:type="fixed"/>
        <w:tblLook w:val="04A0"/>
      </w:tblPr>
      <w:tblGrid>
        <w:gridCol w:w="724"/>
        <w:gridCol w:w="6946"/>
        <w:gridCol w:w="1503"/>
      </w:tblGrid>
      <w:tr w:rsidR="002D4370" w:rsidRPr="00EF1898" w:rsidTr="00EF1898">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2D4370" w:rsidRPr="00EF1898" w:rsidRDefault="002D4370" w:rsidP="00EF1898">
            <w:pPr>
              <w:suppressAutoHyphens w:val="0"/>
              <w:rPr>
                <w:b/>
                <w:bCs/>
                <w:lang w:eastAsia="en-US"/>
              </w:rPr>
            </w:pPr>
            <w:r w:rsidRPr="00EF1898">
              <w:rPr>
                <w:b/>
                <w:bCs/>
                <w:lang w:eastAsia="en-US"/>
              </w:rPr>
              <w:t>14</w:t>
            </w:r>
          </w:p>
        </w:tc>
        <w:tc>
          <w:tcPr>
            <w:tcW w:w="6946" w:type="dxa"/>
            <w:tcBorders>
              <w:top w:val="single" w:sz="4" w:space="0" w:color="auto"/>
              <w:left w:val="nil"/>
              <w:bottom w:val="single" w:sz="4" w:space="0" w:color="auto"/>
              <w:right w:val="single" w:sz="4" w:space="0" w:color="auto"/>
            </w:tcBorders>
            <w:shd w:val="clear" w:color="auto" w:fill="auto"/>
          </w:tcPr>
          <w:p w:rsidR="002D4370" w:rsidRDefault="002D4370" w:rsidP="00CB720C">
            <w:pPr>
              <w:suppressAutoHyphens w:val="0"/>
              <w:contextualSpacing/>
              <w:jc w:val="both"/>
            </w:pPr>
            <w:r w:rsidRPr="00EF1898">
              <w:t>BEML and its customers / customer representatives reserve the right to conduct the audit / investigation at suppliers work inspection agency as deemed necessary</w:t>
            </w:r>
            <w:r w:rsidR="007F514D">
              <w:t>.</w:t>
            </w:r>
          </w:p>
          <w:p w:rsidR="007F514D" w:rsidRPr="00EF1898" w:rsidRDefault="007F514D" w:rsidP="00CB720C">
            <w:pPr>
              <w:suppressAutoHyphens w:val="0"/>
              <w:contextualSpacing/>
              <w:jc w:val="both"/>
            </w:pPr>
          </w:p>
        </w:tc>
        <w:tc>
          <w:tcPr>
            <w:tcW w:w="1503" w:type="dxa"/>
            <w:tcBorders>
              <w:top w:val="single" w:sz="4" w:space="0" w:color="auto"/>
              <w:left w:val="nil"/>
              <w:bottom w:val="single" w:sz="4" w:space="0" w:color="auto"/>
              <w:right w:val="single" w:sz="4" w:space="0" w:color="auto"/>
            </w:tcBorders>
          </w:tcPr>
          <w:p w:rsidR="002D4370" w:rsidRPr="00EF1898" w:rsidRDefault="002D4370" w:rsidP="00A163E4">
            <w:pPr>
              <w:suppressAutoHyphens w:val="0"/>
              <w:contextualSpacing/>
              <w:jc w:val="both"/>
            </w:pPr>
          </w:p>
        </w:tc>
      </w:tr>
      <w:tr w:rsidR="002D4370" w:rsidRPr="00EF1898" w:rsidTr="00EF1898">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2D4370" w:rsidRPr="00EF1898" w:rsidRDefault="002D4370" w:rsidP="00EF1898">
            <w:pPr>
              <w:suppressAutoHyphens w:val="0"/>
              <w:rPr>
                <w:b/>
                <w:bCs/>
                <w:lang w:eastAsia="en-US"/>
              </w:rPr>
            </w:pPr>
            <w:r w:rsidRPr="00EF1898">
              <w:rPr>
                <w:b/>
                <w:bCs/>
                <w:lang w:eastAsia="en-US"/>
              </w:rPr>
              <w:t>15</w:t>
            </w:r>
          </w:p>
        </w:tc>
        <w:tc>
          <w:tcPr>
            <w:tcW w:w="6946" w:type="dxa"/>
            <w:tcBorders>
              <w:top w:val="single" w:sz="4" w:space="0" w:color="auto"/>
              <w:left w:val="nil"/>
              <w:bottom w:val="single" w:sz="4" w:space="0" w:color="auto"/>
              <w:right w:val="single" w:sz="4" w:space="0" w:color="auto"/>
            </w:tcBorders>
            <w:shd w:val="clear" w:color="auto" w:fill="auto"/>
          </w:tcPr>
          <w:p w:rsidR="002D4370" w:rsidRDefault="002D4370" w:rsidP="00CB720C">
            <w:pPr>
              <w:suppressAutoHyphens w:val="0"/>
              <w:contextualSpacing/>
              <w:jc w:val="both"/>
            </w:pPr>
            <w:r w:rsidRPr="00EF1898">
              <w:t>The information regarding addition / deletion of man power shall be furnished to the BEML immediately. Additional man power shall be qualified / approved by BEML.</w:t>
            </w:r>
          </w:p>
          <w:p w:rsidR="007F514D" w:rsidRPr="00EF1898" w:rsidRDefault="007F514D" w:rsidP="00CB720C">
            <w:pPr>
              <w:suppressAutoHyphens w:val="0"/>
              <w:contextualSpacing/>
              <w:jc w:val="both"/>
            </w:pPr>
          </w:p>
        </w:tc>
        <w:tc>
          <w:tcPr>
            <w:tcW w:w="1503" w:type="dxa"/>
            <w:tcBorders>
              <w:top w:val="single" w:sz="4" w:space="0" w:color="auto"/>
              <w:left w:val="nil"/>
              <w:bottom w:val="single" w:sz="4" w:space="0" w:color="auto"/>
              <w:right w:val="single" w:sz="4" w:space="0" w:color="auto"/>
            </w:tcBorders>
          </w:tcPr>
          <w:p w:rsidR="002D4370" w:rsidRPr="00EF1898" w:rsidRDefault="002D4370" w:rsidP="00A163E4">
            <w:pPr>
              <w:suppressAutoHyphens w:val="0"/>
              <w:contextualSpacing/>
              <w:jc w:val="both"/>
            </w:pPr>
          </w:p>
        </w:tc>
      </w:tr>
      <w:tr w:rsidR="003063E6" w:rsidRPr="007F514D" w:rsidTr="00EF1898">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3063E6" w:rsidRPr="007F514D" w:rsidRDefault="007F514D" w:rsidP="00EF1898">
            <w:pPr>
              <w:suppressAutoHyphens w:val="0"/>
              <w:rPr>
                <w:b/>
                <w:bCs/>
                <w:lang w:eastAsia="en-US"/>
              </w:rPr>
            </w:pPr>
            <w:r w:rsidRPr="007F514D">
              <w:rPr>
                <w:b/>
                <w:bCs/>
                <w:lang w:eastAsia="en-US"/>
              </w:rPr>
              <w:t>16</w:t>
            </w:r>
          </w:p>
        </w:tc>
        <w:tc>
          <w:tcPr>
            <w:tcW w:w="6946" w:type="dxa"/>
            <w:tcBorders>
              <w:top w:val="single" w:sz="4" w:space="0" w:color="auto"/>
              <w:left w:val="nil"/>
              <w:bottom w:val="single" w:sz="4" w:space="0" w:color="auto"/>
              <w:right w:val="single" w:sz="4" w:space="0" w:color="auto"/>
            </w:tcBorders>
            <w:shd w:val="clear" w:color="auto" w:fill="auto"/>
          </w:tcPr>
          <w:p w:rsidR="007F514D" w:rsidRDefault="00613EC1" w:rsidP="00613EC1">
            <w:pPr>
              <w:suppressAutoHyphens w:val="0"/>
              <w:jc w:val="both"/>
            </w:pPr>
            <w:r w:rsidRPr="00177ECF">
              <w:t>The maximum age of the personnel deployed for inspection should be 50 years.</w:t>
            </w:r>
            <w:r w:rsidRPr="007F514D">
              <w:t xml:space="preserve"> </w:t>
            </w:r>
          </w:p>
          <w:p w:rsidR="00542EB5" w:rsidRPr="007F514D" w:rsidRDefault="00542EB5" w:rsidP="00613EC1">
            <w:pPr>
              <w:suppressAutoHyphens w:val="0"/>
              <w:jc w:val="both"/>
            </w:pPr>
          </w:p>
        </w:tc>
        <w:tc>
          <w:tcPr>
            <w:tcW w:w="1503" w:type="dxa"/>
            <w:tcBorders>
              <w:top w:val="single" w:sz="4" w:space="0" w:color="auto"/>
              <w:left w:val="nil"/>
              <w:bottom w:val="single" w:sz="4" w:space="0" w:color="auto"/>
              <w:right w:val="single" w:sz="4" w:space="0" w:color="auto"/>
            </w:tcBorders>
          </w:tcPr>
          <w:p w:rsidR="003063E6" w:rsidRPr="007F514D" w:rsidRDefault="003063E6" w:rsidP="00A163E4">
            <w:pPr>
              <w:suppressAutoHyphens w:val="0"/>
              <w:contextualSpacing/>
              <w:jc w:val="both"/>
            </w:pPr>
          </w:p>
        </w:tc>
      </w:tr>
      <w:tr w:rsidR="003063E6" w:rsidRPr="007F514D" w:rsidTr="00EF1898">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3063E6" w:rsidRPr="007F514D" w:rsidRDefault="007F514D" w:rsidP="00EF1898">
            <w:pPr>
              <w:suppressAutoHyphens w:val="0"/>
              <w:rPr>
                <w:b/>
                <w:bCs/>
                <w:lang w:eastAsia="en-US"/>
              </w:rPr>
            </w:pPr>
            <w:r w:rsidRPr="007F514D">
              <w:rPr>
                <w:b/>
                <w:bCs/>
                <w:lang w:eastAsia="en-US"/>
              </w:rPr>
              <w:t>17</w:t>
            </w:r>
          </w:p>
        </w:tc>
        <w:tc>
          <w:tcPr>
            <w:tcW w:w="6946" w:type="dxa"/>
            <w:tcBorders>
              <w:top w:val="single" w:sz="4" w:space="0" w:color="auto"/>
              <w:left w:val="nil"/>
              <w:bottom w:val="single" w:sz="4" w:space="0" w:color="auto"/>
              <w:right w:val="single" w:sz="4" w:space="0" w:color="auto"/>
            </w:tcBorders>
            <w:shd w:val="clear" w:color="auto" w:fill="auto"/>
          </w:tcPr>
          <w:p w:rsidR="003063E6" w:rsidRPr="007F514D" w:rsidRDefault="003063E6" w:rsidP="003063E6">
            <w:pPr>
              <w:suppressAutoHyphens w:val="0"/>
              <w:contextualSpacing/>
              <w:jc w:val="both"/>
            </w:pPr>
            <w:r w:rsidRPr="007F514D">
              <w:t>The agency shall provide skill matrix and certification of its staff once in six months</w:t>
            </w:r>
            <w:r w:rsidR="007F514D" w:rsidRPr="007F514D">
              <w:t>.</w:t>
            </w:r>
          </w:p>
          <w:p w:rsidR="007F514D" w:rsidRPr="007F514D" w:rsidRDefault="007F514D" w:rsidP="003063E6">
            <w:pPr>
              <w:suppressAutoHyphens w:val="0"/>
              <w:contextualSpacing/>
              <w:jc w:val="both"/>
            </w:pPr>
          </w:p>
        </w:tc>
        <w:tc>
          <w:tcPr>
            <w:tcW w:w="1503" w:type="dxa"/>
            <w:tcBorders>
              <w:top w:val="single" w:sz="4" w:space="0" w:color="auto"/>
              <w:left w:val="nil"/>
              <w:bottom w:val="single" w:sz="4" w:space="0" w:color="auto"/>
              <w:right w:val="single" w:sz="4" w:space="0" w:color="auto"/>
            </w:tcBorders>
          </w:tcPr>
          <w:p w:rsidR="003063E6" w:rsidRPr="007F514D" w:rsidRDefault="003063E6" w:rsidP="00A163E4">
            <w:pPr>
              <w:suppressAutoHyphens w:val="0"/>
              <w:contextualSpacing/>
              <w:jc w:val="both"/>
            </w:pPr>
          </w:p>
        </w:tc>
      </w:tr>
      <w:tr w:rsidR="003063E6" w:rsidRPr="007F514D" w:rsidTr="00EF1898">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3063E6" w:rsidRPr="007F514D" w:rsidRDefault="007F514D" w:rsidP="00EF1898">
            <w:pPr>
              <w:suppressAutoHyphens w:val="0"/>
              <w:rPr>
                <w:b/>
                <w:bCs/>
                <w:lang w:eastAsia="en-US"/>
              </w:rPr>
            </w:pPr>
            <w:r w:rsidRPr="007F514D">
              <w:rPr>
                <w:b/>
                <w:bCs/>
                <w:lang w:eastAsia="en-US"/>
              </w:rPr>
              <w:t>18</w:t>
            </w:r>
          </w:p>
        </w:tc>
        <w:tc>
          <w:tcPr>
            <w:tcW w:w="6946" w:type="dxa"/>
            <w:tcBorders>
              <w:top w:val="single" w:sz="4" w:space="0" w:color="auto"/>
              <w:left w:val="nil"/>
              <w:bottom w:val="single" w:sz="4" w:space="0" w:color="auto"/>
              <w:right w:val="single" w:sz="4" w:space="0" w:color="auto"/>
            </w:tcBorders>
            <w:shd w:val="clear" w:color="auto" w:fill="auto"/>
          </w:tcPr>
          <w:p w:rsidR="003063E6" w:rsidRPr="007F514D" w:rsidRDefault="003063E6" w:rsidP="003063E6">
            <w:pPr>
              <w:suppressAutoHyphens w:val="0"/>
              <w:contextualSpacing/>
              <w:jc w:val="both"/>
            </w:pPr>
            <w:r w:rsidRPr="007F514D">
              <w:t>The agency shall ensure deployment of qualified / trained / experienced inspectors relevant to the nature of inspection.</w:t>
            </w:r>
          </w:p>
          <w:p w:rsidR="007F514D" w:rsidRPr="007F514D" w:rsidRDefault="007F514D" w:rsidP="003063E6">
            <w:pPr>
              <w:suppressAutoHyphens w:val="0"/>
              <w:contextualSpacing/>
              <w:jc w:val="both"/>
            </w:pPr>
          </w:p>
        </w:tc>
        <w:tc>
          <w:tcPr>
            <w:tcW w:w="1503" w:type="dxa"/>
            <w:tcBorders>
              <w:top w:val="single" w:sz="4" w:space="0" w:color="auto"/>
              <w:left w:val="nil"/>
              <w:bottom w:val="single" w:sz="4" w:space="0" w:color="auto"/>
              <w:right w:val="single" w:sz="4" w:space="0" w:color="auto"/>
            </w:tcBorders>
          </w:tcPr>
          <w:p w:rsidR="003063E6" w:rsidRPr="007F514D" w:rsidRDefault="003063E6" w:rsidP="00A163E4">
            <w:pPr>
              <w:suppressAutoHyphens w:val="0"/>
              <w:contextualSpacing/>
              <w:jc w:val="both"/>
            </w:pPr>
          </w:p>
        </w:tc>
      </w:tr>
      <w:tr w:rsidR="003063E6" w:rsidRPr="007F514D" w:rsidTr="00EF1898">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3063E6" w:rsidRPr="007F514D" w:rsidRDefault="007F514D" w:rsidP="00EF1898">
            <w:pPr>
              <w:suppressAutoHyphens w:val="0"/>
              <w:rPr>
                <w:b/>
                <w:bCs/>
                <w:lang w:eastAsia="en-US"/>
              </w:rPr>
            </w:pPr>
            <w:r w:rsidRPr="007F514D">
              <w:rPr>
                <w:b/>
                <w:bCs/>
                <w:lang w:eastAsia="en-US"/>
              </w:rPr>
              <w:t>19</w:t>
            </w:r>
          </w:p>
        </w:tc>
        <w:tc>
          <w:tcPr>
            <w:tcW w:w="6946" w:type="dxa"/>
            <w:tcBorders>
              <w:top w:val="single" w:sz="4" w:space="0" w:color="auto"/>
              <w:left w:val="nil"/>
              <w:bottom w:val="single" w:sz="4" w:space="0" w:color="auto"/>
              <w:right w:val="single" w:sz="4" w:space="0" w:color="auto"/>
            </w:tcBorders>
            <w:shd w:val="clear" w:color="auto" w:fill="auto"/>
          </w:tcPr>
          <w:p w:rsidR="003063E6" w:rsidRPr="007F514D" w:rsidRDefault="003063E6" w:rsidP="003063E6">
            <w:pPr>
              <w:suppressAutoHyphens w:val="0"/>
              <w:contextualSpacing/>
              <w:jc w:val="both"/>
            </w:pPr>
            <w:r w:rsidRPr="007F514D">
              <w:t>All inspection personnel being deployed by the agency shall be on the rolls of the agency.</w:t>
            </w:r>
          </w:p>
          <w:p w:rsidR="007F514D" w:rsidRPr="007F514D" w:rsidRDefault="007F514D" w:rsidP="003063E6">
            <w:pPr>
              <w:suppressAutoHyphens w:val="0"/>
              <w:contextualSpacing/>
              <w:jc w:val="both"/>
            </w:pPr>
          </w:p>
        </w:tc>
        <w:tc>
          <w:tcPr>
            <w:tcW w:w="1503" w:type="dxa"/>
            <w:tcBorders>
              <w:top w:val="single" w:sz="4" w:space="0" w:color="auto"/>
              <w:left w:val="nil"/>
              <w:bottom w:val="single" w:sz="4" w:space="0" w:color="auto"/>
              <w:right w:val="single" w:sz="4" w:space="0" w:color="auto"/>
            </w:tcBorders>
          </w:tcPr>
          <w:p w:rsidR="003063E6" w:rsidRPr="007F514D" w:rsidRDefault="003063E6" w:rsidP="00A163E4">
            <w:pPr>
              <w:suppressAutoHyphens w:val="0"/>
              <w:contextualSpacing/>
              <w:jc w:val="both"/>
            </w:pPr>
          </w:p>
        </w:tc>
      </w:tr>
      <w:tr w:rsidR="003063E6" w:rsidRPr="007F514D" w:rsidTr="00EF1898">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3063E6" w:rsidRPr="007F514D" w:rsidRDefault="007F514D" w:rsidP="00EF1898">
            <w:pPr>
              <w:suppressAutoHyphens w:val="0"/>
              <w:rPr>
                <w:b/>
                <w:bCs/>
                <w:lang w:eastAsia="en-US"/>
              </w:rPr>
            </w:pPr>
            <w:r w:rsidRPr="007F514D">
              <w:rPr>
                <w:b/>
                <w:bCs/>
                <w:lang w:eastAsia="en-US"/>
              </w:rPr>
              <w:t>20</w:t>
            </w:r>
          </w:p>
        </w:tc>
        <w:tc>
          <w:tcPr>
            <w:tcW w:w="6946" w:type="dxa"/>
            <w:tcBorders>
              <w:top w:val="single" w:sz="4" w:space="0" w:color="auto"/>
              <w:left w:val="nil"/>
              <w:bottom w:val="single" w:sz="4" w:space="0" w:color="auto"/>
              <w:right w:val="single" w:sz="4" w:space="0" w:color="auto"/>
            </w:tcBorders>
            <w:shd w:val="clear" w:color="auto" w:fill="auto"/>
          </w:tcPr>
          <w:p w:rsidR="003063E6" w:rsidRPr="007F514D" w:rsidRDefault="003063E6" w:rsidP="003063E6">
            <w:pPr>
              <w:suppressAutoHyphens w:val="0"/>
              <w:contextualSpacing/>
              <w:jc w:val="both"/>
            </w:pPr>
            <w:r w:rsidRPr="007F514D">
              <w:t>BEML reserves the right to seek additional information to assess the capability and capacity of the Third Party Inspection Agency [TPIA].</w:t>
            </w:r>
          </w:p>
          <w:p w:rsidR="007F514D" w:rsidRPr="007F514D" w:rsidRDefault="007F514D" w:rsidP="003063E6">
            <w:pPr>
              <w:suppressAutoHyphens w:val="0"/>
              <w:contextualSpacing/>
              <w:jc w:val="both"/>
            </w:pPr>
          </w:p>
        </w:tc>
        <w:tc>
          <w:tcPr>
            <w:tcW w:w="1503" w:type="dxa"/>
            <w:tcBorders>
              <w:top w:val="single" w:sz="4" w:space="0" w:color="auto"/>
              <w:left w:val="nil"/>
              <w:bottom w:val="single" w:sz="4" w:space="0" w:color="auto"/>
              <w:right w:val="single" w:sz="4" w:space="0" w:color="auto"/>
            </w:tcBorders>
          </w:tcPr>
          <w:p w:rsidR="003063E6" w:rsidRPr="007F514D" w:rsidRDefault="003063E6" w:rsidP="00A163E4">
            <w:pPr>
              <w:suppressAutoHyphens w:val="0"/>
              <w:contextualSpacing/>
              <w:jc w:val="both"/>
            </w:pPr>
          </w:p>
        </w:tc>
      </w:tr>
      <w:tr w:rsidR="007F514D" w:rsidRPr="007F514D" w:rsidTr="00EF1898">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7F514D" w:rsidRPr="007F514D" w:rsidRDefault="007F514D" w:rsidP="00EF1898">
            <w:pPr>
              <w:suppressAutoHyphens w:val="0"/>
              <w:rPr>
                <w:b/>
                <w:bCs/>
                <w:lang w:eastAsia="en-US"/>
              </w:rPr>
            </w:pPr>
            <w:r w:rsidRPr="007F514D">
              <w:rPr>
                <w:b/>
                <w:bCs/>
                <w:lang w:eastAsia="en-US"/>
              </w:rPr>
              <w:t>21</w:t>
            </w:r>
          </w:p>
        </w:tc>
        <w:tc>
          <w:tcPr>
            <w:tcW w:w="6946" w:type="dxa"/>
            <w:tcBorders>
              <w:top w:val="single" w:sz="4" w:space="0" w:color="auto"/>
              <w:left w:val="nil"/>
              <w:bottom w:val="single" w:sz="4" w:space="0" w:color="auto"/>
              <w:right w:val="single" w:sz="4" w:space="0" w:color="auto"/>
            </w:tcBorders>
            <w:shd w:val="clear" w:color="auto" w:fill="auto"/>
          </w:tcPr>
          <w:p w:rsidR="007F514D" w:rsidRDefault="007F514D" w:rsidP="003063E6">
            <w:pPr>
              <w:suppressAutoHyphens w:val="0"/>
              <w:contextualSpacing/>
              <w:jc w:val="both"/>
            </w:pPr>
            <w:r w:rsidRPr="007F514D">
              <w:t>Agency to identify a list of Inspectors to be deputed at factory and also outside (vendor ) location.  Agency may have a buffer of 2~4 inspectors to cater for uninterrupted inspection coverage. List / bio-data of all should be provided along with the bid</w:t>
            </w:r>
            <w:r w:rsidR="00542EB5">
              <w:t>.</w:t>
            </w:r>
          </w:p>
          <w:p w:rsidR="00542EB5" w:rsidRPr="007F514D" w:rsidRDefault="00542EB5" w:rsidP="003063E6">
            <w:pPr>
              <w:suppressAutoHyphens w:val="0"/>
              <w:contextualSpacing/>
              <w:jc w:val="both"/>
            </w:pPr>
          </w:p>
        </w:tc>
        <w:tc>
          <w:tcPr>
            <w:tcW w:w="1503" w:type="dxa"/>
            <w:tcBorders>
              <w:top w:val="single" w:sz="4" w:space="0" w:color="auto"/>
              <w:left w:val="nil"/>
              <w:bottom w:val="single" w:sz="4" w:space="0" w:color="auto"/>
              <w:right w:val="single" w:sz="4" w:space="0" w:color="auto"/>
            </w:tcBorders>
          </w:tcPr>
          <w:p w:rsidR="007F514D" w:rsidRPr="007F514D" w:rsidRDefault="007F514D" w:rsidP="00A163E4">
            <w:pPr>
              <w:suppressAutoHyphens w:val="0"/>
              <w:contextualSpacing/>
              <w:jc w:val="both"/>
            </w:pPr>
          </w:p>
        </w:tc>
      </w:tr>
      <w:tr w:rsidR="007F514D" w:rsidRPr="007F514D" w:rsidTr="00EF1898">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7F514D" w:rsidRPr="007F514D" w:rsidRDefault="006528F1" w:rsidP="006528F1">
            <w:pPr>
              <w:suppressAutoHyphens w:val="0"/>
              <w:rPr>
                <w:b/>
                <w:bCs/>
                <w:lang w:eastAsia="en-US"/>
              </w:rPr>
            </w:pPr>
            <w:r>
              <w:rPr>
                <w:b/>
                <w:bCs/>
                <w:lang w:eastAsia="en-US"/>
              </w:rPr>
              <w:t>22</w:t>
            </w:r>
          </w:p>
        </w:tc>
        <w:tc>
          <w:tcPr>
            <w:tcW w:w="6946" w:type="dxa"/>
            <w:tcBorders>
              <w:top w:val="single" w:sz="4" w:space="0" w:color="auto"/>
              <w:left w:val="nil"/>
              <w:bottom w:val="single" w:sz="4" w:space="0" w:color="auto"/>
              <w:right w:val="single" w:sz="4" w:space="0" w:color="auto"/>
            </w:tcBorders>
            <w:shd w:val="clear" w:color="auto" w:fill="auto"/>
          </w:tcPr>
          <w:p w:rsidR="007F514D" w:rsidRPr="007F514D" w:rsidRDefault="007F514D" w:rsidP="007F514D">
            <w:pPr>
              <w:suppressAutoHyphens w:val="0"/>
              <w:contextualSpacing/>
              <w:jc w:val="both"/>
            </w:pPr>
            <w:r w:rsidRPr="007F514D">
              <w:t>During the Working period, If any BEML Ltd , property is Damaged by TPIA personnel,  the Prevailing cost of the Property will be deducted from your Bill or firm has to incur.</w:t>
            </w:r>
          </w:p>
          <w:p w:rsidR="007F514D" w:rsidRPr="007F514D" w:rsidRDefault="007F514D" w:rsidP="007F514D">
            <w:pPr>
              <w:suppressAutoHyphens w:val="0"/>
              <w:contextualSpacing/>
              <w:jc w:val="both"/>
            </w:pPr>
          </w:p>
        </w:tc>
        <w:tc>
          <w:tcPr>
            <w:tcW w:w="1503" w:type="dxa"/>
            <w:tcBorders>
              <w:top w:val="single" w:sz="4" w:space="0" w:color="auto"/>
              <w:left w:val="nil"/>
              <w:bottom w:val="single" w:sz="4" w:space="0" w:color="auto"/>
              <w:right w:val="single" w:sz="4" w:space="0" w:color="auto"/>
            </w:tcBorders>
          </w:tcPr>
          <w:p w:rsidR="007F514D" w:rsidRPr="007F514D" w:rsidRDefault="007F514D" w:rsidP="00A163E4">
            <w:pPr>
              <w:suppressAutoHyphens w:val="0"/>
              <w:contextualSpacing/>
              <w:jc w:val="both"/>
            </w:pPr>
          </w:p>
        </w:tc>
      </w:tr>
      <w:tr w:rsidR="00613EC1" w:rsidRPr="007F514D" w:rsidTr="00EF1898">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613EC1" w:rsidRPr="007F514D" w:rsidRDefault="00D64850" w:rsidP="00EF1898">
            <w:pPr>
              <w:suppressAutoHyphens w:val="0"/>
              <w:rPr>
                <w:b/>
                <w:bCs/>
                <w:lang w:eastAsia="en-US"/>
              </w:rPr>
            </w:pPr>
            <w:r>
              <w:rPr>
                <w:b/>
                <w:bCs/>
                <w:lang w:eastAsia="en-US"/>
              </w:rPr>
              <w:t>2</w:t>
            </w:r>
            <w:r w:rsidR="006528F1">
              <w:rPr>
                <w:b/>
                <w:bCs/>
                <w:lang w:eastAsia="en-US"/>
              </w:rPr>
              <w:t>3</w:t>
            </w:r>
          </w:p>
        </w:tc>
        <w:tc>
          <w:tcPr>
            <w:tcW w:w="6946" w:type="dxa"/>
            <w:tcBorders>
              <w:top w:val="single" w:sz="4" w:space="0" w:color="auto"/>
              <w:left w:val="nil"/>
              <w:bottom w:val="single" w:sz="4" w:space="0" w:color="auto"/>
              <w:right w:val="single" w:sz="4" w:space="0" w:color="auto"/>
            </w:tcBorders>
            <w:shd w:val="clear" w:color="auto" w:fill="auto"/>
          </w:tcPr>
          <w:p w:rsidR="00613EC1" w:rsidRDefault="00613EC1" w:rsidP="00613EC1">
            <w:pPr>
              <w:suppressAutoHyphens w:val="0"/>
              <w:jc w:val="both"/>
            </w:pPr>
            <w:r w:rsidRPr="00177ECF">
              <w:t>The agency should be able to organize inspection even on Sundays and Holidays.</w:t>
            </w:r>
            <w:r w:rsidRPr="007F514D">
              <w:t xml:space="preserve"> </w:t>
            </w:r>
          </w:p>
          <w:p w:rsidR="00542EB5" w:rsidRPr="007F514D" w:rsidRDefault="00542EB5" w:rsidP="00613EC1">
            <w:pPr>
              <w:suppressAutoHyphens w:val="0"/>
              <w:jc w:val="both"/>
            </w:pPr>
          </w:p>
        </w:tc>
        <w:tc>
          <w:tcPr>
            <w:tcW w:w="1503" w:type="dxa"/>
            <w:tcBorders>
              <w:top w:val="single" w:sz="4" w:space="0" w:color="auto"/>
              <w:left w:val="nil"/>
              <w:bottom w:val="single" w:sz="4" w:space="0" w:color="auto"/>
              <w:right w:val="single" w:sz="4" w:space="0" w:color="auto"/>
            </w:tcBorders>
          </w:tcPr>
          <w:p w:rsidR="00613EC1" w:rsidRPr="007F514D" w:rsidRDefault="00613EC1" w:rsidP="00A163E4">
            <w:pPr>
              <w:suppressAutoHyphens w:val="0"/>
              <w:contextualSpacing/>
              <w:jc w:val="both"/>
            </w:pPr>
          </w:p>
        </w:tc>
      </w:tr>
      <w:tr w:rsidR="00613EC1" w:rsidRPr="007F514D" w:rsidTr="00EF1898">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613EC1" w:rsidRPr="007F514D" w:rsidRDefault="00D64850" w:rsidP="00EF1898">
            <w:pPr>
              <w:suppressAutoHyphens w:val="0"/>
              <w:rPr>
                <w:b/>
                <w:bCs/>
                <w:lang w:eastAsia="en-US"/>
              </w:rPr>
            </w:pPr>
            <w:r>
              <w:rPr>
                <w:b/>
                <w:bCs/>
                <w:lang w:eastAsia="en-US"/>
              </w:rPr>
              <w:t>2</w:t>
            </w:r>
            <w:r w:rsidR="006528F1">
              <w:rPr>
                <w:b/>
                <w:bCs/>
                <w:lang w:eastAsia="en-US"/>
              </w:rPr>
              <w:t>4</w:t>
            </w:r>
          </w:p>
        </w:tc>
        <w:tc>
          <w:tcPr>
            <w:tcW w:w="6946" w:type="dxa"/>
            <w:tcBorders>
              <w:top w:val="single" w:sz="4" w:space="0" w:color="auto"/>
              <w:left w:val="nil"/>
              <w:bottom w:val="single" w:sz="4" w:space="0" w:color="auto"/>
              <w:right w:val="single" w:sz="4" w:space="0" w:color="auto"/>
            </w:tcBorders>
            <w:shd w:val="clear" w:color="auto" w:fill="auto"/>
          </w:tcPr>
          <w:p w:rsidR="00613EC1" w:rsidRDefault="00613EC1" w:rsidP="00613EC1">
            <w:pPr>
              <w:suppressAutoHyphens w:val="0"/>
              <w:jc w:val="both"/>
            </w:pPr>
            <w:r w:rsidRPr="00177ECF">
              <w:t xml:space="preserve">On a daily basis, the TPI should furnish consolidated report covering calls registered, calls handled along with details of acceptance and rejections of Inspection carried at Vendor premises. </w:t>
            </w:r>
          </w:p>
          <w:p w:rsidR="00542EB5" w:rsidRPr="00177ECF" w:rsidRDefault="00542EB5" w:rsidP="00613EC1">
            <w:pPr>
              <w:suppressAutoHyphens w:val="0"/>
              <w:jc w:val="both"/>
            </w:pPr>
          </w:p>
        </w:tc>
        <w:tc>
          <w:tcPr>
            <w:tcW w:w="1503" w:type="dxa"/>
            <w:tcBorders>
              <w:top w:val="single" w:sz="4" w:space="0" w:color="auto"/>
              <w:left w:val="nil"/>
              <w:bottom w:val="single" w:sz="4" w:space="0" w:color="auto"/>
              <w:right w:val="single" w:sz="4" w:space="0" w:color="auto"/>
            </w:tcBorders>
          </w:tcPr>
          <w:p w:rsidR="00613EC1" w:rsidRPr="007F514D" w:rsidRDefault="00613EC1" w:rsidP="00A163E4">
            <w:pPr>
              <w:suppressAutoHyphens w:val="0"/>
              <w:contextualSpacing/>
              <w:jc w:val="both"/>
            </w:pPr>
          </w:p>
        </w:tc>
      </w:tr>
    </w:tbl>
    <w:p w:rsidR="00542EB5" w:rsidRDefault="00542EB5"/>
    <w:p w:rsidR="00542EB5" w:rsidRDefault="00542EB5"/>
    <w:p w:rsidR="00542EB5" w:rsidRDefault="00542EB5"/>
    <w:p w:rsidR="00542EB5" w:rsidRDefault="00542EB5"/>
    <w:p w:rsidR="00542EB5" w:rsidRDefault="00542EB5"/>
    <w:p w:rsidR="00542EB5" w:rsidRDefault="00542EB5"/>
    <w:p w:rsidR="00542EB5" w:rsidRDefault="00542EB5"/>
    <w:tbl>
      <w:tblPr>
        <w:tblW w:w="9173" w:type="dxa"/>
        <w:tblInd w:w="93" w:type="dxa"/>
        <w:tblLayout w:type="fixed"/>
        <w:tblLook w:val="04A0"/>
      </w:tblPr>
      <w:tblGrid>
        <w:gridCol w:w="724"/>
        <w:gridCol w:w="6946"/>
        <w:gridCol w:w="1503"/>
      </w:tblGrid>
      <w:tr w:rsidR="00D64850" w:rsidRPr="007F514D" w:rsidTr="00EF1898">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D64850" w:rsidRPr="007F514D" w:rsidRDefault="00D64850" w:rsidP="00EF1898">
            <w:pPr>
              <w:suppressAutoHyphens w:val="0"/>
              <w:rPr>
                <w:b/>
                <w:bCs/>
                <w:lang w:eastAsia="en-US"/>
              </w:rPr>
            </w:pPr>
            <w:r>
              <w:rPr>
                <w:b/>
                <w:bCs/>
                <w:lang w:eastAsia="en-US"/>
              </w:rPr>
              <w:t>2</w:t>
            </w:r>
            <w:r w:rsidR="006528F1">
              <w:rPr>
                <w:b/>
                <w:bCs/>
                <w:lang w:eastAsia="en-US"/>
              </w:rPr>
              <w:t>5</w:t>
            </w:r>
          </w:p>
        </w:tc>
        <w:tc>
          <w:tcPr>
            <w:tcW w:w="6946" w:type="dxa"/>
            <w:tcBorders>
              <w:top w:val="single" w:sz="4" w:space="0" w:color="auto"/>
              <w:left w:val="nil"/>
              <w:bottom w:val="single" w:sz="4" w:space="0" w:color="auto"/>
              <w:right w:val="single" w:sz="4" w:space="0" w:color="auto"/>
            </w:tcBorders>
            <w:shd w:val="clear" w:color="auto" w:fill="auto"/>
          </w:tcPr>
          <w:p w:rsidR="00D64850" w:rsidRDefault="00D64850" w:rsidP="00D64850">
            <w:pPr>
              <w:suppressAutoHyphens w:val="0"/>
              <w:jc w:val="both"/>
            </w:pPr>
            <w:r w:rsidRPr="00177ECF">
              <w:rPr>
                <w:color w:val="000000" w:themeColor="text1"/>
              </w:rPr>
              <w:t xml:space="preserve">The TPIA should carryout inspection preferably within 24 hours, however not later than 48 hours of getting call from BEML Quality wing. In case of delay in attending inspection calls, penalties and </w:t>
            </w:r>
            <w:r w:rsidRPr="00177ECF">
              <w:t>recoveries as stipulated below will be applicable,:-</w:t>
            </w:r>
          </w:p>
          <w:p w:rsidR="00D64850" w:rsidRDefault="00D64850" w:rsidP="00D64850">
            <w:pPr>
              <w:pStyle w:val="ListParagraph"/>
            </w:pPr>
          </w:p>
          <w:p w:rsidR="00D64850" w:rsidRPr="00177ECF" w:rsidRDefault="00D64850" w:rsidP="00D64850">
            <w:pPr>
              <w:numPr>
                <w:ilvl w:val="2"/>
                <w:numId w:val="34"/>
              </w:numPr>
              <w:suppressAutoHyphens w:val="0"/>
              <w:ind w:left="743"/>
              <w:jc w:val="both"/>
            </w:pPr>
            <w:r w:rsidRPr="00177ECF">
              <w:t>Delay beyond 48 hrs. (2 working days) and up to 72 hrs, the penalty and recovery will be 5% of man day rate.</w:t>
            </w:r>
          </w:p>
          <w:p w:rsidR="00D64850" w:rsidRPr="00177ECF" w:rsidRDefault="00D64850" w:rsidP="00D64850">
            <w:pPr>
              <w:tabs>
                <w:tab w:val="left" w:pos="1800"/>
              </w:tabs>
              <w:ind w:left="743"/>
              <w:jc w:val="both"/>
            </w:pPr>
          </w:p>
          <w:p w:rsidR="00D64850" w:rsidRPr="00177ECF" w:rsidRDefault="00D64850" w:rsidP="00D64850">
            <w:pPr>
              <w:numPr>
                <w:ilvl w:val="2"/>
                <w:numId w:val="34"/>
              </w:numPr>
              <w:tabs>
                <w:tab w:val="left" w:pos="1800"/>
              </w:tabs>
              <w:suppressAutoHyphens w:val="0"/>
              <w:ind w:left="743"/>
              <w:jc w:val="both"/>
            </w:pPr>
            <w:r w:rsidRPr="00177ECF">
              <w:t>Delay beyond 48 hrs. (2 working days) and up to 96 hrs. , the penalty and recovery will be 10% of man day rate.</w:t>
            </w:r>
          </w:p>
          <w:p w:rsidR="00D64850" w:rsidRPr="00177ECF" w:rsidRDefault="00D64850" w:rsidP="00D64850">
            <w:pPr>
              <w:pStyle w:val="ListParagraph"/>
              <w:ind w:left="743"/>
            </w:pPr>
          </w:p>
          <w:p w:rsidR="00D64850" w:rsidRPr="00177ECF" w:rsidRDefault="00D64850" w:rsidP="00D64850">
            <w:pPr>
              <w:numPr>
                <w:ilvl w:val="2"/>
                <w:numId w:val="34"/>
              </w:numPr>
              <w:tabs>
                <w:tab w:val="left" w:pos="1800"/>
              </w:tabs>
              <w:suppressAutoHyphens w:val="0"/>
              <w:ind w:left="743"/>
              <w:jc w:val="both"/>
            </w:pPr>
            <w:r w:rsidRPr="00177ECF">
              <w:t>Delay beyond 96 hrs. the penalty and recovery will be 50% of man day rate.</w:t>
            </w:r>
          </w:p>
          <w:p w:rsidR="00D64850" w:rsidRPr="00177ECF" w:rsidRDefault="00D64850" w:rsidP="00613EC1">
            <w:pPr>
              <w:suppressAutoHyphens w:val="0"/>
              <w:jc w:val="both"/>
            </w:pPr>
          </w:p>
        </w:tc>
        <w:tc>
          <w:tcPr>
            <w:tcW w:w="1503" w:type="dxa"/>
            <w:tcBorders>
              <w:top w:val="single" w:sz="4" w:space="0" w:color="auto"/>
              <w:left w:val="nil"/>
              <w:bottom w:val="single" w:sz="4" w:space="0" w:color="auto"/>
              <w:right w:val="single" w:sz="4" w:space="0" w:color="auto"/>
            </w:tcBorders>
          </w:tcPr>
          <w:p w:rsidR="00D64850" w:rsidRPr="007F514D" w:rsidRDefault="00D64850" w:rsidP="00A163E4">
            <w:pPr>
              <w:suppressAutoHyphens w:val="0"/>
              <w:contextualSpacing/>
              <w:jc w:val="both"/>
            </w:pPr>
          </w:p>
        </w:tc>
      </w:tr>
    </w:tbl>
    <w:p w:rsidR="00A163E4" w:rsidRPr="00EF1898" w:rsidRDefault="00A163E4" w:rsidP="00A163E4">
      <w:pPr>
        <w:jc w:val="both"/>
      </w:pPr>
    </w:p>
    <w:p w:rsidR="00624AB8" w:rsidRPr="00EF1898" w:rsidRDefault="00624AB8" w:rsidP="00624AB8">
      <w:pPr>
        <w:ind w:left="90" w:right="522"/>
        <w:rPr>
          <w:b/>
        </w:rPr>
      </w:pPr>
      <w:r w:rsidRPr="00EF1898">
        <w:rPr>
          <w:b/>
        </w:rPr>
        <w:t xml:space="preserve">I / we hereby </w:t>
      </w:r>
      <w:r w:rsidR="00C54949" w:rsidRPr="00EF1898">
        <w:rPr>
          <w:b/>
        </w:rPr>
        <w:t xml:space="preserve">confirm </w:t>
      </w:r>
      <w:r w:rsidRPr="00EF1898">
        <w:rPr>
          <w:b/>
        </w:rPr>
        <w:t xml:space="preserve">to </w:t>
      </w:r>
      <w:r w:rsidR="00C54949" w:rsidRPr="00EF1898">
        <w:rPr>
          <w:b/>
        </w:rPr>
        <w:t>comply</w:t>
      </w:r>
      <w:r w:rsidR="002D4370" w:rsidRPr="00EF1898">
        <w:rPr>
          <w:b/>
        </w:rPr>
        <w:t xml:space="preserve"> </w:t>
      </w:r>
      <w:r w:rsidRPr="00EF1898">
        <w:rPr>
          <w:b/>
        </w:rPr>
        <w:t>all the above points.</w:t>
      </w:r>
    </w:p>
    <w:p w:rsidR="00061C67" w:rsidRPr="00EF1898" w:rsidRDefault="00057428" w:rsidP="00057428">
      <w:pPr>
        <w:tabs>
          <w:tab w:val="left" w:pos="7260"/>
        </w:tabs>
      </w:pPr>
      <w:r w:rsidRPr="00EF1898">
        <w:tab/>
      </w:r>
    </w:p>
    <w:p w:rsidR="008A104F" w:rsidRPr="00EF1898" w:rsidRDefault="008A104F" w:rsidP="008A104F">
      <w:pPr>
        <w:pStyle w:val="Default"/>
        <w:rPr>
          <w:i/>
          <w:color w:val="auto"/>
        </w:rPr>
      </w:pPr>
    </w:p>
    <w:p w:rsidR="008A104F" w:rsidRPr="00EF1898" w:rsidRDefault="008A104F" w:rsidP="008A104F">
      <w:pPr>
        <w:pStyle w:val="Default"/>
        <w:rPr>
          <w:i/>
          <w:color w:val="auto"/>
        </w:rPr>
      </w:pPr>
      <w:r w:rsidRPr="00EF1898">
        <w:rPr>
          <w:i/>
          <w:color w:val="auto"/>
        </w:rPr>
        <w:t xml:space="preserve">Signature with date of Authorized signatory </w:t>
      </w:r>
    </w:p>
    <w:p w:rsidR="008A104F" w:rsidRPr="00EF1898" w:rsidRDefault="008A104F" w:rsidP="008A104F">
      <w:pPr>
        <w:pStyle w:val="Default"/>
        <w:ind w:left="720"/>
        <w:rPr>
          <w:i/>
          <w:color w:val="auto"/>
        </w:rPr>
      </w:pPr>
    </w:p>
    <w:p w:rsidR="008A104F" w:rsidRPr="00EF1898" w:rsidRDefault="008A104F" w:rsidP="008A104F">
      <w:pPr>
        <w:pStyle w:val="Default"/>
        <w:rPr>
          <w:i/>
          <w:color w:val="auto"/>
        </w:rPr>
      </w:pPr>
      <w:r w:rsidRPr="00EF1898">
        <w:rPr>
          <w:i/>
          <w:color w:val="auto"/>
        </w:rPr>
        <w:t xml:space="preserve">Name: ________________________ </w:t>
      </w:r>
    </w:p>
    <w:p w:rsidR="008A104F" w:rsidRPr="00EF1898" w:rsidRDefault="008A104F" w:rsidP="008A104F">
      <w:pPr>
        <w:pStyle w:val="Default"/>
        <w:ind w:left="720"/>
        <w:rPr>
          <w:i/>
          <w:color w:val="auto"/>
        </w:rPr>
      </w:pPr>
    </w:p>
    <w:p w:rsidR="008A104F" w:rsidRPr="00EF1898" w:rsidRDefault="008A104F" w:rsidP="008A104F">
      <w:pPr>
        <w:pStyle w:val="Default"/>
        <w:rPr>
          <w:i/>
          <w:color w:val="auto"/>
        </w:rPr>
      </w:pPr>
      <w:r w:rsidRPr="00EF1898">
        <w:rPr>
          <w:i/>
          <w:color w:val="auto"/>
        </w:rPr>
        <w:t xml:space="preserve">Designation: ___________________ </w:t>
      </w:r>
    </w:p>
    <w:p w:rsidR="008A104F" w:rsidRPr="00EF1898" w:rsidRDefault="008A104F" w:rsidP="008A104F">
      <w:pPr>
        <w:pStyle w:val="Default"/>
        <w:ind w:left="720"/>
        <w:rPr>
          <w:color w:val="auto"/>
        </w:rPr>
      </w:pPr>
    </w:p>
    <w:p w:rsidR="008A104F" w:rsidRPr="00EF1898" w:rsidRDefault="008A104F" w:rsidP="008A104F">
      <w:pPr>
        <w:rPr>
          <w:rFonts w:eastAsia="Calibri"/>
          <w:i/>
        </w:rPr>
      </w:pPr>
      <w:r w:rsidRPr="00EF1898">
        <w:rPr>
          <w:rFonts w:eastAsia="Calibri"/>
          <w:i/>
        </w:rPr>
        <w:t>Firm’s  Seal:________________________</w:t>
      </w:r>
    </w:p>
    <w:p w:rsidR="00A163E4" w:rsidRPr="00EF1898" w:rsidRDefault="00A163E4" w:rsidP="008A104F">
      <w:pPr>
        <w:rPr>
          <w:rFonts w:eastAsia="Calibri"/>
          <w:i/>
        </w:rPr>
      </w:pPr>
    </w:p>
    <w:p w:rsidR="00FA42A4" w:rsidRDefault="00FA42A4" w:rsidP="009D2FCD">
      <w:pPr>
        <w:widowControl w:val="0"/>
        <w:autoSpaceDE w:val="0"/>
        <w:autoSpaceDN w:val="0"/>
        <w:adjustRightInd w:val="0"/>
        <w:spacing w:before="47" w:line="276" w:lineRule="exact"/>
        <w:jc w:val="right"/>
        <w:rPr>
          <w:b/>
          <w:color w:val="000000"/>
          <w:u w:val="single"/>
        </w:rPr>
      </w:pPr>
    </w:p>
    <w:p w:rsidR="00A43639" w:rsidRDefault="00A43639" w:rsidP="009D2FCD">
      <w:pPr>
        <w:widowControl w:val="0"/>
        <w:autoSpaceDE w:val="0"/>
        <w:autoSpaceDN w:val="0"/>
        <w:adjustRightInd w:val="0"/>
        <w:spacing w:before="47" w:line="276" w:lineRule="exact"/>
        <w:jc w:val="right"/>
        <w:rPr>
          <w:b/>
          <w:color w:val="000000"/>
          <w:u w:val="single"/>
        </w:rPr>
      </w:pPr>
    </w:p>
    <w:p w:rsidR="003D3798" w:rsidRDefault="003D3798" w:rsidP="009D2FCD">
      <w:pPr>
        <w:widowControl w:val="0"/>
        <w:autoSpaceDE w:val="0"/>
        <w:autoSpaceDN w:val="0"/>
        <w:adjustRightInd w:val="0"/>
        <w:spacing w:before="47" w:line="276" w:lineRule="exact"/>
        <w:jc w:val="right"/>
        <w:rPr>
          <w:b/>
          <w:color w:val="000000"/>
          <w:u w:val="single"/>
        </w:rPr>
      </w:pPr>
    </w:p>
    <w:p w:rsidR="003D3798" w:rsidRDefault="003D3798" w:rsidP="009D2FCD">
      <w:pPr>
        <w:widowControl w:val="0"/>
        <w:autoSpaceDE w:val="0"/>
        <w:autoSpaceDN w:val="0"/>
        <w:adjustRightInd w:val="0"/>
        <w:spacing w:before="47" w:line="276" w:lineRule="exact"/>
        <w:jc w:val="right"/>
        <w:rPr>
          <w:b/>
          <w:color w:val="000000"/>
          <w:u w:val="single"/>
        </w:rPr>
      </w:pPr>
    </w:p>
    <w:p w:rsidR="003D3798" w:rsidRDefault="003D3798" w:rsidP="009D2FCD">
      <w:pPr>
        <w:widowControl w:val="0"/>
        <w:autoSpaceDE w:val="0"/>
        <w:autoSpaceDN w:val="0"/>
        <w:adjustRightInd w:val="0"/>
        <w:spacing w:before="47" w:line="276" w:lineRule="exact"/>
        <w:jc w:val="right"/>
        <w:rPr>
          <w:b/>
          <w:color w:val="000000"/>
          <w:u w:val="single"/>
        </w:rPr>
      </w:pPr>
    </w:p>
    <w:p w:rsidR="003D3798" w:rsidRDefault="003D3798" w:rsidP="009D2FCD">
      <w:pPr>
        <w:widowControl w:val="0"/>
        <w:autoSpaceDE w:val="0"/>
        <w:autoSpaceDN w:val="0"/>
        <w:adjustRightInd w:val="0"/>
        <w:spacing w:before="47" w:line="276" w:lineRule="exact"/>
        <w:jc w:val="right"/>
        <w:rPr>
          <w:b/>
          <w:color w:val="000000"/>
          <w:u w:val="single"/>
        </w:rPr>
      </w:pPr>
    </w:p>
    <w:p w:rsidR="003D3798" w:rsidRDefault="003D3798" w:rsidP="009D2FCD">
      <w:pPr>
        <w:widowControl w:val="0"/>
        <w:autoSpaceDE w:val="0"/>
        <w:autoSpaceDN w:val="0"/>
        <w:adjustRightInd w:val="0"/>
        <w:spacing w:before="47" w:line="276" w:lineRule="exact"/>
        <w:jc w:val="right"/>
        <w:rPr>
          <w:b/>
          <w:color w:val="000000"/>
          <w:u w:val="single"/>
        </w:rPr>
      </w:pPr>
    </w:p>
    <w:p w:rsidR="00AB3D30" w:rsidRDefault="00AB3D30" w:rsidP="009D2FCD">
      <w:pPr>
        <w:widowControl w:val="0"/>
        <w:autoSpaceDE w:val="0"/>
        <w:autoSpaceDN w:val="0"/>
        <w:adjustRightInd w:val="0"/>
        <w:spacing w:before="47" w:line="276" w:lineRule="exact"/>
        <w:jc w:val="right"/>
        <w:rPr>
          <w:b/>
          <w:color w:val="000000"/>
          <w:u w:val="single"/>
        </w:rPr>
      </w:pPr>
    </w:p>
    <w:p w:rsidR="00AB3D30" w:rsidRDefault="00AB3D30" w:rsidP="009D2FCD">
      <w:pPr>
        <w:widowControl w:val="0"/>
        <w:autoSpaceDE w:val="0"/>
        <w:autoSpaceDN w:val="0"/>
        <w:adjustRightInd w:val="0"/>
        <w:spacing w:before="47" w:line="276" w:lineRule="exact"/>
        <w:jc w:val="right"/>
        <w:rPr>
          <w:b/>
          <w:color w:val="000000"/>
          <w:u w:val="single"/>
        </w:rPr>
      </w:pPr>
    </w:p>
    <w:p w:rsidR="00AB3D30" w:rsidRDefault="00AB3D30" w:rsidP="009D2FCD">
      <w:pPr>
        <w:widowControl w:val="0"/>
        <w:autoSpaceDE w:val="0"/>
        <w:autoSpaceDN w:val="0"/>
        <w:adjustRightInd w:val="0"/>
        <w:spacing w:before="47" w:line="276" w:lineRule="exact"/>
        <w:jc w:val="right"/>
        <w:rPr>
          <w:b/>
          <w:color w:val="000000"/>
          <w:u w:val="single"/>
        </w:rPr>
      </w:pPr>
    </w:p>
    <w:p w:rsidR="00AB3D30" w:rsidRDefault="00AB3D30" w:rsidP="009D2FCD">
      <w:pPr>
        <w:widowControl w:val="0"/>
        <w:autoSpaceDE w:val="0"/>
        <w:autoSpaceDN w:val="0"/>
        <w:adjustRightInd w:val="0"/>
        <w:spacing w:before="47" w:line="276" w:lineRule="exact"/>
        <w:jc w:val="right"/>
        <w:rPr>
          <w:b/>
          <w:color w:val="000000"/>
          <w:u w:val="single"/>
        </w:rPr>
      </w:pPr>
    </w:p>
    <w:p w:rsidR="00AB3D30" w:rsidRDefault="00AB3D30" w:rsidP="009D2FCD">
      <w:pPr>
        <w:widowControl w:val="0"/>
        <w:autoSpaceDE w:val="0"/>
        <w:autoSpaceDN w:val="0"/>
        <w:adjustRightInd w:val="0"/>
        <w:spacing w:before="47" w:line="276" w:lineRule="exact"/>
        <w:jc w:val="right"/>
        <w:rPr>
          <w:b/>
          <w:color w:val="000000"/>
          <w:u w:val="single"/>
        </w:rPr>
      </w:pPr>
    </w:p>
    <w:p w:rsidR="00AB3D30" w:rsidRDefault="00AB3D30" w:rsidP="009D2FCD">
      <w:pPr>
        <w:widowControl w:val="0"/>
        <w:autoSpaceDE w:val="0"/>
        <w:autoSpaceDN w:val="0"/>
        <w:adjustRightInd w:val="0"/>
        <w:spacing w:before="47" w:line="276" w:lineRule="exact"/>
        <w:jc w:val="right"/>
        <w:rPr>
          <w:b/>
          <w:color w:val="000000"/>
          <w:u w:val="single"/>
        </w:rPr>
      </w:pPr>
    </w:p>
    <w:p w:rsidR="00AB3D30" w:rsidRDefault="00AB3D30" w:rsidP="009D2FCD">
      <w:pPr>
        <w:widowControl w:val="0"/>
        <w:autoSpaceDE w:val="0"/>
        <w:autoSpaceDN w:val="0"/>
        <w:adjustRightInd w:val="0"/>
        <w:spacing w:before="47" w:line="276" w:lineRule="exact"/>
        <w:jc w:val="right"/>
        <w:rPr>
          <w:b/>
          <w:color w:val="000000"/>
          <w:u w:val="single"/>
        </w:rPr>
      </w:pPr>
    </w:p>
    <w:p w:rsidR="00AB3D30" w:rsidRDefault="00AB3D30" w:rsidP="009D2FCD">
      <w:pPr>
        <w:widowControl w:val="0"/>
        <w:autoSpaceDE w:val="0"/>
        <w:autoSpaceDN w:val="0"/>
        <w:adjustRightInd w:val="0"/>
        <w:spacing w:before="47" w:line="276" w:lineRule="exact"/>
        <w:jc w:val="right"/>
        <w:rPr>
          <w:b/>
          <w:color w:val="000000"/>
          <w:u w:val="single"/>
        </w:rPr>
      </w:pPr>
    </w:p>
    <w:p w:rsidR="00AB3D30" w:rsidRDefault="00AB3D30" w:rsidP="009D2FCD">
      <w:pPr>
        <w:widowControl w:val="0"/>
        <w:autoSpaceDE w:val="0"/>
        <w:autoSpaceDN w:val="0"/>
        <w:adjustRightInd w:val="0"/>
        <w:spacing w:before="47" w:line="276" w:lineRule="exact"/>
        <w:jc w:val="right"/>
        <w:rPr>
          <w:b/>
          <w:color w:val="000000"/>
          <w:u w:val="single"/>
        </w:rPr>
      </w:pPr>
    </w:p>
    <w:p w:rsidR="00AB3D30" w:rsidRDefault="00AB3D30" w:rsidP="009D2FCD">
      <w:pPr>
        <w:widowControl w:val="0"/>
        <w:autoSpaceDE w:val="0"/>
        <w:autoSpaceDN w:val="0"/>
        <w:adjustRightInd w:val="0"/>
        <w:spacing w:before="47" w:line="276" w:lineRule="exact"/>
        <w:jc w:val="right"/>
        <w:rPr>
          <w:b/>
          <w:color w:val="000000"/>
          <w:u w:val="single"/>
        </w:rPr>
      </w:pPr>
    </w:p>
    <w:p w:rsidR="002A6454" w:rsidRPr="00CA474C" w:rsidRDefault="002A6454" w:rsidP="009D2FCD">
      <w:pPr>
        <w:widowControl w:val="0"/>
        <w:autoSpaceDE w:val="0"/>
        <w:autoSpaceDN w:val="0"/>
        <w:adjustRightInd w:val="0"/>
        <w:spacing w:before="47" w:line="276" w:lineRule="exact"/>
        <w:jc w:val="right"/>
        <w:rPr>
          <w:b/>
          <w:color w:val="000000"/>
          <w:u w:val="single"/>
        </w:rPr>
      </w:pPr>
      <w:r w:rsidRPr="00CA474C">
        <w:rPr>
          <w:b/>
          <w:color w:val="000000"/>
          <w:u w:val="single"/>
        </w:rPr>
        <w:t xml:space="preserve">Annexure - </w:t>
      </w:r>
      <w:r w:rsidR="003B221C">
        <w:rPr>
          <w:b/>
          <w:color w:val="000000"/>
          <w:u w:val="single"/>
        </w:rPr>
        <w:t>F</w:t>
      </w:r>
    </w:p>
    <w:p w:rsidR="004F3E0F" w:rsidRDefault="002A6454" w:rsidP="004F3E0F">
      <w:pPr>
        <w:ind w:right="-576"/>
        <w:jc w:val="center"/>
        <w:rPr>
          <w:b/>
          <w:color w:val="000000"/>
        </w:rPr>
      </w:pPr>
      <w:r w:rsidRPr="00CA474C">
        <w:rPr>
          <w:b/>
          <w:color w:val="000000"/>
        </w:rPr>
        <w:tab/>
      </w:r>
      <w:r w:rsidRPr="00CA474C">
        <w:rPr>
          <w:b/>
          <w:color w:val="000000"/>
        </w:rPr>
        <w:tab/>
      </w:r>
      <w:r w:rsidRPr="00CA474C">
        <w:rPr>
          <w:b/>
          <w:color w:val="000000"/>
        </w:rPr>
        <w:tab/>
      </w:r>
    </w:p>
    <w:p w:rsidR="00755B09" w:rsidRDefault="00755B09" w:rsidP="002A6454">
      <w:pPr>
        <w:ind w:left="720" w:right="297"/>
        <w:jc w:val="center"/>
        <w:rPr>
          <w:b/>
          <w:u w:val="single"/>
        </w:rPr>
      </w:pPr>
    </w:p>
    <w:p w:rsidR="002A6454" w:rsidRPr="00CA474C" w:rsidRDefault="003D3798" w:rsidP="002A6454">
      <w:pPr>
        <w:ind w:left="720" w:right="297"/>
        <w:jc w:val="center"/>
        <w:rPr>
          <w:b/>
          <w:u w:val="single"/>
        </w:rPr>
      </w:pPr>
      <w:r>
        <w:rPr>
          <w:b/>
          <w:u w:val="single"/>
        </w:rPr>
        <w:t>DECLARATION</w:t>
      </w:r>
      <w:r w:rsidR="002A6454" w:rsidRPr="00CA474C">
        <w:rPr>
          <w:b/>
          <w:u w:val="single"/>
        </w:rPr>
        <w:t xml:space="preserve"> </w:t>
      </w:r>
    </w:p>
    <w:p w:rsidR="002A6454" w:rsidRPr="00CA474C" w:rsidRDefault="002A6454" w:rsidP="002A6454">
      <w:pPr>
        <w:pStyle w:val="Default"/>
        <w:ind w:left="720"/>
        <w:rPr>
          <w:color w:val="auto"/>
        </w:rPr>
      </w:pPr>
    </w:p>
    <w:p w:rsidR="002A6454" w:rsidRPr="00CA474C" w:rsidRDefault="002A6454" w:rsidP="002A6454">
      <w:pPr>
        <w:pStyle w:val="Default"/>
        <w:ind w:left="720"/>
        <w:rPr>
          <w:color w:val="auto"/>
        </w:rPr>
      </w:pPr>
    </w:p>
    <w:p w:rsidR="002A6454" w:rsidRPr="00CA474C" w:rsidRDefault="002A6454" w:rsidP="002A6454">
      <w:pPr>
        <w:pStyle w:val="Default"/>
        <w:spacing w:line="360" w:lineRule="auto"/>
        <w:ind w:left="720"/>
        <w:rPr>
          <w:color w:val="auto"/>
        </w:rPr>
      </w:pPr>
      <w:r w:rsidRPr="00CA474C">
        <w:rPr>
          <w:color w:val="auto"/>
        </w:rPr>
        <w:t xml:space="preserve">To: </w:t>
      </w:r>
      <w:r w:rsidRPr="00CA474C">
        <w:rPr>
          <w:color w:val="auto"/>
        </w:rPr>
        <w:tab/>
      </w:r>
      <w:r w:rsidRPr="00CA474C">
        <w:rPr>
          <w:color w:val="auto"/>
        </w:rPr>
        <w:tab/>
      </w:r>
      <w:r w:rsidRPr="00CA474C">
        <w:rPr>
          <w:color w:val="auto"/>
        </w:rPr>
        <w:tab/>
      </w:r>
      <w:r w:rsidRPr="00CA474C">
        <w:rPr>
          <w:color w:val="auto"/>
        </w:rPr>
        <w:tab/>
      </w:r>
      <w:r w:rsidRPr="00CA474C">
        <w:rPr>
          <w:color w:val="auto"/>
        </w:rPr>
        <w:tab/>
      </w:r>
      <w:r w:rsidRPr="00CA474C">
        <w:rPr>
          <w:color w:val="auto"/>
        </w:rPr>
        <w:tab/>
      </w:r>
      <w:r w:rsidRPr="00CA474C">
        <w:rPr>
          <w:color w:val="auto"/>
        </w:rPr>
        <w:tab/>
      </w:r>
      <w:r w:rsidRPr="00CA474C">
        <w:rPr>
          <w:color w:val="auto"/>
        </w:rPr>
        <w:tab/>
      </w:r>
      <w:r w:rsidRPr="00CA474C">
        <w:rPr>
          <w:color w:val="auto"/>
        </w:rPr>
        <w:tab/>
      </w:r>
    </w:p>
    <w:p w:rsidR="002A6454" w:rsidRPr="00CA474C" w:rsidRDefault="002A6454" w:rsidP="002A6454">
      <w:pPr>
        <w:pStyle w:val="Default"/>
        <w:spacing w:line="360" w:lineRule="auto"/>
        <w:ind w:left="720"/>
        <w:rPr>
          <w:color w:val="auto"/>
        </w:rPr>
      </w:pPr>
      <w:r w:rsidRPr="00CA474C">
        <w:rPr>
          <w:color w:val="auto"/>
        </w:rPr>
        <w:t>The General Manager (Corporate Materials),</w:t>
      </w:r>
    </w:p>
    <w:p w:rsidR="002A6454" w:rsidRPr="00CA474C" w:rsidRDefault="002A6454" w:rsidP="002A6454">
      <w:pPr>
        <w:pStyle w:val="Default"/>
        <w:spacing w:line="360" w:lineRule="auto"/>
        <w:ind w:left="720"/>
        <w:rPr>
          <w:color w:val="auto"/>
        </w:rPr>
      </w:pPr>
      <w:r w:rsidRPr="00CA474C">
        <w:rPr>
          <w:color w:val="auto"/>
        </w:rPr>
        <w:t>M/s. BEML LTD</w:t>
      </w:r>
    </w:p>
    <w:p w:rsidR="002A6454" w:rsidRPr="00CA474C" w:rsidRDefault="002A6454" w:rsidP="002A6454">
      <w:pPr>
        <w:pStyle w:val="Default"/>
        <w:spacing w:line="360" w:lineRule="auto"/>
        <w:ind w:left="720"/>
        <w:rPr>
          <w:color w:val="auto"/>
        </w:rPr>
      </w:pPr>
      <w:r w:rsidRPr="00CA474C">
        <w:rPr>
          <w:color w:val="auto"/>
        </w:rPr>
        <w:t>Bangalore-27</w:t>
      </w:r>
    </w:p>
    <w:p w:rsidR="002A6454" w:rsidRPr="00CA474C" w:rsidRDefault="002A6454" w:rsidP="002A6454">
      <w:pPr>
        <w:pStyle w:val="Default"/>
        <w:spacing w:line="360" w:lineRule="auto"/>
        <w:ind w:left="720"/>
        <w:rPr>
          <w:color w:val="auto"/>
        </w:rPr>
      </w:pPr>
    </w:p>
    <w:p w:rsidR="002A6454" w:rsidRPr="00CA474C" w:rsidRDefault="002A6454" w:rsidP="002A6454">
      <w:pPr>
        <w:pStyle w:val="Default"/>
        <w:spacing w:line="360" w:lineRule="auto"/>
        <w:ind w:left="720"/>
        <w:rPr>
          <w:color w:val="auto"/>
        </w:rPr>
      </w:pPr>
      <w:r w:rsidRPr="00CA474C">
        <w:rPr>
          <w:color w:val="auto"/>
        </w:rPr>
        <w:t xml:space="preserve">Dear Sir, </w:t>
      </w:r>
    </w:p>
    <w:p w:rsidR="002A6454" w:rsidRPr="00CA474C" w:rsidRDefault="002A6454" w:rsidP="002A6454">
      <w:pPr>
        <w:pStyle w:val="Default"/>
        <w:spacing w:line="360" w:lineRule="auto"/>
        <w:ind w:left="720"/>
        <w:rPr>
          <w:color w:val="auto"/>
        </w:rPr>
      </w:pPr>
    </w:p>
    <w:p w:rsidR="002A6454" w:rsidRPr="00CA474C" w:rsidRDefault="002A6454" w:rsidP="002A6454">
      <w:pPr>
        <w:pStyle w:val="Default"/>
        <w:spacing w:line="360" w:lineRule="auto"/>
        <w:ind w:left="720"/>
        <w:jc w:val="both"/>
        <w:rPr>
          <w:color w:val="auto"/>
        </w:rPr>
      </w:pPr>
      <w:r w:rsidRPr="00CA474C">
        <w:rPr>
          <w:color w:val="auto"/>
        </w:rPr>
        <w:t xml:space="preserve">Having examined the Bid </w:t>
      </w:r>
      <w:r w:rsidR="004F3E0F">
        <w:rPr>
          <w:color w:val="auto"/>
        </w:rPr>
        <w:t xml:space="preserve">Invitation </w:t>
      </w:r>
      <w:r w:rsidRPr="00CA474C">
        <w:rPr>
          <w:color w:val="auto"/>
        </w:rPr>
        <w:t xml:space="preserve">No. </w:t>
      </w:r>
      <w:r w:rsidR="00BE4FCE">
        <w:rPr>
          <w:rStyle w:val="lstextview"/>
          <w:b/>
        </w:rPr>
        <w:t xml:space="preserve">6300032221 </w:t>
      </w:r>
      <w:r w:rsidR="00F10245" w:rsidRPr="004F0BD6">
        <w:rPr>
          <w:b/>
          <w:color w:val="auto"/>
        </w:rPr>
        <w:t xml:space="preserve">dated </w:t>
      </w:r>
      <w:r w:rsidR="00590645" w:rsidRPr="004F0BD6">
        <w:rPr>
          <w:b/>
          <w:color w:val="auto"/>
        </w:rPr>
        <w:t xml:space="preserve"> </w:t>
      </w:r>
      <w:r w:rsidR="004F0BD6" w:rsidRPr="004F0BD6">
        <w:rPr>
          <w:b/>
          <w:color w:val="auto"/>
        </w:rPr>
        <w:t>16.</w:t>
      </w:r>
      <w:r w:rsidR="002D4370" w:rsidRPr="004F0BD6">
        <w:rPr>
          <w:b/>
          <w:color w:val="auto"/>
        </w:rPr>
        <w:t>03</w:t>
      </w:r>
      <w:r w:rsidR="00DA3222" w:rsidRPr="004F0BD6">
        <w:rPr>
          <w:b/>
          <w:color w:val="auto"/>
        </w:rPr>
        <w:t>.2020</w:t>
      </w:r>
      <w:r w:rsidR="00590645">
        <w:rPr>
          <w:color w:val="auto"/>
        </w:rPr>
        <w:t xml:space="preserve"> the</w:t>
      </w:r>
      <w:r w:rsidRPr="00CA474C">
        <w:rPr>
          <w:color w:val="auto"/>
        </w:rPr>
        <w:t xml:space="preserve"> receipt of which is hereby duly acknowledged, we, the undersigned, hereby confirming that we read, understood and accepting all the terms &amp; conditions available in the tender. Further, we indicate that upon selection, we will execute the assignment as per the tender terms and conditions. </w:t>
      </w:r>
    </w:p>
    <w:p w:rsidR="002A6454" w:rsidRPr="00CA474C" w:rsidRDefault="002A6454" w:rsidP="002A6454">
      <w:pPr>
        <w:pStyle w:val="Default"/>
        <w:spacing w:line="360" w:lineRule="auto"/>
        <w:ind w:left="720"/>
        <w:jc w:val="both"/>
        <w:rPr>
          <w:color w:val="auto"/>
        </w:rPr>
      </w:pPr>
    </w:p>
    <w:p w:rsidR="002A6454" w:rsidRPr="00CA474C" w:rsidRDefault="002A6454" w:rsidP="002A6454">
      <w:pPr>
        <w:pStyle w:val="Default"/>
        <w:ind w:left="720"/>
        <w:jc w:val="both"/>
        <w:rPr>
          <w:color w:val="auto"/>
        </w:rPr>
      </w:pPr>
    </w:p>
    <w:p w:rsidR="00A370DA" w:rsidRPr="00CA474C" w:rsidRDefault="002A6454" w:rsidP="00A370DA">
      <w:pPr>
        <w:pStyle w:val="Default"/>
        <w:rPr>
          <w:i/>
          <w:color w:val="auto"/>
        </w:rPr>
      </w:pPr>
      <w:r w:rsidRPr="00CA474C">
        <w:rPr>
          <w:color w:val="auto"/>
        </w:rPr>
        <w:tab/>
      </w:r>
      <w:r w:rsidRPr="00CA474C">
        <w:rPr>
          <w:color w:val="auto"/>
        </w:rPr>
        <w:tab/>
      </w:r>
      <w:r w:rsidRPr="00CA474C">
        <w:rPr>
          <w:color w:val="auto"/>
        </w:rPr>
        <w:tab/>
      </w:r>
      <w:r w:rsidRPr="00CA474C">
        <w:rPr>
          <w:color w:val="auto"/>
        </w:rPr>
        <w:tab/>
      </w:r>
      <w:r w:rsidRPr="00CA474C">
        <w:rPr>
          <w:color w:val="auto"/>
        </w:rPr>
        <w:tab/>
      </w:r>
      <w:r w:rsidR="00A370DA" w:rsidRPr="00CA474C">
        <w:rPr>
          <w:i/>
          <w:color w:val="auto"/>
        </w:rPr>
        <w:t xml:space="preserve">Signature with date of Authorized signatory </w:t>
      </w:r>
    </w:p>
    <w:p w:rsidR="00A370DA" w:rsidRPr="00CA474C" w:rsidRDefault="00A370DA" w:rsidP="00A370DA">
      <w:pPr>
        <w:pStyle w:val="Default"/>
        <w:ind w:left="720"/>
        <w:rPr>
          <w:i/>
          <w:color w:val="auto"/>
        </w:rPr>
      </w:pPr>
    </w:p>
    <w:p w:rsidR="00A370DA" w:rsidRPr="00CA474C" w:rsidRDefault="00A370DA" w:rsidP="00A370DA">
      <w:pPr>
        <w:pStyle w:val="Default"/>
        <w:ind w:left="2836" w:firstLine="709"/>
        <w:rPr>
          <w:i/>
          <w:color w:val="auto"/>
        </w:rPr>
      </w:pPr>
      <w:r w:rsidRPr="00CA474C">
        <w:rPr>
          <w:i/>
          <w:color w:val="auto"/>
        </w:rPr>
        <w:t xml:space="preserve">Name: ________________________ </w:t>
      </w:r>
    </w:p>
    <w:p w:rsidR="00A370DA" w:rsidRPr="00CA474C" w:rsidRDefault="00A370DA" w:rsidP="00A370DA">
      <w:pPr>
        <w:pStyle w:val="Default"/>
        <w:ind w:left="720"/>
        <w:rPr>
          <w:i/>
          <w:color w:val="auto"/>
        </w:rPr>
      </w:pPr>
    </w:p>
    <w:p w:rsidR="00A370DA" w:rsidRPr="00CA474C" w:rsidRDefault="00A370DA" w:rsidP="00A370DA">
      <w:pPr>
        <w:pStyle w:val="Default"/>
        <w:ind w:left="2836" w:firstLine="709"/>
        <w:rPr>
          <w:i/>
          <w:color w:val="auto"/>
        </w:rPr>
      </w:pPr>
      <w:r w:rsidRPr="00CA474C">
        <w:rPr>
          <w:i/>
          <w:color w:val="auto"/>
        </w:rPr>
        <w:t xml:space="preserve">Designation: ___________________ </w:t>
      </w:r>
    </w:p>
    <w:p w:rsidR="00A370DA" w:rsidRPr="00CA474C" w:rsidRDefault="00A370DA" w:rsidP="00A370DA">
      <w:pPr>
        <w:pStyle w:val="Default"/>
        <w:ind w:left="720"/>
        <w:rPr>
          <w:rFonts w:ascii="Arial" w:hAnsi="Arial" w:cs="Arial"/>
          <w:color w:val="auto"/>
        </w:rPr>
      </w:pPr>
    </w:p>
    <w:p w:rsidR="00A370DA" w:rsidRDefault="00A370DA" w:rsidP="00A370DA">
      <w:pPr>
        <w:ind w:left="2836" w:firstLine="709"/>
        <w:rPr>
          <w:rFonts w:eastAsia="Calibri"/>
          <w:i/>
        </w:rPr>
      </w:pPr>
      <w:r w:rsidRPr="00CA474C">
        <w:rPr>
          <w:rFonts w:eastAsia="Calibri"/>
          <w:i/>
        </w:rPr>
        <w:t>Firm’s  Seal:________________________</w:t>
      </w:r>
    </w:p>
    <w:p w:rsidR="002A6454" w:rsidRPr="00CA474C" w:rsidRDefault="002A6454" w:rsidP="00A370DA">
      <w:pPr>
        <w:pStyle w:val="Default"/>
        <w:ind w:left="720"/>
        <w:jc w:val="both"/>
      </w:pPr>
    </w:p>
    <w:p w:rsidR="002A6454" w:rsidRPr="00CA474C" w:rsidRDefault="002A6454" w:rsidP="002A6454">
      <w:pPr>
        <w:contextualSpacing/>
        <w:jc w:val="both"/>
        <w:rPr>
          <w:color w:val="000000"/>
        </w:rPr>
      </w:pPr>
    </w:p>
    <w:p w:rsidR="002A6454" w:rsidRPr="00CA474C" w:rsidRDefault="002A6454" w:rsidP="002A6454">
      <w:pPr>
        <w:contextualSpacing/>
        <w:jc w:val="both"/>
        <w:rPr>
          <w:color w:val="000000"/>
        </w:rPr>
      </w:pPr>
    </w:p>
    <w:p w:rsidR="002A6454" w:rsidRPr="00CA474C" w:rsidRDefault="002A6454" w:rsidP="002A6454">
      <w:pPr>
        <w:contextualSpacing/>
        <w:jc w:val="both"/>
        <w:rPr>
          <w:color w:val="000000"/>
        </w:rPr>
      </w:pPr>
    </w:p>
    <w:p w:rsidR="002A6454" w:rsidRPr="00CA474C" w:rsidRDefault="002A6454" w:rsidP="002A6454">
      <w:pPr>
        <w:contextualSpacing/>
        <w:jc w:val="both"/>
        <w:rPr>
          <w:color w:val="000000"/>
        </w:rPr>
      </w:pPr>
    </w:p>
    <w:p w:rsidR="002A6454" w:rsidRPr="00CA474C" w:rsidRDefault="002A6454" w:rsidP="002A6454">
      <w:pPr>
        <w:contextualSpacing/>
        <w:jc w:val="both"/>
        <w:rPr>
          <w:color w:val="000000"/>
        </w:rPr>
      </w:pPr>
    </w:p>
    <w:p w:rsidR="002A6454" w:rsidRPr="00CA474C" w:rsidRDefault="002A6454" w:rsidP="002A6454">
      <w:pPr>
        <w:contextualSpacing/>
        <w:jc w:val="both"/>
        <w:rPr>
          <w:color w:val="000000"/>
        </w:rPr>
      </w:pPr>
    </w:p>
    <w:p w:rsidR="002A6454" w:rsidRDefault="002A6454" w:rsidP="002A6454">
      <w:pPr>
        <w:contextualSpacing/>
        <w:jc w:val="both"/>
        <w:rPr>
          <w:color w:val="000000"/>
        </w:rPr>
      </w:pPr>
    </w:p>
    <w:p w:rsidR="009D2FCD" w:rsidRPr="00CA474C" w:rsidRDefault="009D2FCD" w:rsidP="002A6454">
      <w:pPr>
        <w:contextualSpacing/>
        <w:jc w:val="both"/>
        <w:rPr>
          <w:color w:val="000000"/>
        </w:rPr>
      </w:pPr>
    </w:p>
    <w:p w:rsidR="002A6454" w:rsidRPr="00CA474C" w:rsidRDefault="002A6454" w:rsidP="002A6454">
      <w:pPr>
        <w:contextualSpacing/>
        <w:jc w:val="both"/>
        <w:rPr>
          <w:color w:val="000000"/>
        </w:rPr>
      </w:pPr>
    </w:p>
    <w:p w:rsidR="008D140A" w:rsidRPr="00CA474C" w:rsidRDefault="008D140A" w:rsidP="002A6454">
      <w:pPr>
        <w:contextualSpacing/>
        <w:jc w:val="both"/>
        <w:rPr>
          <w:color w:val="000000"/>
        </w:rPr>
      </w:pPr>
    </w:p>
    <w:p w:rsidR="00177ECF" w:rsidRDefault="00177ECF" w:rsidP="00B11E84">
      <w:pPr>
        <w:widowControl w:val="0"/>
        <w:autoSpaceDE w:val="0"/>
        <w:autoSpaceDN w:val="0"/>
        <w:adjustRightInd w:val="0"/>
        <w:spacing w:before="47" w:line="276" w:lineRule="exact"/>
        <w:ind w:left="1800"/>
        <w:jc w:val="right"/>
        <w:rPr>
          <w:b/>
          <w:color w:val="000000"/>
        </w:rPr>
      </w:pPr>
    </w:p>
    <w:p w:rsidR="00B11E84" w:rsidRPr="00CA474C" w:rsidRDefault="00B11E84" w:rsidP="00B11E84">
      <w:pPr>
        <w:widowControl w:val="0"/>
        <w:autoSpaceDE w:val="0"/>
        <w:autoSpaceDN w:val="0"/>
        <w:adjustRightInd w:val="0"/>
        <w:spacing w:before="47" w:line="276" w:lineRule="exact"/>
        <w:ind w:left="1800"/>
        <w:jc w:val="right"/>
        <w:rPr>
          <w:b/>
          <w:color w:val="000000"/>
        </w:rPr>
      </w:pPr>
      <w:r w:rsidRPr="00CA474C">
        <w:rPr>
          <w:b/>
          <w:color w:val="000000"/>
        </w:rPr>
        <w:t xml:space="preserve">Annexure - </w:t>
      </w:r>
      <w:r w:rsidR="003B221C">
        <w:rPr>
          <w:b/>
          <w:color w:val="000000"/>
        </w:rPr>
        <w:t>G</w:t>
      </w:r>
    </w:p>
    <w:p w:rsidR="00B11E84" w:rsidRPr="00CA474C" w:rsidRDefault="00B11E84" w:rsidP="00B11E84">
      <w:pPr>
        <w:widowControl w:val="0"/>
        <w:autoSpaceDE w:val="0"/>
        <w:autoSpaceDN w:val="0"/>
        <w:adjustRightInd w:val="0"/>
        <w:spacing w:before="47" w:line="276" w:lineRule="exact"/>
        <w:ind w:left="1800"/>
        <w:jc w:val="both"/>
        <w:rPr>
          <w:b/>
          <w:color w:val="000000"/>
        </w:rPr>
      </w:pPr>
    </w:p>
    <w:p w:rsidR="00B11E84" w:rsidRPr="00CA474C" w:rsidRDefault="00B11E84" w:rsidP="00B11E84">
      <w:pPr>
        <w:widowControl w:val="0"/>
        <w:autoSpaceDE w:val="0"/>
        <w:autoSpaceDN w:val="0"/>
        <w:adjustRightInd w:val="0"/>
        <w:spacing w:line="230" w:lineRule="exact"/>
        <w:ind w:left="6064"/>
        <w:jc w:val="right"/>
        <w:rPr>
          <w:b/>
          <w:color w:val="000000"/>
          <w:u w:val="single"/>
        </w:rPr>
      </w:pPr>
    </w:p>
    <w:p w:rsidR="00B11E84" w:rsidRPr="00CA474C" w:rsidRDefault="00B11E84" w:rsidP="00B11E84">
      <w:pPr>
        <w:widowControl w:val="0"/>
        <w:autoSpaceDE w:val="0"/>
        <w:autoSpaceDN w:val="0"/>
        <w:adjustRightInd w:val="0"/>
        <w:spacing w:before="196" w:line="230" w:lineRule="exact"/>
        <w:ind w:left="3600" w:firstLine="720"/>
        <w:rPr>
          <w:b/>
          <w:color w:val="000000"/>
          <w:spacing w:val="-2"/>
          <w:u w:val="single"/>
        </w:rPr>
      </w:pPr>
      <w:r w:rsidRPr="00CA474C">
        <w:rPr>
          <w:b/>
          <w:color w:val="000000"/>
          <w:spacing w:val="-2"/>
          <w:u w:val="single"/>
        </w:rPr>
        <w:t>UNDERTAKING</w:t>
      </w:r>
    </w:p>
    <w:p w:rsidR="00B11E84" w:rsidRPr="00CA474C" w:rsidRDefault="00B11E84" w:rsidP="00B11E84">
      <w:pPr>
        <w:widowControl w:val="0"/>
        <w:autoSpaceDE w:val="0"/>
        <w:autoSpaceDN w:val="0"/>
        <w:adjustRightInd w:val="0"/>
        <w:spacing w:line="280" w:lineRule="exact"/>
        <w:ind w:left="1768"/>
        <w:jc w:val="both"/>
        <w:rPr>
          <w:color w:val="000000"/>
          <w:spacing w:val="-2"/>
          <w:u w:val="single"/>
        </w:rPr>
      </w:pPr>
    </w:p>
    <w:p w:rsidR="00B11E84" w:rsidRPr="00CA474C" w:rsidRDefault="00B11E84" w:rsidP="00B11E84">
      <w:pPr>
        <w:widowControl w:val="0"/>
        <w:autoSpaceDE w:val="0"/>
        <w:autoSpaceDN w:val="0"/>
        <w:adjustRightInd w:val="0"/>
        <w:spacing w:line="280" w:lineRule="exact"/>
        <w:ind w:left="1768"/>
        <w:jc w:val="both"/>
        <w:rPr>
          <w:color w:val="000000"/>
          <w:spacing w:val="-2"/>
          <w:u w:val="single"/>
        </w:rPr>
      </w:pPr>
    </w:p>
    <w:p w:rsidR="00B11E84" w:rsidRPr="00CA474C" w:rsidRDefault="00B11E84" w:rsidP="00B11E84">
      <w:pPr>
        <w:widowControl w:val="0"/>
        <w:autoSpaceDE w:val="0"/>
        <w:autoSpaceDN w:val="0"/>
        <w:adjustRightInd w:val="0"/>
        <w:spacing w:before="9" w:line="360" w:lineRule="auto"/>
        <w:ind w:left="1768" w:right="1743"/>
        <w:jc w:val="both"/>
        <w:rPr>
          <w:color w:val="000000"/>
          <w:spacing w:val="-1"/>
        </w:rPr>
      </w:pPr>
    </w:p>
    <w:p w:rsidR="00B11E84" w:rsidRPr="00CA474C" w:rsidRDefault="00B11E84" w:rsidP="00B11E84">
      <w:pPr>
        <w:widowControl w:val="0"/>
        <w:autoSpaceDE w:val="0"/>
        <w:autoSpaceDN w:val="0"/>
        <w:adjustRightInd w:val="0"/>
        <w:spacing w:before="9" w:line="360" w:lineRule="auto"/>
        <w:ind w:left="1768" w:right="522"/>
        <w:jc w:val="both"/>
        <w:rPr>
          <w:color w:val="000000"/>
          <w:spacing w:val="-1"/>
        </w:rPr>
      </w:pPr>
      <w:r w:rsidRPr="00CA474C">
        <w:rPr>
          <w:color w:val="000000"/>
          <w:spacing w:val="-1"/>
        </w:rPr>
        <w:t xml:space="preserve">This is to certify that ________________________ (Name of the Firm) has not been banned / black listed / debarred from Trade by any Central /State Govt. Dept. / Autonomous Institution  /  PSUs in India. </w:t>
      </w:r>
    </w:p>
    <w:p w:rsidR="00B11E84" w:rsidRPr="00CA474C" w:rsidRDefault="00B11E84" w:rsidP="00B11E84">
      <w:pPr>
        <w:widowControl w:val="0"/>
        <w:autoSpaceDE w:val="0"/>
        <w:autoSpaceDN w:val="0"/>
        <w:adjustRightInd w:val="0"/>
        <w:spacing w:line="360" w:lineRule="auto"/>
        <w:ind w:left="1768" w:right="522"/>
        <w:rPr>
          <w:color w:val="000000"/>
          <w:spacing w:val="-1"/>
        </w:rPr>
      </w:pPr>
    </w:p>
    <w:p w:rsidR="00B11E84" w:rsidRPr="00CA474C" w:rsidRDefault="00B11E84" w:rsidP="00B11E84">
      <w:pPr>
        <w:widowControl w:val="0"/>
        <w:autoSpaceDE w:val="0"/>
        <w:autoSpaceDN w:val="0"/>
        <w:adjustRightInd w:val="0"/>
        <w:spacing w:line="230" w:lineRule="exact"/>
        <w:ind w:left="1768" w:right="522"/>
        <w:rPr>
          <w:color w:val="000000"/>
          <w:spacing w:val="-1"/>
        </w:rPr>
      </w:pPr>
    </w:p>
    <w:p w:rsidR="00B11E84" w:rsidRPr="00CA474C" w:rsidRDefault="00B11E84" w:rsidP="00B11E84">
      <w:pPr>
        <w:ind w:left="1768" w:right="522"/>
      </w:pPr>
      <w:r w:rsidRPr="00CA474C">
        <w:t>I / we hereby certify that all the information given above is factual.</w:t>
      </w:r>
    </w:p>
    <w:p w:rsidR="00B11E84" w:rsidRPr="00CA474C" w:rsidRDefault="00B11E84" w:rsidP="00B11E84"/>
    <w:p w:rsidR="00B11E84" w:rsidRPr="00CA474C" w:rsidRDefault="00B11E84" w:rsidP="00B11E84">
      <w:pPr>
        <w:widowControl w:val="0"/>
        <w:autoSpaceDE w:val="0"/>
        <w:autoSpaceDN w:val="0"/>
        <w:adjustRightInd w:val="0"/>
        <w:spacing w:before="192" w:line="230" w:lineRule="exact"/>
        <w:ind w:left="1800"/>
        <w:rPr>
          <w:color w:val="000000"/>
          <w:spacing w:val="-2"/>
        </w:rPr>
      </w:pPr>
      <w:r w:rsidRPr="00CA474C">
        <w:rPr>
          <w:color w:val="000000"/>
          <w:spacing w:val="-2"/>
        </w:rPr>
        <w:tab/>
      </w:r>
      <w:r w:rsidRPr="00CA474C">
        <w:rPr>
          <w:color w:val="000000"/>
          <w:spacing w:val="-2"/>
        </w:rPr>
        <w:tab/>
      </w:r>
    </w:p>
    <w:p w:rsidR="00B11E84" w:rsidRPr="00CA474C" w:rsidRDefault="00B11E84" w:rsidP="00B11E84">
      <w:pPr>
        <w:pStyle w:val="Default"/>
        <w:ind w:firstLine="720"/>
        <w:jc w:val="both"/>
        <w:rPr>
          <w:color w:val="auto"/>
        </w:rPr>
      </w:pPr>
      <w:r w:rsidRPr="00CA474C">
        <w:rPr>
          <w:color w:val="auto"/>
        </w:rPr>
        <w:t xml:space="preserve">Signature with date of Authorized signatory </w:t>
      </w:r>
    </w:p>
    <w:p w:rsidR="00B11E84" w:rsidRPr="00CA474C" w:rsidRDefault="00B11E84" w:rsidP="00B11E84">
      <w:pPr>
        <w:pStyle w:val="Default"/>
        <w:ind w:left="720"/>
        <w:jc w:val="both"/>
        <w:rPr>
          <w:color w:val="auto"/>
        </w:rPr>
      </w:pPr>
    </w:p>
    <w:p w:rsidR="00B11E84" w:rsidRPr="00CA474C" w:rsidRDefault="00B11E84" w:rsidP="00B11E84">
      <w:pPr>
        <w:pStyle w:val="Default"/>
        <w:ind w:firstLine="720"/>
        <w:jc w:val="both"/>
        <w:rPr>
          <w:color w:val="auto"/>
        </w:rPr>
      </w:pPr>
      <w:r w:rsidRPr="00CA474C">
        <w:rPr>
          <w:color w:val="auto"/>
        </w:rPr>
        <w:t xml:space="preserve">Name: ________________________ </w:t>
      </w:r>
    </w:p>
    <w:p w:rsidR="00B11E84" w:rsidRPr="00CA474C" w:rsidRDefault="00B11E84" w:rsidP="00B11E84">
      <w:pPr>
        <w:pStyle w:val="Default"/>
        <w:jc w:val="both"/>
        <w:rPr>
          <w:color w:val="auto"/>
        </w:rPr>
      </w:pPr>
    </w:p>
    <w:p w:rsidR="00B11E84" w:rsidRPr="00CA474C" w:rsidRDefault="00B11E84" w:rsidP="00B11E84">
      <w:pPr>
        <w:pStyle w:val="Default"/>
        <w:ind w:firstLine="720"/>
        <w:jc w:val="both"/>
        <w:rPr>
          <w:color w:val="auto"/>
        </w:rPr>
      </w:pPr>
      <w:r w:rsidRPr="00CA474C">
        <w:rPr>
          <w:color w:val="auto"/>
        </w:rPr>
        <w:t xml:space="preserve">Designation: ___________________ </w:t>
      </w:r>
    </w:p>
    <w:p w:rsidR="00B11E84" w:rsidRPr="00CA474C" w:rsidRDefault="00B11E84" w:rsidP="00B11E84">
      <w:pPr>
        <w:pStyle w:val="Default"/>
        <w:ind w:left="720"/>
        <w:rPr>
          <w:color w:val="auto"/>
        </w:rPr>
      </w:pPr>
    </w:p>
    <w:p w:rsidR="00B11E84" w:rsidRPr="00CA474C" w:rsidRDefault="00B11E84" w:rsidP="00B11E84">
      <w:pPr>
        <w:ind w:firstLine="720"/>
      </w:pPr>
      <w:r w:rsidRPr="00CA474C">
        <w:t>Firm’s Seal:_____________________</w:t>
      </w:r>
    </w:p>
    <w:p w:rsidR="00B11E84" w:rsidRPr="00CA474C" w:rsidRDefault="00B11E84" w:rsidP="00B11E84">
      <w:pPr>
        <w:rPr>
          <w:sz w:val="28"/>
          <w:szCs w:val="28"/>
        </w:rPr>
      </w:pPr>
    </w:p>
    <w:p w:rsidR="00B11E84" w:rsidRPr="00CA474C" w:rsidRDefault="00B11E84" w:rsidP="00B11E84">
      <w:pPr>
        <w:rPr>
          <w:rFonts w:eastAsia="Calibri"/>
          <w:i/>
          <w:sz w:val="28"/>
          <w:szCs w:val="28"/>
        </w:rPr>
      </w:pPr>
    </w:p>
    <w:p w:rsidR="00B918CD" w:rsidRPr="00CA474C" w:rsidRDefault="00B918CD" w:rsidP="00057428">
      <w:pPr>
        <w:tabs>
          <w:tab w:val="left" w:pos="7260"/>
        </w:tabs>
      </w:pPr>
    </w:p>
    <w:p w:rsidR="00B11E84" w:rsidRPr="00CA474C" w:rsidRDefault="00B11E84" w:rsidP="00057428">
      <w:pPr>
        <w:tabs>
          <w:tab w:val="left" w:pos="7260"/>
        </w:tabs>
      </w:pPr>
    </w:p>
    <w:p w:rsidR="00B11E84" w:rsidRPr="00CA474C" w:rsidRDefault="00B11E84" w:rsidP="00057428">
      <w:pPr>
        <w:tabs>
          <w:tab w:val="left" w:pos="7260"/>
        </w:tabs>
      </w:pPr>
    </w:p>
    <w:p w:rsidR="00B11E84" w:rsidRPr="00CA474C" w:rsidRDefault="00B11E84" w:rsidP="00057428">
      <w:pPr>
        <w:tabs>
          <w:tab w:val="left" w:pos="7260"/>
        </w:tabs>
      </w:pPr>
    </w:p>
    <w:p w:rsidR="00B11E84" w:rsidRPr="00CA474C" w:rsidRDefault="00B11E84" w:rsidP="00057428">
      <w:pPr>
        <w:tabs>
          <w:tab w:val="left" w:pos="7260"/>
        </w:tabs>
      </w:pPr>
    </w:p>
    <w:p w:rsidR="00B11E84" w:rsidRPr="00CA474C" w:rsidRDefault="00B11E84" w:rsidP="00057428">
      <w:pPr>
        <w:tabs>
          <w:tab w:val="left" w:pos="7260"/>
        </w:tabs>
      </w:pPr>
    </w:p>
    <w:p w:rsidR="00B11E84" w:rsidRPr="00CA474C" w:rsidRDefault="00B11E84" w:rsidP="00057428">
      <w:pPr>
        <w:tabs>
          <w:tab w:val="left" w:pos="7260"/>
        </w:tabs>
      </w:pPr>
    </w:p>
    <w:p w:rsidR="00B11E84" w:rsidRPr="00CA474C" w:rsidRDefault="00B11E84" w:rsidP="00057428">
      <w:pPr>
        <w:tabs>
          <w:tab w:val="left" w:pos="7260"/>
        </w:tabs>
      </w:pPr>
    </w:p>
    <w:p w:rsidR="00B11E84" w:rsidRDefault="00B11E84" w:rsidP="00057428">
      <w:pPr>
        <w:tabs>
          <w:tab w:val="left" w:pos="7260"/>
        </w:tabs>
      </w:pPr>
    </w:p>
    <w:p w:rsidR="004F3E0F" w:rsidRDefault="004F3E0F" w:rsidP="00057428">
      <w:pPr>
        <w:tabs>
          <w:tab w:val="left" w:pos="7260"/>
        </w:tabs>
      </w:pPr>
    </w:p>
    <w:p w:rsidR="004F3E0F" w:rsidRDefault="004F3E0F" w:rsidP="00057428">
      <w:pPr>
        <w:tabs>
          <w:tab w:val="left" w:pos="7260"/>
        </w:tabs>
      </w:pPr>
    </w:p>
    <w:p w:rsidR="004F3E0F" w:rsidRPr="00CA474C" w:rsidRDefault="004F3E0F" w:rsidP="00057428">
      <w:pPr>
        <w:tabs>
          <w:tab w:val="left" w:pos="7260"/>
        </w:tabs>
      </w:pPr>
    </w:p>
    <w:p w:rsidR="00B11E84" w:rsidRPr="00CA474C" w:rsidRDefault="00B11E84" w:rsidP="00057428">
      <w:pPr>
        <w:tabs>
          <w:tab w:val="left" w:pos="7260"/>
        </w:tabs>
      </w:pPr>
    </w:p>
    <w:p w:rsidR="00B11E84" w:rsidRDefault="00B11E84" w:rsidP="00057428">
      <w:pPr>
        <w:tabs>
          <w:tab w:val="left" w:pos="7260"/>
        </w:tabs>
      </w:pPr>
    </w:p>
    <w:p w:rsidR="009D2FCD" w:rsidRDefault="009D2FCD" w:rsidP="00057428">
      <w:pPr>
        <w:tabs>
          <w:tab w:val="left" w:pos="7260"/>
        </w:tabs>
      </w:pPr>
    </w:p>
    <w:p w:rsidR="009D2FCD" w:rsidRPr="00CA474C" w:rsidRDefault="009D2FCD" w:rsidP="00057428">
      <w:pPr>
        <w:tabs>
          <w:tab w:val="left" w:pos="7260"/>
        </w:tabs>
      </w:pPr>
    </w:p>
    <w:p w:rsidR="000639BE" w:rsidRDefault="000639BE" w:rsidP="000639BE">
      <w:pPr>
        <w:jc w:val="right"/>
        <w:rPr>
          <w:b/>
        </w:rPr>
      </w:pPr>
    </w:p>
    <w:p w:rsidR="000639BE" w:rsidRPr="00626F1D" w:rsidRDefault="000639BE" w:rsidP="000639BE">
      <w:pPr>
        <w:jc w:val="right"/>
        <w:rPr>
          <w:b/>
        </w:rPr>
      </w:pPr>
      <w:r w:rsidRPr="00626F1D">
        <w:rPr>
          <w:b/>
        </w:rPr>
        <w:t xml:space="preserve">Annexure - </w:t>
      </w:r>
      <w:r>
        <w:rPr>
          <w:b/>
        </w:rPr>
        <w:t>H</w:t>
      </w:r>
    </w:p>
    <w:p w:rsidR="000639BE" w:rsidRPr="00626F1D" w:rsidRDefault="000639BE" w:rsidP="000639BE">
      <w:pPr>
        <w:ind w:right="-576"/>
        <w:jc w:val="right"/>
        <w:rPr>
          <w:b/>
        </w:rPr>
      </w:pPr>
    </w:p>
    <w:p w:rsidR="000639BE" w:rsidRPr="00626F1D" w:rsidRDefault="000639BE" w:rsidP="000639BE">
      <w:pPr>
        <w:ind w:right="-576"/>
        <w:jc w:val="center"/>
        <w:rPr>
          <w:b/>
        </w:rPr>
      </w:pPr>
      <w:r w:rsidRPr="00626F1D">
        <w:rPr>
          <w:b/>
        </w:rPr>
        <w:t>PARTICIPATING FIRM</w:t>
      </w:r>
      <w:r w:rsidR="00AB3D30">
        <w:rPr>
          <w:b/>
        </w:rPr>
        <w:t xml:space="preserve"> &amp; BANK DETAILS</w:t>
      </w:r>
      <w:r w:rsidR="00AB3D30" w:rsidRPr="00626F1D">
        <w:rPr>
          <w:b/>
        </w:rPr>
        <w:t xml:space="preserve"> </w:t>
      </w:r>
    </w:p>
    <w:p w:rsidR="000639BE" w:rsidRPr="00626F1D" w:rsidRDefault="000639BE" w:rsidP="000639BE">
      <w:pPr>
        <w:ind w:right="-576"/>
        <w:jc w:val="center"/>
        <w:rPr>
          <w:b/>
        </w:rPr>
      </w:pPr>
    </w:p>
    <w:p w:rsidR="000639BE" w:rsidRPr="00626F1D" w:rsidRDefault="000639BE" w:rsidP="000639BE">
      <w:pPr>
        <w:jc w:val="center"/>
        <w:rPr>
          <w:b/>
        </w:rPr>
      </w:pPr>
    </w:p>
    <w:tbl>
      <w:tblPr>
        <w:tblpPr w:leftFromText="180" w:rightFromText="180"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3"/>
        <w:gridCol w:w="4163"/>
        <w:gridCol w:w="3966"/>
      </w:tblGrid>
      <w:tr w:rsidR="000639BE" w:rsidRPr="00626F1D" w:rsidTr="006E400A">
        <w:trPr>
          <w:trHeight w:val="257"/>
          <w:jc w:val="center"/>
        </w:trPr>
        <w:tc>
          <w:tcPr>
            <w:tcW w:w="855" w:type="dxa"/>
            <w:vAlign w:val="center"/>
          </w:tcPr>
          <w:p w:rsidR="000639BE" w:rsidRPr="00626F1D" w:rsidRDefault="000639BE" w:rsidP="006E400A">
            <w:pPr>
              <w:jc w:val="center"/>
              <w:rPr>
                <w:b/>
              </w:rPr>
            </w:pPr>
            <w:r w:rsidRPr="00626F1D">
              <w:rPr>
                <w:b/>
              </w:rPr>
              <w:t>Sl. No.</w:t>
            </w:r>
          </w:p>
        </w:tc>
        <w:tc>
          <w:tcPr>
            <w:tcW w:w="4180" w:type="dxa"/>
            <w:vAlign w:val="center"/>
          </w:tcPr>
          <w:p w:rsidR="000639BE" w:rsidRPr="00626F1D" w:rsidRDefault="000639BE" w:rsidP="006E400A">
            <w:pPr>
              <w:jc w:val="center"/>
              <w:rPr>
                <w:b/>
              </w:rPr>
            </w:pPr>
            <w:r w:rsidRPr="00626F1D">
              <w:rPr>
                <w:b/>
              </w:rPr>
              <w:t>Description</w:t>
            </w:r>
          </w:p>
        </w:tc>
        <w:tc>
          <w:tcPr>
            <w:tcW w:w="3982" w:type="dxa"/>
            <w:vAlign w:val="center"/>
          </w:tcPr>
          <w:p w:rsidR="000639BE" w:rsidRPr="00626F1D" w:rsidRDefault="000639BE" w:rsidP="006E400A">
            <w:pPr>
              <w:jc w:val="center"/>
              <w:rPr>
                <w:b/>
              </w:rPr>
            </w:pPr>
            <w:r w:rsidRPr="00626F1D">
              <w:rPr>
                <w:b/>
              </w:rPr>
              <w:t>Details to be filled/uploaded</w:t>
            </w:r>
          </w:p>
        </w:tc>
      </w:tr>
      <w:tr w:rsidR="000639BE" w:rsidRPr="00626F1D" w:rsidTr="006E400A">
        <w:trPr>
          <w:trHeight w:val="1276"/>
          <w:jc w:val="center"/>
        </w:trPr>
        <w:tc>
          <w:tcPr>
            <w:tcW w:w="855" w:type="dxa"/>
          </w:tcPr>
          <w:p w:rsidR="000639BE" w:rsidRPr="00626F1D" w:rsidRDefault="000639BE" w:rsidP="006E400A">
            <w:r w:rsidRPr="00626F1D">
              <w:t>1</w:t>
            </w:r>
          </w:p>
        </w:tc>
        <w:tc>
          <w:tcPr>
            <w:tcW w:w="4180" w:type="dxa"/>
          </w:tcPr>
          <w:p w:rsidR="000639BE" w:rsidRPr="00626F1D" w:rsidRDefault="000639BE" w:rsidP="006E400A">
            <w:r w:rsidRPr="00626F1D">
              <w:t>Name of the Firm&amp; Postal address for correspondence (With name of the Contact Person) with telephone number, fax and email id</w:t>
            </w:r>
          </w:p>
        </w:tc>
        <w:tc>
          <w:tcPr>
            <w:tcW w:w="3982" w:type="dxa"/>
            <w:vAlign w:val="center"/>
          </w:tcPr>
          <w:p w:rsidR="000639BE" w:rsidRPr="00626F1D" w:rsidRDefault="000639BE" w:rsidP="006E400A">
            <w:pPr>
              <w:jc w:val="center"/>
            </w:pPr>
          </w:p>
          <w:p w:rsidR="000639BE" w:rsidRPr="00626F1D" w:rsidRDefault="000639BE" w:rsidP="006E400A">
            <w:pPr>
              <w:jc w:val="center"/>
            </w:pPr>
          </w:p>
          <w:p w:rsidR="000639BE" w:rsidRPr="00626F1D" w:rsidRDefault="000639BE" w:rsidP="006E400A">
            <w:pPr>
              <w:jc w:val="center"/>
            </w:pPr>
          </w:p>
          <w:p w:rsidR="000639BE" w:rsidRPr="00626F1D" w:rsidRDefault="000639BE" w:rsidP="006E400A">
            <w:pPr>
              <w:jc w:val="center"/>
            </w:pPr>
          </w:p>
          <w:p w:rsidR="000639BE" w:rsidRPr="00626F1D" w:rsidRDefault="000639BE" w:rsidP="006E400A">
            <w:pPr>
              <w:jc w:val="center"/>
            </w:pPr>
          </w:p>
          <w:p w:rsidR="000639BE" w:rsidRPr="00626F1D" w:rsidRDefault="000639BE" w:rsidP="006E400A">
            <w:pPr>
              <w:jc w:val="center"/>
            </w:pPr>
          </w:p>
          <w:p w:rsidR="000639BE" w:rsidRPr="00626F1D" w:rsidRDefault="000639BE" w:rsidP="006E400A">
            <w:pPr>
              <w:jc w:val="center"/>
            </w:pPr>
          </w:p>
          <w:p w:rsidR="000639BE" w:rsidRPr="00626F1D" w:rsidRDefault="000639BE" w:rsidP="006E400A">
            <w:pPr>
              <w:jc w:val="center"/>
            </w:pPr>
          </w:p>
          <w:p w:rsidR="000639BE" w:rsidRPr="00626F1D" w:rsidRDefault="000639BE" w:rsidP="006E400A">
            <w:pPr>
              <w:jc w:val="center"/>
            </w:pPr>
          </w:p>
        </w:tc>
      </w:tr>
      <w:tr w:rsidR="000639BE" w:rsidRPr="00626F1D" w:rsidTr="006E400A">
        <w:trPr>
          <w:trHeight w:val="2873"/>
          <w:jc w:val="center"/>
        </w:trPr>
        <w:tc>
          <w:tcPr>
            <w:tcW w:w="855" w:type="dxa"/>
          </w:tcPr>
          <w:p w:rsidR="000639BE" w:rsidRPr="00626F1D" w:rsidRDefault="000639BE" w:rsidP="006E400A">
            <w:pPr>
              <w:jc w:val="center"/>
            </w:pPr>
            <w:r w:rsidRPr="00626F1D">
              <w:t>2</w:t>
            </w:r>
          </w:p>
        </w:tc>
        <w:tc>
          <w:tcPr>
            <w:tcW w:w="4180" w:type="dxa"/>
          </w:tcPr>
          <w:p w:rsidR="000639BE" w:rsidRPr="00626F1D" w:rsidRDefault="000639BE" w:rsidP="006E400A">
            <w:pPr>
              <w:pStyle w:val="PlainText"/>
              <w:rPr>
                <w:rFonts w:ascii="Times New Roman" w:hAnsi="Times New Roman"/>
                <w:sz w:val="24"/>
                <w:szCs w:val="20"/>
              </w:rPr>
            </w:pPr>
            <w:r w:rsidRPr="00626F1D">
              <w:rPr>
                <w:rFonts w:ascii="Times New Roman" w:hAnsi="Times New Roman"/>
                <w:sz w:val="24"/>
                <w:szCs w:val="24"/>
              </w:rPr>
              <w:t xml:space="preserve">Bank Details like </w:t>
            </w:r>
            <w:r w:rsidRPr="00626F1D">
              <w:rPr>
                <w:rFonts w:ascii="Times New Roman" w:hAnsi="Times New Roman"/>
                <w:sz w:val="24"/>
                <w:szCs w:val="20"/>
              </w:rPr>
              <w:t>Bank account numbers &amp; IFSC code with Banker’s Name, Address &amp; Contact No.:</w:t>
            </w:r>
          </w:p>
          <w:p w:rsidR="000639BE" w:rsidRPr="00626F1D" w:rsidRDefault="000639BE" w:rsidP="006E400A"/>
          <w:p w:rsidR="000639BE" w:rsidRPr="00626F1D" w:rsidRDefault="000639BE" w:rsidP="006E400A"/>
          <w:p w:rsidR="000639BE" w:rsidRPr="00626F1D" w:rsidRDefault="000639BE" w:rsidP="006E400A"/>
        </w:tc>
        <w:tc>
          <w:tcPr>
            <w:tcW w:w="3982" w:type="dxa"/>
          </w:tcPr>
          <w:p w:rsidR="000639BE" w:rsidRPr="00626F1D" w:rsidRDefault="000639BE" w:rsidP="006E400A">
            <w:pPr>
              <w:pStyle w:val="PlainText"/>
              <w:rPr>
                <w:rFonts w:ascii="Times New Roman" w:hAnsi="Times New Roman"/>
                <w:sz w:val="24"/>
                <w:szCs w:val="24"/>
              </w:rPr>
            </w:pPr>
            <w:r w:rsidRPr="00626F1D">
              <w:rPr>
                <w:rFonts w:ascii="Times New Roman" w:hAnsi="Times New Roman"/>
                <w:sz w:val="24"/>
                <w:szCs w:val="24"/>
              </w:rPr>
              <w:t xml:space="preserve">Bank account numbers :- </w:t>
            </w:r>
          </w:p>
          <w:p w:rsidR="000639BE" w:rsidRPr="00626F1D" w:rsidRDefault="000639BE" w:rsidP="006E400A">
            <w:pPr>
              <w:pStyle w:val="PlainText"/>
              <w:rPr>
                <w:rFonts w:ascii="Times New Roman" w:hAnsi="Times New Roman"/>
                <w:sz w:val="24"/>
                <w:szCs w:val="24"/>
              </w:rPr>
            </w:pPr>
          </w:p>
          <w:p w:rsidR="000639BE" w:rsidRPr="00626F1D" w:rsidRDefault="000639BE" w:rsidP="006E400A">
            <w:pPr>
              <w:pStyle w:val="PlainText"/>
              <w:rPr>
                <w:rFonts w:ascii="Times New Roman" w:hAnsi="Times New Roman"/>
                <w:sz w:val="24"/>
                <w:szCs w:val="24"/>
              </w:rPr>
            </w:pPr>
            <w:r w:rsidRPr="00626F1D">
              <w:rPr>
                <w:rFonts w:ascii="Times New Roman" w:hAnsi="Times New Roman"/>
                <w:sz w:val="24"/>
                <w:szCs w:val="24"/>
              </w:rPr>
              <w:t>IFSC Code:</w:t>
            </w:r>
          </w:p>
          <w:p w:rsidR="000639BE" w:rsidRPr="00626F1D" w:rsidRDefault="000639BE" w:rsidP="006E400A">
            <w:pPr>
              <w:pStyle w:val="PlainText"/>
              <w:rPr>
                <w:rFonts w:ascii="Times New Roman" w:hAnsi="Times New Roman"/>
                <w:sz w:val="24"/>
                <w:szCs w:val="24"/>
              </w:rPr>
            </w:pPr>
          </w:p>
          <w:p w:rsidR="000639BE" w:rsidRPr="00626F1D" w:rsidRDefault="000639BE" w:rsidP="006E400A">
            <w:pPr>
              <w:pStyle w:val="PlainText"/>
              <w:rPr>
                <w:rFonts w:ascii="Times New Roman" w:hAnsi="Times New Roman"/>
                <w:sz w:val="24"/>
                <w:szCs w:val="24"/>
              </w:rPr>
            </w:pPr>
            <w:r w:rsidRPr="00626F1D">
              <w:rPr>
                <w:rFonts w:ascii="Times New Roman" w:hAnsi="Times New Roman"/>
                <w:sz w:val="24"/>
                <w:szCs w:val="24"/>
              </w:rPr>
              <w:t xml:space="preserve">Banker’s Name :- </w:t>
            </w:r>
          </w:p>
          <w:p w:rsidR="000639BE" w:rsidRPr="00626F1D" w:rsidRDefault="000639BE" w:rsidP="006E400A">
            <w:pPr>
              <w:pStyle w:val="PlainText"/>
              <w:rPr>
                <w:rFonts w:ascii="Times New Roman" w:hAnsi="Times New Roman"/>
                <w:sz w:val="24"/>
                <w:szCs w:val="24"/>
              </w:rPr>
            </w:pPr>
          </w:p>
          <w:p w:rsidR="000639BE" w:rsidRPr="00626F1D" w:rsidRDefault="000639BE" w:rsidP="006E400A">
            <w:pPr>
              <w:pStyle w:val="PlainText"/>
              <w:rPr>
                <w:rFonts w:ascii="Times New Roman" w:hAnsi="Times New Roman"/>
                <w:sz w:val="24"/>
                <w:szCs w:val="24"/>
              </w:rPr>
            </w:pPr>
            <w:r w:rsidRPr="00626F1D">
              <w:rPr>
                <w:rFonts w:ascii="Times New Roman" w:hAnsi="Times New Roman"/>
                <w:sz w:val="24"/>
                <w:szCs w:val="24"/>
              </w:rPr>
              <w:t xml:space="preserve">Branch Name: </w:t>
            </w:r>
          </w:p>
          <w:p w:rsidR="000639BE" w:rsidRPr="00626F1D" w:rsidRDefault="000639BE" w:rsidP="006E400A">
            <w:pPr>
              <w:pStyle w:val="PlainText"/>
              <w:rPr>
                <w:rFonts w:ascii="Times New Roman" w:hAnsi="Times New Roman"/>
                <w:sz w:val="24"/>
                <w:szCs w:val="24"/>
              </w:rPr>
            </w:pPr>
          </w:p>
          <w:p w:rsidR="000639BE" w:rsidRPr="00626F1D" w:rsidRDefault="000639BE" w:rsidP="006E400A">
            <w:pPr>
              <w:pStyle w:val="PlainText"/>
              <w:rPr>
                <w:rFonts w:ascii="Times New Roman" w:hAnsi="Times New Roman"/>
                <w:sz w:val="24"/>
                <w:szCs w:val="24"/>
              </w:rPr>
            </w:pPr>
          </w:p>
          <w:p w:rsidR="000639BE" w:rsidRPr="00626F1D" w:rsidRDefault="000639BE" w:rsidP="006E400A">
            <w:pPr>
              <w:pStyle w:val="PlainText"/>
              <w:rPr>
                <w:rFonts w:ascii="Times New Roman" w:hAnsi="Times New Roman"/>
                <w:sz w:val="24"/>
                <w:szCs w:val="24"/>
              </w:rPr>
            </w:pPr>
            <w:r w:rsidRPr="00626F1D">
              <w:rPr>
                <w:rFonts w:ascii="Times New Roman" w:hAnsi="Times New Roman"/>
                <w:sz w:val="24"/>
                <w:szCs w:val="24"/>
              </w:rPr>
              <w:t xml:space="preserve">Address :- </w:t>
            </w:r>
          </w:p>
          <w:p w:rsidR="000639BE" w:rsidRPr="00626F1D" w:rsidRDefault="000639BE" w:rsidP="006E400A">
            <w:pPr>
              <w:pStyle w:val="PlainText"/>
              <w:rPr>
                <w:rFonts w:ascii="Times New Roman" w:hAnsi="Times New Roman"/>
                <w:sz w:val="24"/>
                <w:szCs w:val="24"/>
              </w:rPr>
            </w:pPr>
          </w:p>
          <w:p w:rsidR="000639BE" w:rsidRPr="00626F1D" w:rsidRDefault="000639BE" w:rsidP="006E400A">
            <w:pPr>
              <w:pStyle w:val="PlainText"/>
              <w:rPr>
                <w:rFonts w:ascii="Times New Roman" w:hAnsi="Times New Roman"/>
                <w:sz w:val="24"/>
                <w:szCs w:val="24"/>
              </w:rPr>
            </w:pPr>
          </w:p>
          <w:p w:rsidR="000639BE" w:rsidRPr="00626F1D" w:rsidRDefault="000639BE" w:rsidP="006E400A">
            <w:pPr>
              <w:pStyle w:val="PlainText"/>
              <w:rPr>
                <w:rFonts w:ascii="Times New Roman" w:hAnsi="Times New Roman"/>
                <w:sz w:val="24"/>
                <w:szCs w:val="24"/>
              </w:rPr>
            </w:pPr>
          </w:p>
          <w:p w:rsidR="000639BE" w:rsidRPr="00626F1D" w:rsidRDefault="000639BE" w:rsidP="006E400A">
            <w:pPr>
              <w:pStyle w:val="PlainText"/>
              <w:rPr>
                <w:rFonts w:ascii="Times New Roman" w:hAnsi="Times New Roman"/>
                <w:sz w:val="24"/>
                <w:szCs w:val="24"/>
              </w:rPr>
            </w:pPr>
          </w:p>
          <w:p w:rsidR="000639BE" w:rsidRPr="00626F1D" w:rsidRDefault="000639BE" w:rsidP="006E400A">
            <w:pPr>
              <w:pStyle w:val="PlainText"/>
              <w:rPr>
                <w:rFonts w:ascii="Times New Roman" w:hAnsi="Times New Roman"/>
                <w:sz w:val="24"/>
                <w:szCs w:val="24"/>
              </w:rPr>
            </w:pPr>
          </w:p>
          <w:p w:rsidR="000639BE" w:rsidRPr="00626F1D" w:rsidRDefault="000639BE" w:rsidP="006E400A">
            <w:pPr>
              <w:pStyle w:val="PlainText"/>
              <w:rPr>
                <w:rFonts w:ascii="Times New Roman" w:hAnsi="Times New Roman"/>
                <w:sz w:val="24"/>
                <w:szCs w:val="24"/>
              </w:rPr>
            </w:pPr>
            <w:r w:rsidRPr="00626F1D">
              <w:rPr>
                <w:rFonts w:ascii="Times New Roman" w:hAnsi="Times New Roman"/>
                <w:sz w:val="24"/>
                <w:szCs w:val="24"/>
              </w:rPr>
              <w:t xml:space="preserve">Contact Number :- </w:t>
            </w:r>
          </w:p>
          <w:p w:rsidR="000639BE" w:rsidRPr="00626F1D" w:rsidRDefault="000639BE" w:rsidP="006E400A"/>
        </w:tc>
      </w:tr>
    </w:tbl>
    <w:p w:rsidR="000639BE" w:rsidRPr="00626F1D" w:rsidRDefault="000639BE" w:rsidP="000639BE">
      <w:pPr>
        <w:ind w:right="-576"/>
        <w:jc w:val="right"/>
        <w:rPr>
          <w:sz w:val="28"/>
        </w:rPr>
      </w:pPr>
      <w:r w:rsidRPr="00626F1D">
        <w:tab/>
      </w:r>
      <w:r w:rsidRPr="00626F1D">
        <w:tab/>
      </w:r>
      <w:r w:rsidRPr="00626F1D">
        <w:tab/>
      </w:r>
      <w:r w:rsidRPr="00626F1D">
        <w:tab/>
      </w:r>
      <w:r w:rsidRPr="00626F1D">
        <w:tab/>
      </w:r>
      <w:r w:rsidRPr="00626F1D">
        <w:tab/>
      </w:r>
      <w:r w:rsidRPr="00626F1D">
        <w:tab/>
      </w:r>
      <w:r w:rsidRPr="00626F1D">
        <w:tab/>
      </w:r>
      <w:r w:rsidRPr="00626F1D">
        <w:tab/>
      </w:r>
      <w:r w:rsidRPr="00626F1D">
        <w:tab/>
      </w:r>
      <w:r w:rsidRPr="00626F1D">
        <w:tab/>
      </w:r>
      <w:r w:rsidRPr="00626F1D">
        <w:tab/>
      </w:r>
    </w:p>
    <w:p w:rsidR="000639BE" w:rsidRPr="00626F1D" w:rsidRDefault="000639BE" w:rsidP="000639BE">
      <w:pPr>
        <w:ind w:left="1080" w:hanging="938"/>
      </w:pPr>
      <w:r w:rsidRPr="00626F1D">
        <w:t>I / we hereby certify that all the information given above is factual.</w:t>
      </w:r>
    </w:p>
    <w:p w:rsidR="000639BE" w:rsidRPr="00626F1D" w:rsidRDefault="000639BE" w:rsidP="000639BE">
      <w:pPr>
        <w:pStyle w:val="Default"/>
        <w:rPr>
          <w:i/>
          <w:color w:val="auto"/>
        </w:rPr>
      </w:pPr>
    </w:p>
    <w:p w:rsidR="000639BE" w:rsidRPr="00626F1D" w:rsidRDefault="000639BE" w:rsidP="000639BE">
      <w:pPr>
        <w:pStyle w:val="Default"/>
        <w:rPr>
          <w:i/>
          <w:color w:val="auto"/>
        </w:rPr>
      </w:pPr>
      <w:r w:rsidRPr="00626F1D">
        <w:rPr>
          <w:i/>
          <w:color w:val="auto"/>
        </w:rPr>
        <w:t xml:space="preserve">Signature with date of Authorized signatory </w:t>
      </w:r>
    </w:p>
    <w:p w:rsidR="000639BE" w:rsidRPr="00626F1D" w:rsidRDefault="000639BE" w:rsidP="000639BE">
      <w:pPr>
        <w:pStyle w:val="Default"/>
        <w:ind w:left="720"/>
        <w:rPr>
          <w:i/>
          <w:color w:val="auto"/>
        </w:rPr>
      </w:pPr>
    </w:p>
    <w:p w:rsidR="000639BE" w:rsidRPr="00626F1D" w:rsidRDefault="000639BE" w:rsidP="000639BE">
      <w:pPr>
        <w:pStyle w:val="Default"/>
        <w:rPr>
          <w:i/>
          <w:color w:val="auto"/>
        </w:rPr>
      </w:pPr>
      <w:r w:rsidRPr="00626F1D">
        <w:rPr>
          <w:i/>
          <w:color w:val="auto"/>
        </w:rPr>
        <w:t xml:space="preserve">Name: ________________________ </w:t>
      </w:r>
    </w:p>
    <w:p w:rsidR="000639BE" w:rsidRPr="00626F1D" w:rsidRDefault="000639BE" w:rsidP="000639BE">
      <w:pPr>
        <w:pStyle w:val="Default"/>
        <w:ind w:left="720"/>
        <w:rPr>
          <w:i/>
          <w:color w:val="auto"/>
        </w:rPr>
      </w:pPr>
    </w:p>
    <w:p w:rsidR="000639BE" w:rsidRPr="00626F1D" w:rsidRDefault="000639BE" w:rsidP="000639BE">
      <w:pPr>
        <w:pStyle w:val="Default"/>
        <w:rPr>
          <w:i/>
          <w:color w:val="auto"/>
        </w:rPr>
      </w:pPr>
      <w:r w:rsidRPr="00626F1D">
        <w:rPr>
          <w:i/>
          <w:color w:val="auto"/>
        </w:rPr>
        <w:t xml:space="preserve">Designation: ___________________ </w:t>
      </w:r>
    </w:p>
    <w:p w:rsidR="000639BE" w:rsidRPr="00626F1D" w:rsidRDefault="000639BE" w:rsidP="000639BE">
      <w:pPr>
        <w:pStyle w:val="Default"/>
        <w:ind w:left="720"/>
        <w:rPr>
          <w:rFonts w:ascii="Arial" w:hAnsi="Arial" w:cs="Arial"/>
          <w:color w:val="auto"/>
        </w:rPr>
      </w:pPr>
    </w:p>
    <w:p w:rsidR="000639BE" w:rsidRPr="00626F1D" w:rsidRDefault="000639BE" w:rsidP="000639BE">
      <w:pPr>
        <w:rPr>
          <w:rFonts w:eastAsia="Calibri"/>
          <w:i/>
        </w:rPr>
      </w:pPr>
      <w:r w:rsidRPr="00626F1D">
        <w:rPr>
          <w:rFonts w:eastAsia="Calibri"/>
          <w:i/>
        </w:rPr>
        <w:t>Firm’s  Seal:________________________</w:t>
      </w:r>
    </w:p>
    <w:p w:rsidR="00B87C22" w:rsidRDefault="00B87C22" w:rsidP="00B87C22">
      <w:pPr>
        <w:autoSpaceDE w:val="0"/>
        <w:autoSpaceDN w:val="0"/>
        <w:adjustRightInd w:val="0"/>
        <w:ind w:left="720"/>
        <w:jc w:val="both"/>
        <w:rPr>
          <w:color w:val="000000"/>
        </w:rPr>
      </w:pPr>
    </w:p>
    <w:p w:rsidR="000639BE" w:rsidRDefault="000639BE" w:rsidP="00B87C22">
      <w:pPr>
        <w:autoSpaceDE w:val="0"/>
        <w:autoSpaceDN w:val="0"/>
        <w:adjustRightInd w:val="0"/>
        <w:ind w:left="720"/>
        <w:jc w:val="both"/>
        <w:rPr>
          <w:color w:val="000000"/>
        </w:rPr>
      </w:pPr>
    </w:p>
    <w:p w:rsidR="000639BE" w:rsidRDefault="000639BE" w:rsidP="00B87C22">
      <w:pPr>
        <w:autoSpaceDE w:val="0"/>
        <w:autoSpaceDN w:val="0"/>
        <w:adjustRightInd w:val="0"/>
        <w:ind w:left="720"/>
        <w:jc w:val="both"/>
        <w:rPr>
          <w:color w:val="000000"/>
        </w:rPr>
      </w:pPr>
    </w:p>
    <w:p w:rsidR="00590645" w:rsidRPr="00915651" w:rsidRDefault="000639BE" w:rsidP="00590645">
      <w:pPr>
        <w:autoSpaceDE w:val="0"/>
        <w:autoSpaceDN w:val="0"/>
        <w:adjustRightInd w:val="0"/>
        <w:ind w:left="540"/>
        <w:jc w:val="right"/>
        <w:rPr>
          <w:b/>
        </w:rPr>
      </w:pPr>
      <w:r>
        <w:rPr>
          <w:b/>
        </w:rPr>
        <w:t>Annexure</w:t>
      </w:r>
      <w:r w:rsidR="00590645" w:rsidRPr="00915651">
        <w:rPr>
          <w:b/>
        </w:rPr>
        <w:t xml:space="preserve"> - </w:t>
      </w:r>
      <w:r>
        <w:rPr>
          <w:b/>
        </w:rPr>
        <w:t>I</w:t>
      </w:r>
    </w:p>
    <w:p w:rsidR="00590645" w:rsidRPr="00915651" w:rsidRDefault="00590645" w:rsidP="00590645">
      <w:pPr>
        <w:jc w:val="center"/>
        <w:rPr>
          <w:b/>
        </w:rPr>
      </w:pPr>
    </w:p>
    <w:p w:rsidR="00590645" w:rsidRPr="00626F1D" w:rsidRDefault="00590645" w:rsidP="00590645">
      <w:pPr>
        <w:jc w:val="center"/>
        <w:rPr>
          <w:b/>
        </w:rPr>
      </w:pPr>
      <w:r w:rsidRPr="00626F1D">
        <w:rPr>
          <w:b/>
        </w:rPr>
        <w:t>Special Conditions arising out of implementation of GST</w:t>
      </w:r>
    </w:p>
    <w:p w:rsidR="00590645" w:rsidRPr="00626F1D" w:rsidRDefault="00590645" w:rsidP="00590645">
      <w:pPr>
        <w:jc w:val="center"/>
        <w:rPr>
          <w:b/>
          <w:u w:val="single"/>
        </w:rPr>
      </w:pPr>
      <w:r w:rsidRPr="00626F1D">
        <w:rPr>
          <w:b/>
          <w:u w:val="single"/>
        </w:rPr>
        <w:t>(Which is to be signed and submitted along with the offer)</w:t>
      </w:r>
    </w:p>
    <w:p w:rsidR="00590645" w:rsidRPr="00626F1D" w:rsidRDefault="00590645" w:rsidP="00590645">
      <w:pPr>
        <w:shd w:val="clear" w:color="auto" w:fill="FFFFFF"/>
        <w:spacing w:before="100" w:beforeAutospacing="1"/>
        <w:ind w:left="720"/>
        <w:contextualSpacing/>
        <w:jc w:val="center"/>
        <w:rPr>
          <w:rFonts w:ascii="Bookman Old Style" w:hAnsi="Bookman Old Style" w:cs="Arial"/>
          <w:b/>
          <w:bCs/>
          <w:sz w:val="20"/>
          <w:szCs w:val="20"/>
          <w:u w:val="single"/>
        </w:rPr>
      </w:pPr>
    </w:p>
    <w:p w:rsidR="00590645" w:rsidRPr="00626F1D" w:rsidRDefault="00590645" w:rsidP="00590645">
      <w:pPr>
        <w:shd w:val="clear" w:color="auto" w:fill="FFFFFF"/>
        <w:spacing w:before="100" w:beforeAutospacing="1"/>
        <w:ind w:left="720"/>
        <w:contextualSpacing/>
        <w:jc w:val="center"/>
        <w:rPr>
          <w:rFonts w:ascii="Bookman Old Style" w:hAnsi="Bookman Old Style" w:cs="Arial"/>
          <w:b/>
          <w:bCs/>
          <w:sz w:val="20"/>
          <w:szCs w:val="20"/>
          <w:u w:val="single"/>
        </w:rPr>
      </w:pPr>
      <w:r w:rsidRPr="00626F1D">
        <w:rPr>
          <w:rFonts w:ascii="Bookman Old Style" w:hAnsi="Bookman Old Style" w:cs="Arial"/>
          <w:b/>
          <w:bCs/>
          <w:sz w:val="20"/>
          <w:szCs w:val="20"/>
          <w:u w:val="single"/>
        </w:rPr>
        <w:t>GST Terms &amp; Conditions</w:t>
      </w:r>
    </w:p>
    <w:p w:rsidR="00590645" w:rsidRPr="00626F1D" w:rsidRDefault="00590645" w:rsidP="00590645">
      <w:pPr>
        <w:shd w:val="clear" w:color="auto" w:fill="FFFFFF"/>
        <w:spacing w:before="100" w:beforeAutospacing="1"/>
        <w:ind w:left="720"/>
        <w:contextualSpacing/>
        <w:jc w:val="center"/>
        <w:rPr>
          <w:rFonts w:ascii="Bookman Old Style" w:hAnsi="Bookman Old Style" w:cs="Arial"/>
          <w:b/>
          <w:bCs/>
          <w:sz w:val="20"/>
          <w:szCs w:val="20"/>
          <w:u w:val="single"/>
        </w:rPr>
      </w:pPr>
    </w:p>
    <w:p w:rsidR="00590645" w:rsidRPr="00626F1D" w:rsidRDefault="00590645" w:rsidP="00810A01">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The Supplier is required to comply with all the applicable provisions of the GST Laws/Rules/Notifications/Circulars and to furnish required documents/details within the prescribed time limit to enable BEML to claim the benefits of GST Input Tax Credit or any other benefit.</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810A01">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The Supplier is required to furnish proper Invoice/Supplementary Invoice/Debit Note/Credit Note in the form and manner prescribed under GST Laws/Rules/Notifications/Circulars containing all the particulars mentioned therein and within the prescribed time limit as per prevailing GST Laws/Rules/Notifications/Circulars. In case of non-compliance by the Supplier, BEML shall not make any payment towards GST against such invoice until it is complied with within the timeline prescribed under GST Laws/Rules/Notifications/Circulars, and also subject to BEML being in a position to avail GST Input Tax Credit as per applicable GST Laws/Rules/Notifications/Circulars.</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810A01">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Calibri"/>
          <w:sz w:val="20"/>
          <w:szCs w:val="20"/>
          <w:lang w:val="en-IN" w:eastAsia="en-IN"/>
        </w:rPr>
        <w:t>In case of discrepancy in the data uploaded by the Supplier in the GSTN portal or in</w:t>
      </w:r>
      <w:r w:rsidRPr="00626F1D">
        <w:rPr>
          <w:rFonts w:ascii="Bookman Old Style" w:hAnsi="Bookman Old Style" w:cs="Arial"/>
          <w:sz w:val="20"/>
          <w:szCs w:val="20"/>
        </w:rPr>
        <w:t xml:space="preserve"> </w:t>
      </w:r>
      <w:r w:rsidRPr="00626F1D">
        <w:rPr>
          <w:rFonts w:ascii="Bookman Old Style" w:hAnsi="Bookman Old Style" w:cs="Calibri"/>
          <w:sz w:val="20"/>
          <w:szCs w:val="20"/>
          <w:lang w:val="en-IN" w:eastAsia="en-IN"/>
        </w:rPr>
        <w:t>case of any shortages or rejection in the supply, BEML will notify the Supplier of the same. Supplier has to rectify</w:t>
      </w:r>
      <w:r w:rsidRPr="00626F1D">
        <w:rPr>
          <w:rFonts w:ascii="Bookman Old Style" w:hAnsi="Bookman Old Style" w:cs="Arial"/>
          <w:sz w:val="20"/>
          <w:szCs w:val="20"/>
        </w:rPr>
        <w:t xml:space="preserve"> </w:t>
      </w:r>
      <w:r w:rsidRPr="00626F1D">
        <w:rPr>
          <w:rFonts w:ascii="Bookman Old Style" w:hAnsi="Bookman Old Style" w:cs="Calibri"/>
          <w:sz w:val="20"/>
          <w:szCs w:val="20"/>
          <w:lang w:val="en-IN" w:eastAsia="en-IN"/>
        </w:rPr>
        <w:t>the data discrepancy in the GSTN portal or issue Credit note (details to be</w:t>
      </w:r>
      <w:r w:rsidRPr="00626F1D">
        <w:rPr>
          <w:rFonts w:ascii="Bookman Old Style" w:hAnsi="Bookman Old Style" w:cs="Arial"/>
          <w:sz w:val="20"/>
          <w:szCs w:val="20"/>
        </w:rPr>
        <w:t xml:space="preserve"> </w:t>
      </w:r>
      <w:r w:rsidRPr="00626F1D">
        <w:rPr>
          <w:rFonts w:ascii="Bookman Old Style" w:hAnsi="Bookman Old Style" w:cs="Calibri"/>
          <w:sz w:val="20"/>
          <w:szCs w:val="20"/>
          <w:lang w:val="en-IN" w:eastAsia="en-IN"/>
        </w:rPr>
        <w:t>uploaded in GSTN portal) for the shortages or rejections in the supplies, within</w:t>
      </w:r>
      <w:r w:rsidRPr="00626F1D">
        <w:rPr>
          <w:rFonts w:ascii="Bookman Old Style" w:hAnsi="Bookman Old Style" w:cs="Arial"/>
          <w:sz w:val="20"/>
          <w:szCs w:val="20"/>
        </w:rPr>
        <w:t xml:space="preserve"> </w:t>
      </w:r>
      <w:r w:rsidRPr="00626F1D">
        <w:rPr>
          <w:rFonts w:ascii="Bookman Old Style" w:hAnsi="Bookman Old Style" w:cs="Calibri"/>
          <w:sz w:val="20"/>
          <w:szCs w:val="20"/>
          <w:lang w:val="en-IN" w:eastAsia="en-IN"/>
        </w:rPr>
        <w:t>the prescribed time limit to enable BEML to avail GST Input Tax Credit.</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810A01">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 xml:space="preserve">In case, the availment of GST Input Tax Credit by BEML is delayed for any reason </w:t>
      </w:r>
      <w:r w:rsidRPr="00626F1D">
        <w:rPr>
          <w:rFonts w:ascii="Bookman Old Style" w:hAnsi="Bookman Old Style" w:cs="Calibri"/>
          <w:sz w:val="20"/>
          <w:szCs w:val="20"/>
          <w:lang w:val="en-IN" w:eastAsia="en-IN"/>
        </w:rPr>
        <w:t>other than those attributable to BEML</w:t>
      </w:r>
      <w:r w:rsidRPr="00626F1D">
        <w:rPr>
          <w:rFonts w:ascii="Bookman Old Style" w:hAnsi="Bookman Old Style" w:cs="Arial"/>
          <w:sz w:val="20"/>
          <w:szCs w:val="20"/>
        </w:rPr>
        <w:t>, interest at applicable rate as prescribed under GST Laws/Rules/Notifications/Circulars for such delays shall be recovered from the Supplier.</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810A01">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Calibri"/>
          <w:sz w:val="20"/>
          <w:szCs w:val="20"/>
          <w:lang w:val="en-IN" w:eastAsia="en-IN"/>
        </w:rPr>
        <w:t xml:space="preserve">In case Supplier delays declaring such invoice in his GST Return and GST Input Tax Credit availed by BEML is denied or reversed subsequently as per GST </w:t>
      </w:r>
      <w:r w:rsidRPr="00626F1D">
        <w:rPr>
          <w:rFonts w:ascii="Bookman Old Style" w:hAnsi="Bookman Old Style" w:cs="Arial"/>
          <w:sz w:val="20"/>
          <w:szCs w:val="20"/>
        </w:rPr>
        <w:t>Laws/Rules/Notifications/Circulars</w:t>
      </w:r>
      <w:r w:rsidRPr="00626F1D">
        <w:rPr>
          <w:rFonts w:ascii="Bookman Old Style" w:hAnsi="Bookman Old Style" w:cs="Calibri"/>
          <w:sz w:val="20"/>
          <w:szCs w:val="20"/>
          <w:lang w:val="en-IN" w:eastAsia="en-IN"/>
        </w:rPr>
        <w:t>, GST amount</w:t>
      </w:r>
      <w:r w:rsidRPr="00626F1D">
        <w:rPr>
          <w:rFonts w:ascii="Bookman Old Style" w:hAnsi="Bookman Old Style" w:cs="Arial"/>
          <w:sz w:val="20"/>
          <w:szCs w:val="20"/>
        </w:rPr>
        <w:t xml:space="preserve"> </w:t>
      </w:r>
      <w:r w:rsidRPr="00626F1D">
        <w:rPr>
          <w:rFonts w:ascii="Bookman Old Style" w:hAnsi="Bookman Old Style" w:cs="Calibri"/>
          <w:sz w:val="20"/>
          <w:szCs w:val="20"/>
          <w:lang w:val="en-IN" w:eastAsia="en-IN"/>
        </w:rPr>
        <w:t xml:space="preserve">paid by BEML towards such reversal as per GST </w:t>
      </w:r>
      <w:r w:rsidRPr="00626F1D">
        <w:rPr>
          <w:rFonts w:ascii="Bookman Old Style" w:hAnsi="Bookman Old Style" w:cs="Arial"/>
          <w:sz w:val="20"/>
          <w:szCs w:val="20"/>
        </w:rPr>
        <w:t xml:space="preserve">Laws/Rules/Notifications/Circulars </w:t>
      </w:r>
      <w:r w:rsidRPr="00626F1D">
        <w:rPr>
          <w:rFonts w:ascii="Bookman Old Style" w:hAnsi="Bookman Old Style" w:cs="Calibri"/>
          <w:sz w:val="20"/>
          <w:szCs w:val="20"/>
          <w:lang w:val="en-IN" w:eastAsia="en-IN"/>
        </w:rPr>
        <w:t>shall be recoverable from Supplier along with applicable interest.</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810A01">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If BEML has not paid/short paid to the Supplier for any invoices within the time limit prescribed under GST Laws/Rules/Notifications/Circulars due to non-compliance of GST Laws/Rules/Notifications/Circulars by Supplier or any other reason attributable to Supplier and leads to any GST Input Tax Credit reversal by BEML, any losses/expenses/cost/penalty, etc incurred by BEML shall be recoverable from the Supplier.</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810A01">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Wherever applicable, BEML will have the right to deduct “Tax Deducted at Source” at the rate prescribed under the GST Laws/Rules/Notifications/Circulars and to remit the same to the Government.</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810A01">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lastRenderedPageBreak/>
        <w:t>In case of supplies made under Reverse Charge Mechanism, the Supplier needs to comply with the provisions under the GST Laws/Rules/Notifications/Circulars in terms of supply of Goods/Services and raising of invoice, so as to enable BEML to remit applicable GST to Govt., within the prescribed time limit and avail GST Input Tax Credit on the same. If the Supplier fails to comply with the above and as a result if BEML incurs any losses/expenses/cost/penalty, BEML shall be entitled to recover the same from the Supplier. Further the Supplier has to mention that “the liability of payment of GST amounting to Rs ……. is on the Recipient of Service” in the invoice raised on BEML.</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810A01">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The Supplier is required to comply with the E-Way Bill Provisions under GST Laws/Rules/Notifications/Circulars. If the Supplier fails to comply with the said provisions and as a result if BEML incurs any losses/expenses/cost/penalty, BEML shall be entitled to recover the same from the Supplier.</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810A01">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In case of materials/goods issued to Supplier for Job Work, the Job Work Supplier is required to return the goods within the time limit prescribed in the Purchase Order. If the Job Work Supplier fails to return the goods as above, BEML will be entitled to raise a GST Supply Invoice on the Job Worker Supplier with applicable interest as per the provisions of GST Laws/Rules/Notifications/Circulars. In such cases, BEML will be entitled to recover all such GST/interest on GST /losses/expenses/cost/penalty, etc. incurred by BEML along with interest from the Job Work Supplier. Further in such cases where the GST invoice has been raised by BEML, on return of such goods after the prescribed time limit, the Job Work Supplier needs to return the same under GST invoice.</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810A01">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Calibri"/>
          <w:sz w:val="20"/>
          <w:szCs w:val="20"/>
          <w:lang w:val="en-IN" w:eastAsia="en-IN"/>
        </w:rPr>
        <w:t>GST portion of the invoice shall be released only upon the Supplier</w:t>
      </w:r>
      <w:r w:rsidRPr="00626F1D">
        <w:rPr>
          <w:rFonts w:ascii="Bookman Old Style" w:hAnsi="Bookman Old Style" w:cs="Arial"/>
          <w:sz w:val="20"/>
          <w:szCs w:val="20"/>
        </w:rPr>
        <w:t xml:space="preserve"> declaring such invoice in his GST Return and payment of GST thereof to appropriate government and satisfying all the conditions mentioned above. However, in case the Supplier wishes to obtain the payment of GST portion also along with the payment of the base value of the invoice, Supplier has the option to submit Bank Guarantee of an amount equivalent to the GST portion of the invoice plus 3 months’ interest at prevailing rate of interest under GST Laws/Rules/Notifications/Circulars as applicable in case of reversal of GST Input Tax Credit. Such Bank Guarantee shall be valid t</w:t>
      </w:r>
      <w:r w:rsidRPr="00626F1D">
        <w:rPr>
          <w:rFonts w:ascii="Bookman Old Style" w:hAnsi="Bookman Old Style" w:cs="Calibri"/>
          <w:sz w:val="20"/>
          <w:szCs w:val="20"/>
          <w:lang w:val="en-IN" w:eastAsia="en-IN"/>
        </w:rPr>
        <w:t>ill 30</w:t>
      </w:r>
      <w:r w:rsidRPr="00626F1D">
        <w:rPr>
          <w:rFonts w:ascii="Bookman Old Style" w:hAnsi="Bookman Old Style" w:cs="Calibri"/>
          <w:sz w:val="20"/>
          <w:szCs w:val="20"/>
          <w:vertAlign w:val="superscript"/>
          <w:lang w:val="en-IN" w:eastAsia="en-IN"/>
        </w:rPr>
        <w:t>th</w:t>
      </w:r>
      <w:r w:rsidRPr="00626F1D">
        <w:rPr>
          <w:rFonts w:ascii="Bookman Old Style" w:hAnsi="Bookman Old Style" w:cs="Calibri"/>
          <w:sz w:val="20"/>
          <w:szCs w:val="20"/>
          <w:lang w:val="en-IN" w:eastAsia="en-IN"/>
        </w:rPr>
        <w:t xml:space="preserve"> September of the next financial year or filing of GST Annual Return by Supplier/Vendor (for which such invoice pertains to), whichever is earlier. BEML will release Bank Guarantee only when the Supplier declaring such invoice in his GST Return and remittance of GST thereon to the Govt. In case the Supplier fails to fulfill the required conditions resulting in BEML not been able to avail GST Input Tax Credit Bank Guarantee shall be encashed and such GST amount along with interest and any other cost/loss incurred by BEML shall be recoverable from Supplier.</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810A01">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The Supplier have the option to give one Bank Guarantee of appropriate value after considering his estimated value of GST involved in invoices raised on BEML instead of Bank Guarantee for each Contract/Invoice. In case of payment through LC, suitable provisions/clause will be inserted while opening LC to ensure compliances of above conditions. However, if at any point of time value of such Bank Guarantee falls short of GST plus interest thereof, Supplier will have to either furnish Bank Guarantee for Differential value or such shortfall value of Bank Guarantee vis-à-vis GST plus interest thereof shall be withheld till Suppliers fulfils its obligations specified under above clauses.</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810A01">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lastRenderedPageBreak/>
        <w:t xml:space="preserve">BEML will be entitled to recover all losses/expenses/cost/penalty, etc. incurred by BEML along with applicable interest from the Supplier due to </w:t>
      </w:r>
      <w:r w:rsidRPr="00626F1D">
        <w:rPr>
          <w:rFonts w:ascii="Bookman Old Style" w:hAnsi="Bookman Old Style" w:cs="Calibri"/>
          <w:sz w:val="20"/>
          <w:szCs w:val="20"/>
          <w:lang w:val="en-IN" w:eastAsia="en-IN"/>
        </w:rPr>
        <w:t>reasons other than those attributable to BEML.</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810A01">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 xml:space="preserve">If the Supplier is a Composition/Unregistered Dealer, the Supplier needs to comply with the provisions under the GST Laws/Rules/Notifications/Circulars in terms of supply of Goods/Service and raising of invoice. In case, the Supplier fails to comply with the above and as a result if BEML incurs any losses/expenses/cost/penalty, BEML shall be entitled to recover the same from the Supplier along with applicable interest. </w:t>
      </w:r>
    </w:p>
    <w:p w:rsidR="00590645" w:rsidRPr="00626F1D" w:rsidRDefault="00590645" w:rsidP="00590645">
      <w:pPr>
        <w:jc w:val="both"/>
      </w:pPr>
    </w:p>
    <w:p w:rsidR="00590645" w:rsidRPr="00626F1D" w:rsidRDefault="00590645" w:rsidP="00590645">
      <w:pPr>
        <w:jc w:val="both"/>
      </w:pPr>
    </w:p>
    <w:p w:rsidR="00590645" w:rsidRPr="00626F1D" w:rsidRDefault="00590645" w:rsidP="00590645">
      <w:pPr>
        <w:jc w:val="both"/>
      </w:pPr>
      <w:r w:rsidRPr="00626F1D">
        <w:t xml:space="preserve">Place: </w:t>
      </w:r>
    </w:p>
    <w:p w:rsidR="00590645" w:rsidRPr="00626F1D" w:rsidRDefault="00590645" w:rsidP="00590645">
      <w:pPr>
        <w:jc w:val="both"/>
      </w:pPr>
    </w:p>
    <w:p w:rsidR="00590645" w:rsidRPr="00626F1D" w:rsidRDefault="00590645" w:rsidP="00590645">
      <w:pPr>
        <w:jc w:val="both"/>
      </w:pPr>
      <w:r w:rsidRPr="00626F1D">
        <w:t xml:space="preserve">Date: </w:t>
      </w:r>
    </w:p>
    <w:p w:rsidR="00590645" w:rsidRPr="00626F1D" w:rsidRDefault="00590645" w:rsidP="00590645">
      <w:pPr>
        <w:jc w:val="right"/>
      </w:pPr>
      <w:r w:rsidRPr="00626F1D">
        <w:t xml:space="preserve">for M/s………………….. </w:t>
      </w:r>
    </w:p>
    <w:p w:rsidR="00590645" w:rsidRPr="00626F1D" w:rsidRDefault="00590645" w:rsidP="00590645">
      <w:pPr>
        <w:jc w:val="right"/>
      </w:pPr>
      <w:r w:rsidRPr="00626F1D">
        <w:t>Signature</w:t>
      </w:r>
    </w:p>
    <w:p w:rsidR="005F02C5" w:rsidRPr="00523892" w:rsidRDefault="005F02C5" w:rsidP="005F02C5"/>
    <w:p w:rsidR="005F02C5" w:rsidRPr="00523892" w:rsidRDefault="005F02C5" w:rsidP="005F02C5"/>
    <w:p w:rsidR="005F02C5" w:rsidRPr="00523892" w:rsidRDefault="005F02C5" w:rsidP="005F02C5"/>
    <w:p w:rsidR="005F02C5" w:rsidRPr="00523892" w:rsidRDefault="005F02C5" w:rsidP="005F02C5"/>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90645" w:rsidRDefault="00590645" w:rsidP="005F02C5">
      <w:pPr>
        <w:widowControl w:val="0"/>
        <w:autoSpaceDE w:val="0"/>
        <w:autoSpaceDN w:val="0"/>
        <w:adjustRightInd w:val="0"/>
        <w:spacing w:before="47" w:line="276" w:lineRule="exact"/>
        <w:ind w:left="1800"/>
        <w:jc w:val="right"/>
        <w:rPr>
          <w:b/>
          <w:color w:val="000000"/>
        </w:rPr>
      </w:pPr>
    </w:p>
    <w:p w:rsidR="00590645" w:rsidRDefault="00590645" w:rsidP="005F02C5">
      <w:pPr>
        <w:widowControl w:val="0"/>
        <w:autoSpaceDE w:val="0"/>
        <w:autoSpaceDN w:val="0"/>
        <w:adjustRightInd w:val="0"/>
        <w:spacing w:before="47" w:line="276" w:lineRule="exact"/>
        <w:ind w:left="1800"/>
        <w:jc w:val="right"/>
        <w:rPr>
          <w:b/>
          <w:color w:val="000000"/>
        </w:rPr>
      </w:pPr>
    </w:p>
    <w:p w:rsidR="00590645" w:rsidRDefault="00590645" w:rsidP="005F02C5">
      <w:pPr>
        <w:widowControl w:val="0"/>
        <w:autoSpaceDE w:val="0"/>
        <w:autoSpaceDN w:val="0"/>
        <w:adjustRightInd w:val="0"/>
        <w:spacing w:before="47" w:line="276" w:lineRule="exact"/>
        <w:ind w:left="1800"/>
        <w:jc w:val="right"/>
        <w:rPr>
          <w:b/>
          <w:color w:val="000000"/>
        </w:rPr>
      </w:pPr>
    </w:p>
    <w:p w:rsidR="00590645" w:rsidRDefault="00590645" w:rsidP="005F02C5">
      <w:pPr>
        <w:widowControl w:val="0"/>
        <w:autoSpaceDE w:val="0"/>
        <w:autoSpaceDN w:val="0"/>
        <w:adjustRightInd w:val="0"/>
        <w:spacing w:before="47" w:line="276" w:lineRule="exact"/>
        <w:ind w:left="1800"/>
        <w:jc w:val="right"/>
        <w:rPr>
          <w:b/>
          <w:color w:val="000000"/>
        </w:rPr>
      </w:pPr>
    </w:p>
    <w:p w:rsidR="00590645" w:rsidRDefault="00590645" w:rsidP="005F02C5">
      <w:pPr>
        <w:widowControl w:val="0"/>
        <w:autoSpaceDE w:val="0"/>
        <w:autoSpaceDN w:val="0"/>
        <w:adjustRightInd w:val="0"/>
        <w:spacing w:before="47" w:line="276" w:lineRule="exact"/>
        <w:ind w:left="1800"/>
        <w:jc w:val="right"/>
        <w:rPr>
          <w:b/>
          <w:color w:val="000000"/>
        </w:rPr>
      </w:pPr>
    </w:p>
    <w:p w:rsidR="00590645" w:rsidRDefault="00590645" w:rsidP="005F02C5">
      <w:pPr>
        <w:widowControl w:val="0"/>
        <w:autoSpaceDE w:val="0"/>
        <w:autoSpaceDN w:val="0"/>
        <w:adjustRightInd w:val="0"/>
        <w:spacing w:before="47" w:line="276" w:lineRule="exact"/>
        <w:ind w:left="1800"/>
        <w:jc w:val="right"/>
        <w:rPr>
          <w:b/>
          <w:color w:val="000000"/>
        </w:rPr>
      </w:pPr>
    </w:p>
    <w:p w:rsidR="00590645" w:rsidRDefault="0059064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sectPr w:rsidR="005F02C5" w:rsidSect="00177ECF">
          <w:headerReference w:type="default" r:id="rId16"/>
          <w:footerReference w:type="default" r:id="rId17"/>
          <w:footnotePr>
            <w:pos w:val="beneathText"/>
          </w:footnotePr>
          <w:type w:val="continuous"/>
          <w:pgSz w:w="11905" w:h="16837"/>
          <w:pgMar w:top="1080" w:right="1699" w:bottom="1260" w:left="1440" w:header="720" w:footer="720" w:gutter="0"/>
          <w:cols w:space="720"/>
          <w:docGrid w:linePitch="360"/>
        </w:sectPr>
      </w:pPr>
    </w:p>
    <w:p w:rsidR="005F02C5" w:rsidRPr="00BD10A5" w:rsidRDefault="005F02C5" w:rsidP="005F02C5">
      <w:pPr>
        <w:tabs>
          <w:tab w:val="left" w:pos="7260"/>
        </w:tabs>
        <w:jc w:val="right"/>
        <w:rPr>
          <w:b/>
        </w:rPr>
      </w:pPr>
      <w:r w:rsidRPr="00BD10A5">
        <w:rPr>
          <w:b/>
        </w:rPr>
        <w:lastRenderedPageBreak/>
        <w:t xml:space="preserve">Annexure - </w:t>
      </w:r>
      <w:r w:rsidR="000639BE">
        <w:rPr>
          <w:b/>
        </w:rPr>
        <w:t>J</w:t>
      </w:r>
    </w:p>
    <w:p w:rsidR="005F02C5" w:rsidRDefault="005F02C5" w:rsidP="005F02C5">
      <w:pPr>
        <w:pStyle w:val="ListParagraph"/>
        <w:suppressAutoHyphens w:val="0"/>
        <w:ind w:left="426"/>
        <w:contextualSpacing/>
        <w:rPr>
          <w:b/>
          <w:shd w:val="clear" w:color="auto" w:fill="FFFFFF"/>
        </w:rPr>
      </w:pPr>
    </w:p>
    <w:p w:rsidR="005F02C5" w:rsidRDefault="005F02C5" w:rsidP="005F02C5">
      <w:pPr>
        <w:pStyle w:val="ListParagraph"/>
        <w:suppressAutoHyphens w:val="0"/>
        <w:ind w:left="426"/>
        <w:contextualSpacing/>
        <w:jc w:val="center"/>
        <w:rPr>
          <w:b/>
          <w:shd w:val="clear" w:color="auto" w:fill="FFFFFF"/>
        </w:rPr>
      </w:pPr>
      <w:r w:rsidRPr="00C85844">
        <w:rPr>
          <w:b/>
          <w:shd w:val="clear" w:color="auto" w:fill="FFFFFF"/>
        </w:rPr>
        <w:t xml:space="preserve">BIDDER HAS TO UPLOAD THE FOLLOWING COMPLIANCE SHEET AS PART OF THE </w:t>
      </w:r>
      <w:r>
        <w:rPr>
          <w:b/>
          <w:shd w:val="clear" w:color="auto" w:fill="FFFFFF"/>
        </w:rPr>
        <w:t>T</w:t>
      </w:r>
      <w:r w:rsidRPr="00C85844">
        <w:rPr>
          <w:b/>
          <w:shd w:val="clear" w:color="auto" w:fill="FFFFFF"/>
        </w:rPr>
        <w:t>ECHNICAL BID.</w:t>
      </w:r>
    </w:p>
    <w:tbl>
      <w:tblPr>
        <w:tblW w:w="9536" w:type="dxa"/>
        <w:tblInd w:w="124" w:type="dxa"/>
        <w:tblLayout w:type="fixed"/>
        <w:tblLook w:val="0000"/>
      </w:tblPr>
      <w:tblGrid>
        <w:gridCol w:w="699"/>
        <w:gridCol w:w="3247"/>
        <w:gridCol w:w="433"/>
        <w:gridCol w:w="3118"/>
        <w:gridCol w:w="2039"/>
      </w:tblGrid>
      <w:tr w:rsidR="00813AF9" w:rsidRPr="00CA474C" w:rsidTr="00813AF9">
        <w:trPr>
          <w:trHeight w:val="144"/>
          <w:tblHeader/>
        </w:trPr>
        <w:tc>
          <w:tcPr>
            <w:tcW w:w="699" w:type="dxa"/>
            <w:tcBorders>
              <w:top w:val="single" w:sz="4" w:space="0" w:color="000000"/>
              <w:left w:val="single" w:sz="4" w:space="0" w:color="000000"/>
              <w:bottom w:val="single" w:sz="4" w:space="0" w:color="000000"/>
            </w:tcBorders>
          </w:tcPr>
          <w:p w:rsidR="00813AF9" w:rsidRPr="00CA474C" w:rsidRDefault="00813AF9" w:rsidP="008E2CA4">
            <w:pPr>
              <w:snapToGrid w:val="0"/>
              <w:ind w:left="-7"/>
              <w:jc w:val="center"/>
              <w:rPr>
                <w:b/>
                <w:bCs/>
              </w:rPr>
            </w:pPr>
            <w:r w:rsidRPr="00CA474C">
              <w:rPr>
                <w:b/>
                <w:bCs/>
              </w:rPr>
              <w:t>Ref. No.</w:t>
            </w:r>
          </w:p>
        </w:tc>
        <w:tc>
          <w:tcPr>
            <w:tcW w:w="3247" w:type="dxa"/>
            <w:tcBorders>
              <w:top w:val="single" w:sz="4" w:space="0" w:color="000000"/>
              <w:left w:val="single" w:sz="4" w:space="0" w:color="000000"/>
              <w:bottom w:val="single" w:sz="4" w:space="0" w:color="000000"/>
            </w:tcBorders>
          </w:tcPr>
          <w:p w:rsidR="00813AF9" w:rsidRPr="00CA474C" w:rsidRDefault="00813AF9" w:rsidP="008E2CA4">
            <w:pPr>
              <w:snapToGrid w:val="0"/>
              <w:ind w:left="360"/>
              <w:rPr>
                <w:b/>
              </w:rPr>
            </w:pPr>
            <w:r w:rsidRPr="00CA474C">
              <w:rPr>
                <w:b/>
              </w:rPr>
              <w:t>Particulars</w:t>
            </w:r>
          </w:p>
        </w:tc>
        <w:tc>
          <w:tcPr>
            <w:tcW w:w="3551" w:type="dxa"/>
            <w:gridSpan w:val="2"/>
            <w:tcBorders>
              <w:top w:val="single" w:sz="4" w:space="0" w:color="000000"/>
              <w:left w:val="single" w:sz="4" w:space="0" w:color="000000"/>
              <w:bottom w:val="single" w:sz="4" w:space="0" w:color="000000"/>
              <w:right w:val="single" w:sz="4" w:space="0" w:color="000000"/>
            </w:tcBorders>
          </w:tcPr>
          <w:p w:rsidR="00813AF9" w:rsidRPr="00CA474C" w:rsidRDefault="00813AF9" w:rsidP="008E2CA4">
            <w:pPr>
              <w:snapToGrid w:val="0"/>
              <w:ind w:left="360"/>
              <w:jc w:val="center"/>
              <w:rPr>
                <w:b/>
                <w:bCs/>
              </w:rPr>
            </w:pPr>
            <w:r w:rsidRPr="00CA474C">
              <w:rPr>
                <w:b/>
                <w:bCs/>
              </w:rPr>
              <w:t>Details to be uploaded by Service Provider</w:t>
            </w:r>
          </w:p>
        </w:tc>
        <w:tc>
          <w:tcPr>
            <w:tcW w:w="2039" w:type="dxa"/>
            <w:tcBorders>
              <w:top w:val="single" w:sz="4" w:space="0" w:color="000000"/>
              <w:left w:val="single" w:sz="4" w:space="0" w:color="000000"/>
              <w:bottom w:val="single" w:sz="4" w:space="0" w:color="000000"/>
              <w:right w:val="single" w:sz="4" w:space="0" w:color="000000"/>
            </w:tcBorders>
          </w:tcPr>
          <w:p w:rsidR="00813AF9" w:rsidRDefault="00813AF9" w:rsidP="008E2CA4">
            <w:pPr>
              <w:snapToGrid w:val="0"/>
              <w:ind w:left="360"/>
              <w:jc w:val="center"/>
              <w:rPr>
                <w:b/>
                <w:bCs/>
              </w:rPr>
            </w:pPr>
            <w:r>
              <w:rPr>
                <w:b/>
                <w:bCs/>
              </w:rPr>
              <w:t>Compliance</w:t>
            </w:r>
          </w:p>
          <w:p w:rsidR="00813AF9" w:rsidRPr="00CA474C" w:rsidRDefault="00813AF9" w:rsidP="008E2CA4">
            <w:pPr>
              <w:snapToGrid w:val="0"/>
              <w:ind w:left="360"/>
              <w:jc w:val="center"/>
              <w:rPr>
                <w:b/>
                <w:bCs/>
              </w:rPr>
            </w:pPr>
            <w:r>
              <w:rPr>
                <w:b/>
                <w:bCs/>
              </w:rPr>
              <w:t>[Yes/No]</w:t>
            </w:r>
          </w:p>
        </w:tc>
      </w:tr>
      <w:tr w:rsidR="00813AF9" w:rsidRPr="00CA474C" w:rsidTr="00813AF9">
        <w:trPr>
          <w:trHeight w:val="571"/>
          <w:tblHeader/>
        </w:trPr>
        <w:tc>
          <w:tcPr>
            <w:tcW w:w="7497" w:type="dxa"/>
            <w:gridSpan w:val="4"/>
            <w:tcBorders>
              <w:top w:val="single" w:sz="4" w:space="0" w:color="000000"/>
              <w:left w:val="single" w:sz="4" w:space="0" w:color="000000"/>
              <w:bottom w:val="single" w:sz="4" w:space="0" w:color="000000"/>
              <w:right w:val="single" w:sz="4" w:space="0" w:color="000000"/>
            </w:tcBorders>
            <w:vAlign w:val="center"/>
          </w:tcPr>
          <w:p w:rsidR="00813AF9" w:rsidRPr="003063E6" w:rsidRDefault="00813AF9" w:rsidP="008E2CA4">
            <w:pPr>
              <w:ind w:left="32" w:right="-138"/>
              <w:jc w:val="center"/>
              <w:rPr>
                <w:b/>
                <w:color w:val="000000"/>
              </w:rPr>
            </w:pPr>
            <w:r w:rsidRPr="003063E6">
              <w:rPr>
                <w:b/>
                <w:color w:val="000000"/>
              </w:rPr>
              <w:t>MANDATORY</w:t>
            </w:r>
            <w:r>
              <w:rPr>
                <w:b/>
                <w:color w:val="000000"/>
              </w:rPr>
              <w:t xml:space="preserve"> CLAUSES</w:t>
            </w:r>
          </w:p>
        </w:tc>
        <w:tc>
          <w:tcPr>
            <w:tcW w:w="2039" w:type="dxa"/>
            <w:tcBorders>
              <w:top w:val="single" w:sz="4" w:space="0" w:color="000000"/>
              <w:left w:val="single" w:sz="4" w:space="0" w:color="000000"/>
              <w:bottom w:val="single" w:sz="4" w:space="0" w:color="000000"/>
              <w:right w:val="single" w:sz="4" w:space="0" w:color="000000"/>
            </w:tcBorders>
          </w:tcPr>
          <w:p w:rsidR="00813AF9" w:rsidRPr="003063E6" w:rsidRDefault="00813AF9" w:rsidP="008E2CA4">
            <w:pPr>
              <w:ind w:left="32" w:right="-138"/>
              <w:jc w:val="center"/>
              <w:rPr>
                <w:b/>
                <w:color w:val="000000"/>
              </w:rPr>
            </w:pPr>
          </w:p>
        </w:tc>
      </w:tr>
      <w:tr w:rsidR="00813AF9" w:rsidRPr="00CA474C" w:rsidTr="00813AF9">
        <w:trPr>
          <w:trHeight w:val="1265"/>
          <w:tblHeader/>
        </w:trPr>
        <w:tc>
          <w:tcPr>
            <w:tcW w:w="699" w:type="dxa"/>
            <w:tcBorders>
              <w:top w:val="single" w:sz="4" w:space="0" w:color="000000"/>
              <w:left w:val="single" w:sz="4" w:space="0" w:color="000000"/>
              <w:bottom w:val="single" w:sz="4" w:space="0" w:color="000000"/>
            </w:tcBorders>
          </w:tcPr>
          <w:p w:rsidR="00813AF9" w:rsidRDefault="00813AF9" w:rsidP="008E2CA4">
            <w:pPr>
              <w:snapToGrid w:val="0"/>
              <w:ind w:left="360"/>
              <w:jc w:val="center"/>
              <w:rPr>
                <w:b/>
                <w:bCs/>
              </w:rPr>
            </w:pPr>
            <w:r>
              <w:rPr>
                <w:b/>
                <w:bCs/>
              </w:rPr>
              <w:t>1</w:t>
            </w:r>
          </w:p>
        </w:tc>
        <w:tc>
          <w:tcPr>
            <w:tcW w:w="3680" w:type="dxa"/>
            <w:gridSpan w:val="2"/>
            <w:tcBorders>
              <w:top w:val="single" w:sz="4" w:space="0" w:color="000000"/>
              <w:left w:val="single" w:sz="4" w:space="0" w:color="000000"/>
              <w:bottom w:val="single" w:sz="4" w:space="0" w:color="000000"/>
            </w:tcBorders>
          </w:tcPr>
          <w:p w:rsidR="00813AF9" w:rsidRPr="00177ECF" w:rsidRDefault="00813AF9" w:rsidP="008E2CA4">
            <w:pPr>
              <w:ind w:left="63"/>
              <w:jc w:val="both"/>
            </w:pPr>
            <w:r w:rsidRPr="00177ECF">
              <w:t>The agency shall have well established Quality Management System for providing the required inspection services accredited with ISO17020-2012 or latest</w:t>
            </w:r>
            <w:r>
              <w:t>.</w:t>
            </w:r>
          </w:p>
        </w:tc>
        <w:tc>
          <w:tcPr>
            <w:tcW w:w="3118" w:type="dxa"/>
            <w:tcBorders>
              <w:top w:val="single" w:sz="4" w:space="0" w:color="000000"/>
              <w:left w:val="single" w:sz="4" w:space="0" w:color="000000"/>
              <w:bottom w:val="single" w:sz="4" w:space="0" w:color="000000"/>
              <w:right w:val="single" w:sz="4" w:space="0" w:color="000000"/>
            </w:tcBorders>
          </w:tcPr>
          <w:p w:rsidR="00813AF9" w:rsidRPr="00542EB5" w:rsidRDefault="00813AF9" w:rsidP="008E2CA4">
            <w:pPr>
              <w:snapToGrid w:val="0"/>
              <w:ind w:left="32"/>
              <w:jc w:val="both"/>
              <w:rPr>
                <w:color w:val="000000" w:themeColor="text1"/>
              </w:rPr>
            </w:pPr>
            <w:r w:rsidRPr="00542EB5">
              <w:rPr>
                <w:color w:val="000000" w:themeColor="text1"/>
              </w:rPr>
              <w:t xml:space="preserve">Please upload the ISO 17020 certificate document </w:t>
            </w:r>
          </w:p>
        </w:tc>
        <w:tc>
          <w:tcPr>
            <w:tcW w:w="2039" w:type="dxa"/>
            <w:tcBorders>
              <w:top w:val="single" w:sz="4" w:space="0" w:color="000000"/>
              <w:left w:val="single" w:sz="4" w:space="0" w:color="000000"/>
              <w:bottom w:val="single" w:sz="4" w:space="0" w:color="000000"/>
              <w:right w:val="single" w:sz="4" w:space="0" w:color="000000"/>
            </w:tcBorders>
          </w:tcPr>
          <w:p w:rsidR="00813AF9" w:rsidRPr="00542EB5" w:rsidRDefault="00813AF9" w:rsidP="008E2CA4">
            <w:pPr>
              <w:snapToGrid w:val="0"/>
              <w:ind w:left="32"/>
              <w:jc w:val="both"/>
              <w:rPr>
                <w:color w:val="000000" w:themeColor="text1"/>
              </w:rPr>
            </w:pPr>
          </w:p>
        </w:tc>
      </w:tr>
      <w:tr w:rsidR="00813AF9" w:rsidRPr="00CA474C" w:rsidTr="00813AF9">
        <w:trPr>
          <w:trHeight w:val="1498"/>
          <w:tblHeader/>
        </w:trPr>
        <w:tc>
          <w:tcPr>
            <w:tcW w:w="699" w:type="dxa"/>
            <w:tcBorders>
              <w:top w:val="single" w:sz="4" w:space="0" w:color="000000"/>
              <w:left w:val="single" w:sz="4" w:space="0" w:color="000000"/>
              <w:bottom w:val="single" w:sz="4" w:space="0" w:color="000000"/>
            </w:tcBorders>
          </w:tcPr>
          <w:p w:rsidR="00813AF9" w:rsidRPr="00CA474C" w:rsidRDefault="00813AF9" w:rsidP="008E2CA4">
            <w:pPr>
              <w:snapToGrid w:val="0"/>
              <w:ind w:left="360"/>
              <w:jc w:val="center"/>
              <w:rPr>
                <w:b/>
                <w:bCs/>
              </w:rPr>
            </w:pPr>
            <w:r>
              <w:rPr>
                <w:b/>
                <w:bCs/>
              </w:rPr>
              <w:t>2</w:t>
            </w:r>
          </w:p>
        </w:tc>
        <w:tc>
          <w:tcPr>
            <w:tcW w:w="3680" w:type="dxa"/>
            <w:gridSpan w:val="2"/>
            <w:tcBorders>
              <w:top w:val="single" w:sz="4" w:space="0" w:color="000000"/>
              <w:left w:val="single" w:sz="4" w:space="0" w:color="000000"/>
              <w:bottom w:val="single" w:sz="4" w:space="0" w:color="000000"/>
            </w:tcBorders>
          </w:tcPr>
          <w:p w:rsidR="00813AF9" w:rsidRPr="00177ECF" w:rsidRDefault="00813AF9" w:rsidP="008E2CA4">
            <w:pPr>
              <w:tabs>
                <w:tab w:val="left" w:pos="1800"/>
              </w:tabs>
              <w:suppressAutoHyphens w:val="0"/>
              <w:spacing w:before="100" w:beforeAutospacing="1" w:after="100" w:afterAutospacing="1"/>
              <w:contextualSpacing/>
              <w:jc w:val="both"/>
              <w:rPr>
                <w:lang w:eastAsia="en-IN"/>
              </w:rPr>
            </w:pPr>
            <w:r w:rsidRPr="00177ECF">
              <w:rPr>
                <w:lang w:eastAsia="en-IN"/>
              </w:rPr>
              <w:t xml:space="preserve">Firm should have executed the similar works </w:t>
            </w:r>
            <w:r>
              <w:rPr>
                <w:lang w:eastAsia="en-IN"/>
              </w:rPr>
              <w:t xml:space="preserve">for the </w:t>
            </w:r>
            <w:r w:rsidRPr="00DA1DDE">
              <w:t>last 5 years</w:t>
            </w:r>
            <w:r w:rsidRPr="00177ECF">
              <w:rPr>
                <w:lang w:eastAsia="en-IN"/>
              </w:rPr>
              <w:t xml:space="preserve"> as mentioned below:</w:t>
            </w:r>
          </w:p>
          <w:p w:rsidR="00813AF9" w:rsidRPr="00177ECF" w:rsidRDefault="00813AF9" w:rsidP="00813AF9">
            <w:pPr>
              <w:pStyle w:val="ListParagraph"/>
              <w:numPr>
                <w:ilvl w:val="0"/>
                <w:numId w:val="40"/>
              </w:numPr>
              <w:suppressAutoHyphens w:val="0"/>
              <w:spacing w:before="100" w:beforeAutospacing="1" w:after="100" w:afterAutospacing="1"/>
              <w:contextualSpacing/>
              <w:jc w:val="both"/>
              <w:rPr>
                <w:lang w:eastAsia="en-IN"/>
              </w:rPr>
            </w:pPr>
            <w:r w:rsidRPr="00177ECF">
              <w:rPr>
                <w:lang w:eastAsia="en-IN"/>
              </w:rPr>
              <w:t xml:space="preserve">Three completed works each costing not less than Rs.71 Lakhs </w:t>
            </w:r>
          </w:p>
          <w:p w:rsidR="00813AF9" w:rsidRPr="00177ECF" w:rsidRDefault="00813AF9" w:rsidP="008E2CA4">
            <w:pPr>
              <w:pStyle w:val="ListParagraph"/>
              <w:tabs>
                <w:tab w:val="left" w:pos="1800"/>
              </w:tabs>
              <w:suppressAutoHyphens w:val="0"/>
              <w:spacing w:before="100" w:beforeAutospacing="1" w:after="100" w:afterAutospacing="1"/>
              <w:ind w:left="780"/>
              <w:contextualSpacing/>
              <w:jc w:val="both"/>
              <w:rPr>
                <w:lang w:eastAsia="en-IN"/>
              </w:rPr>
            </w:pPr>
            <w:r w:rsidRPr="00177ECF">
              <w:rPr>
                <w:lang w:eastAsia="en-IN"/>
              </w:rPr>
              <w:t xml:space="preserve">OR </w:t>
            </w:r>
          </w:p>
          <w:p w:rsidR="00813AF9" w:rsidRPr="00177ECF" w:rsidRDefault="00813AF9" w:rsidP="00813AF9">
            <w:pPr>
              <w:pStyle w:val="ListParagraph"/>
              <w:numPr>
                <w:ilvl w:val="0"/>
                <w:numId w:val="40"/>
              </w:numPr>
              <w:suppressAutoHyphens w:val="0"/>
              <w:spacing w:before="100" w:beforeAutospacing="1" w:after="100" w:afterAutospacing="1"/>
              <w:contextualSpacing/>
              <w:rPr>
                <w:lang w:eastAsia="en-IN"/>
              </w:rPr>
            </w:pPr>
            <w:r w:rsidRPr="00177ECF">
              <w:rPr>
                <w:lang w:eastAsia="en-IN"/>
              </w:rPr>
              <w:t>Two completed works each costing not less than Rs 89 Lakhs</w:t>
            </w:r>
          </w:p>
          <w:p w:rsidR="00813AF9" w:rsidRPr="00177ECF" w:rsidRDefault="00813AF9" w:rsidP="008E2CA4">
            <w:pPr>
              <w:pStyle w:val="ListParagraph"/>
              <w:suppressAutoHyphens w:val="0"/>
              <w:spacing w:before="100" w:beforeAutospacing="1" w:after="100" w:afterAutospacing="1"/>
              <w:ind w:left="780"/>
              <w:contextualSpacing/>
              <w:rPr>
                <w:lang w:eastAsia="en-IN"/>
              </w:rPr>
            </w:pPr>
            <w:r w:rsidRPr="00177ECF">
              <w:rPr>
                <w:lang w:eastAsia="en-IN"/>
              </w:rPr>
              <w:t>OR</w:t>
            </w:r>
          </w:p>
          <w:p w:rsidR="00813AF9" w:rsidRPr="00FD2A9E" w:rsidRDefault="00813AF9" w:rsidP="00813AF9">
            <w:pPr>
              <w:pStyle w:val="ListParagraph"/>
              <w:numPr>
                <w:ilvl w:val="0"/>
                <w:numId w:val="40"/>
              </w:numPr>
              <w:suppressAutoHyphens w:val="0"/>
              <w:contextualSpacing/>
            </w:pPr>
            <w:r w:rsidRPr="00177ECF">
              <w:rPr>
                <w:lang w:eastAsia="en-IN"/>
              </w:rPr>
              <w:t>One completed work costing not less than Rs.142 Lakhs</w:t>
            </w:r>
            <w:r w:rsidRPr="00BF4849">
              <w:rPr>
                <w:rFonts w:ascii="Arial Narrow" w:hAnsi="Arial Narrow" w:cs="Arial"/>
                <w:lang w:eastAsia="en-IN"/>
              </w:rPr>
              <w:t xml:space="preserve">   </w:t>
            </w:r>
          </w:p>
        </w:tc>
        <w:tc>
          <w:tcPr>
            <w:tcW w:w="3118" w:type="dxa"/>
            <w:tcBorders>
              <w:top w:val="single" w:sz="4" w:space="0" w:color="000000"/>
              <w:left w:val="single" w:sz="4" w:space="0" w:color="000000"/>
              <w:bottom w:val="single" w:sz="4" w:space="0" w:color="000000"/>
              <w:right w:val="single" w:sz="4" w:space="0" w:color="000000"/>
            </w:tcBorders>
          </w:tcPr>
          <w:p w:rsidR="00813AF9" w:rsidRPr="00542EB5" w:rsidRDefault="00813AF9" w:rsidP="008E2CA4">
            <w:pPr>
              <w:snapToGrid w:val="0"/>
              <w:ind w:left="32"/>
              <w:jc w:val="both"/>
              <w:rPr>
                <w:color w:val="000000" w:themeColor="text1"/>
              </w:rPr>
            </w:pPr>
            <w:r w:rsidRPr="00542EB5">
              <w:rPr>
                <w:color w:val="000000" w:themeColor="text1"/>
              </w:rPr>
              <w:t xml:space="preserve">Documentary proof i.e. Purchase order / Work order / Completion certificate etc., clearly indicating the value of the order, date of start and date of completion shall be uploaded shall be uploaded in the C- folder as per </w:t>
            </w:r>
            <w:r w:rsidRPr="00542EB5">
              <w:rPr>
                <w:b/>
                <w:color w:val="000000" w:themeColor="text1"/>
              </w:rPr>
              <w:t>Annexure - C</w:t>
            </w:r>
          </w:p>
          <w:p w:rsidR="00813AF9" w:rsidRPr="00542EB5" w:rsidRDefault="00813AF9" w:rsidP="008E2CA4">
            <w:pPr>
              <w:snapToGrid w:val="0"/>
              <w:ind w:left="32"/>
              <w:jc w:val="both"/>
              <w:rPr>
                <w:color w:val="000000" w:themeColor="text1"/>
              </w:rPr>
            </w:pPr>
          </w:p>
          <w:p w:rsidR="00813AF9" w:rsidRPr="00542EB5" w:rsidRDefault="00813AF9" w:rsidP="008E2CA4">
            <w:pPr>
              <w:snapToGrid w:val="0"/>
              <w:ind w:left="32"/>
              <w:rPr>
                <w:color w:val="000000" w:themeColor="text1"/>
              </w:rPr>
            </w:pPr>
          </w:p>
          <w:p w:rsidR="00813AF9" w:rsidRPr="00542EB5" w:rsidRDefault="00813AF9" w:rsidP="008E2CA4">
            <w:pPr>
              <w:snapToGrid w:val="0"/>
              <w:ind w:left="32"/>
              <w:rPr>
                <w:color w:val="000000" w:themeColor="text1"/>
              </w:rPr>
            </w:pPr>
          </w:p>
        </w:tc>
        <w:tc>
          <w:tcPr>
            <w:tcW w:w="2039" w:type="dxa"/>
            <w:tcBorders>
              <w:top w:val="single" w:sz="4" w:space="0" w:color="000000"/>
              <w:left w:val="single" w:sz="4" w:space="0" w:color="000000"/>
              <w:bottom w:val="single" w:sz="4" w:space="0" w:color="000000"/>
              <w:right w:val="single" w:sz="4" w:space="0" w:color="000000"/>
            </w:tcBorders>
          </w:tcPr>
          <w:p w:rsidR="00813AF9" w:rsidRPr="00542EB5" w:rsidRDefault="00813AF9" w:rsidP="008E2CA4">
            <w:pPr>
              <w:snapToGrid w:val="0"/>
              <w:ind w:left="32"/>
              <w:jc w:val="both"/>
              <w:rPr>
                <w:color w:val="000000" w:themeColor="text1"/>
              </w:rPr>
            </w:pPr>
          </w:p>
        </w:tc>
      </w:tr>
      <w:tr w:rsidR="00813AF9" w:rsidRPr="00CA474C" w:rsidTr="00813AF9">
        <w:trPr>
          <w:trHeight w:val="144"/>
          <w:tblHeader/>
        </w:trPr>
        <w:tc>
          <w:tcPr>
            <w:tcW w:w="699" w:type="dxa"/>
            <w:tcBorders>
              <w:top w:val="single" w:sz="4" w:space="0" w:color="000000"/>
              <w:left w:val="single" w:sz="4" w:space="0" w:color="000000"/>
              <w:bottom w:val="single" w:sz="4" w:space="0" w:color="000000"/>
            </w:tcBorders>
          </w:tcPr>
          <w:p w:rsidR="00813AF9" w:rsidRDefault="00813AF9" w:rsidP="008E2CA4">
            <w:pPr>
              <w:pStyle w:val="PlainText"/>
              <w:ind w:left="360"/>
              <w:jc w:val="center"/>
              <w:rPr>
                <w:rFonts w:ascii="Times New Roman" w:hAnsi="Times New Roman"/>
                <w:b/>
                <w:sz w:val="24"/>
                <w:szCs w:val="24"/>
              </w:rPr>
            </w:pPr>
            <w:r>
              <w:rPr>
                <w:rFonts w:ascii="Times New Roman" w:hAnsi="Times New Roman"/>
                <w:b/>
                <w:sz w:val="24"/>
                <w:szCs w:val="24"/>
              </w:rPr>
              <w:t>3</w:t>
            </w:r>
          </w:p>
        </w:tc>
        <w:tc>
          <w:tcPr>
            <w:tcW w:w="3680" w:type="dxa"/>
            <w:gridSpan w:val="2"/>
            <w:tcBorders>
              <w:top w:val="single" w:sz="4" w:space="0" w:color="000000"/>
              <w:left w:val="single" w:sz="4" w:space="0" w:color="000000"/>
              <w:bottom w:val="single" w:sz="4" w:space="0" w:color="000000"/>
            </w:tcBorders>
          </w:tcPr>
          <w:p w:rsidR="00813AF9" w:rsidRPr="00D64850" w:rsidRDefault="00813AF9" w:rsidP="008E2CA4">
            <w:pPr>
              <w:pStyle w:val="ListParagraph"/>
              <w:numPr>
                <w:ilvl w:val="0"/>
                <w:numId w:val="39"/>
              </w:numPr>
              <w:jc w:val="both"/>
            </w:pPr>
            <w:r w:rsidRPr="00542EB5">
              <w:rPr>
                <w:color w:val="000000" w:themeColor="text1"/>
              </w:rPr>
              <w:t>The agency shall submit the Bio-Data of minimum 10 persons proposed   for  BEML inspection</w:t>
            </w:r>
            <w:r>
              <w:t xml:space="preserve"> activity</w:t>
            </w:r>
            <w:r w:rsidRPr="00D64850">
              <w:t xml:space="preserve"> including</w:t>
            </w:r>
            <w:r>
              <w:t>,  Photograph with company ID No., Q</w:t>
            </w:r>
            <w:r w:rsidRPr="00D64850">
              <w:t>ualification / certificate duly verified by the agency (Technical / additional) experience, field of expertise</w:t>
            </w:r>
            <w:r>
              <w:t>, deployed Inspector, whether insured</w:t>
            </w:r>
            <w:r w:rsidRPr="00D64850">
              <w:t xml:space="preserve"> and </w:t>
            </w:r>
            <w:r>
              <w:t xml:space="preserve">their </w:t>
            </w:r>
            <w:r w:rsidRPr="00D64850">
              <w:t>attested specimen signatures.</w:t>
            </w:r>
          </w:p>
        </w:tc>
        <w:tc>
          <w:tcPr>
            <w:tcW w:w="3118" w:type="dxa"/>
            <w:vMerge w:val="restart"/>
            <w:tcBorders>
              <w:top w:val="single" w:sz="4" w:space="0" w:color="000000"/>
              <w:left w:val="single" w:sz="4" w:space="0" w:color="000000"/>
              <w:right w:val="single" w:sz="4" w:space="0" w:color="000000"/>
            </w:tcBorders>
          </w:tcPr>
          <w:p w:rsidR="00813AF9" w:rsidRPr="00542EB5" w:rsidRDefault="00813AF9" w:rsidP="008E2CA4">
            <w:pPr>
              <w:pStyle w:val="PlainText"/>
              <w:jc w:val="both"/>
              <w:rPr>
                <w:rFonts w:ascii="Times New Roman" w:hAnsi="Times New Roman"/>
                <w:bCs/>
                <w:color w:val="000000" w:themeColor="text1"/>
                <w:sz w:val="24"/>
                <w:szCs w:val="24"/>
              </w:rPr>
            </w:pPr>
            <w:r w:rsidRPr="00542EB5">
              <w:rPr>
                <w:rFonts w:ascii="Times New Roman" w:hAnsi="Times New Roman"/>
                <w:color w:val="000000" w:themeColor="text1"/>
                <w:sz w:val="24"/>
                <w:szCs w:val="24"/>
              </w:rPr>
              <w:t xml:space="preserve">Individual Boi-data sheet with photograph and specimen signature,  summary as per </w:t>
            </w:r>
            <w:r w:rsidRPr="00542EB5">
              <w:rPr>
                <w:rFonts w:ascii="Times New Roman" w:hAnsi="Times New Roman"/>
                <w:b/>
                <w:color w:val="000000" w:themeColor="text1"/>
                <w:sz w:val="24"/>
                <w:szCs w:val="24"/>
              </w:rPr>
              <w:t>Annexure – D</w:t>
            </w:r>
            <w:r w:rsidRPr="00542EB5">
              <w:rPr>
                <w:rFonts w:ascii="Times New Roman" w:hAnsi="Times New Roman"/>
                <w:color w:val="000000" w:themeColor="text1"/>
                <w:sz w:val="24"/>
                <w:szCs w:val="24"/>
              </w:rPr>
              <w:t xml:space="preserve"> to be uploaded in C-folder</w:t>
            </w:r>
          </w:p>
        </w:tc>
        <w:tc>
          <w:tcPr>
            <w:tcW w:w="2039" w:type="dxa"/>
            <w:tcBorders>
              <w:top w:val="single" w:sz="4" w:space="0" w:color="000000"/>
              <w:left w:val="single" w:sz="4" w:space="0" w:color="000000"/>
              <w:right w:val="single" w:sz="4" w:space="0" w:color="000000"/>
            </w:tcBorders>
          </w:tcPr>
          <w:p w:rsidR="00813AF9" w:rsidRPr="00542EB5" w:rsidRDefault="00813AF9" w:rsidP="008E2CA4">
            <w:pPr>
              <w:pStyle w:val="PlainText"/>
              <w:jc w:val="both"/>
              <w:rPr>
                <w:rFonts w:ascii="Times New Roman" w:hAnsi="Times New Roman"/>
                <w:color w:val="000000" w:themeColor="text1"/>
                <w:sz w:val="24"/>
                <w:szCs w:val="24"/>
              </w:rPr>
            </w:pPr>
          </w:p>
        </w:tc>
      </w:tr>
      <w:tr w:rsidR="00813AF9" w:rsidRPr="00CA474C" w:rsidTr="00813AF9">
        <w:trPr>
          <w:trHeight w:val="1092"/>
          <w:tblHeader/>
        </w:trPr>
        <w:tc>
          <w:tcPr>
            <w:tcW w:w="699" w:type="dxa"/>
            <w:tcBorders>
              <w:top w:val="single" w:sz="4" w:space="0" w:color="000000"/>
              <w:left w:val="single" w:sz="4" w:space="0" w:color="000000"/>
              <w:bottom w:val="single" w:sz="4" w:space="0" w:color="000000"/>
            </w:tcBorders>
          </w:tcPr>
          <w:p w:rsidR="00813AF9" w:rsidRDefault="00813AF9" w:rsidP="008E2CA4">
            <w:pPr>
              <w:pStyle w:val="PlainText"/>
              <w:ind w:left="360"/>
              <w:jc w:val="center"/>
              <w:rPr>
                <w:rFonts w:ascii="Times New Roman" w:hAnsi="Times New Roman"/>
                <w:b/>
                <w:sz w:val="24"/>
                <w:szCs w:val="24"/>
              </w:rPr>
            </w:pPr>
          </w:p>
        </w:tc>
        <w:tc>
          <w:tcPr>
            <w:tcW w:w="3680" w:type="dxa"/>
            <w:gridSpan w:val="2"/>
            <w:tcBorders>
              <w:top w:val="single" w:sz="4" w:space="0" w:color="000000"/>
              <w:left w:val="single" w:sz="4" w:space="0" w:color="000000"/>
              <w:bottom w:val="single" w:sz="4" w:space="0" w:color="000000"/>
            </w:tcBorders>
          </w:tcPr>
          <w:p w:rsidR="00813AF9" w:rsidRPr="00542EB5" w:rsidRDefault="00813AF9" w:rsidP="008E2CA4">
            <w:pPr>
              <w:pStyle w:val="ListParagraph"/>
              <w:numPr>
                <w:ilvl w:val="0"/>
                <w:numId w:val="39"/>
              </w:numPr>
              <w:jc w:val="both"/>
              <w:rPr>
                <w:color w:val="000000" w:themeColor="text1"/>
              </w:rPr>
            </w:pPr>
            <w:r w:rsidRPr="00542EB5">
              <w:rPr>
                <w:color w:val="000000" w:themeColor="text1"/>
              </w:rPr>
              <w:t xml:space="preserve">Furnish details of 3.a.,  also for the inspectors to be kept on the panel for deployment in case of non-availability as per 3.a. </w:t>
            </w:r>
          </w:p>
        </w:tc>
        <w:tc>
          <w:tcPr>
            <w:tcW w:w="3118" w:type="dxa"/>
            <w:vMerge/>
            <w:tcBorders>
              <w:left w:val="single" w:sz="4" w:space="0" w:color="000000"/>
              <w:bottom w:val="single" w:sz="4" w:space="0" w:color="000000"/>
              <w:right w:val="single" w:sz="4" w:space="0" w:color="000000"/>
            </w:tcBorders>
          </w:tcPr>
          <w:p w:rsidR="00813AF9" w:rsidRPr="00CA474C" w:rsidRDefault="00813AF9" w:rsidP="008E2CA4">
            <w:pPr>
              <w:pStyle w:val="PlainText"/>
              <w:jc w:val="both"/>
              <w:rPr>
                <w:rFonts w:ascii="Times New Roman" w:hAnsi="Times New Roman"/>
                <w:color w:val="000000"/>
                <w:sz w:val="24"/>
                <w:szCs w:val="24"/>
              </w:rPr>
            </w:pPr>
          </w:p>
        </w:tc>
        <w:tc>
          <w:tcPr>
            <w:tcW w:w="2039" w:type="dxa"/>
            <w:tcBorders>
              <w:left w:val="single" w:sz="4" w:space="0" w:color="000000"/>
              <w:bottom w:val="single" w:sz="4" w:space="0" w:color="000000"/>
              <w:right w:val="single" w:sz="4" w:space="0" w:color="000000"/>
            </w:tcBorders>
          </w:tcPr>
          <w:p w:rsidR="00813AF9" w:rsidRPr="00CA474C" w:rsidRDefault="00813AF9" w:rsidP="008E2CA4">
            <w:pPr>
              <w:pStyle w:val="PlainText"/>
              <w:jc w:val="both"/>
              <w:rPr>
                <w:rFonts w:ascii="Times New Roman" w:hAnsi="Times New Roman"/>
                <w:color w:val="000000"/>
                <w:sz w:val="24"/>
                <w:szCs w:val="24"/>
              </w:rPr>
            </w:pPr>
          </w:p>
        </w:tc>
      </w:tr>
      <w:tr w:rsidR="00813AF9" w:rsidRPr="00CA474C" w:rsidTr="00813AF9">
        <w:trPr>
          <w:trHeight w:val="823"/>
          <w:tblHeader/>
        </w:trPr>
        <w:tc>
          <w:tcPr>
            <w:tcW w:w="699" w:type="dxa"/>
            <w:tcBorders>
              <w:top w:val="single" w:sz="4" w:space="0" w:color="000000"/>
              <w:left w:val="single" w:sz="4" w:space="0" w:color="000000"/>
              <w:bottom w:val="single" w:sz="4" w:space="0" w:color="000000"/>
            </w:tcBorders>
          </w:tcPr>
          <w:p w:rsidR="00813AF9" w:rsidRPr="00F54D30" w:rsidRDefault="00813AF9" w:rsidP="008E2CA4">
            <w:pPr>
              <w:pStyle w:val="PlainText"/>
              <w:ind w:left="360"/>
              <w:jc w:val="center"/>
              <w:rPr>
                <w:rFonts w:ascii="Times New Roman" w:hAnsi="Times New Roman"/>
                <w:b/>
                <w:sz w:val="24"/>
                <w:szCs w:val="24"/>
              </w:rPr>
            </w:pPr>
            <w:r w:rsidRPr="00F54D30">
              <w:rPr>
                <w:rFonts w:ascii="Times New Roman" w:hAnsi="Times New Roman"/>
                <w:b/>
                <w:sz w:val="24"/>
                <w:szCs w:val="24"/>
              </w:rPr>
              <w:lastRenderedPageBreak/>
              <w:t>4</w:t>
            </w:r>
          </w:p>
        </w:tc>
        <w:tc>
          <w:tcPr>
            <w:tcW w:w="3680" w:type="dxa"/>
            <w:gridSpan w:val="2"/>
            <w:tcBorders>
              <w:top w:val="single" w:sz="4" w:space="0" w:color="000000"/>
              <w:left w:val="single" w:sz="4" w:space="0" w:color="000000"/>
              <w:bottom w:val="single" w:sz="4" w:space="0" w:color="000000"/>
            </w:tcBorders>
          </w:tcPr>
          <w:p w:rsidR="00813AF9" w:rsidRPr="00571B41" w:rsidRDefault="00813AF9" w:rsidP="008E2CA4">
            <w:pPr>
              <w:pStyle w:val="ListParagraph"/>
              <w:ind w:left="0"/>
              <w:jc w:val="both"/>
            </w:pPr>
            <w:r w:rsidRPr="00571B41">
              <w:t>Bidder has to upload the</w:t>
            </w:r>
            <w:r>
              <w:t xml:space="preserve"> Pre-requisite and Scope of work requirement as per  </w:t>
            </w:r>
            <w:r w:rsidRPr="00571B41">
              <w:t>compliance</w:t>
            </w:r>
            <w:r>
              <w:t xml:space="preserve"> </w:t>
            </w:r>
            <w:r w:rsidRPr="00571B41">
              <w:t>report</w:t>
            </w:r>
            <w:r>
              <w:t xml:space="preserve"> duly filled .</w:t>
            </w:r>
          </w:p>
        </w:tc>
        <w:tc>
          <w:tcPr>
            <w:tcW w:w="3118" w:type="dxa"/>
            <w:tcBorders>
              <w:top w:val="single" w:sz="4" w:space="0" w:color="000000"/>
              <w:left w:val="single" w:sz="4" w:space="0" w:color="000000"/>
              <w:bottom w:val="single" w:sz="4" w:space="0" w:color="000000"/>
              <w:right w:val="single" w:sz="4" w:space="0" w:color="000000"/>
            </w:tcBorders>
          </w:tcPr>
          <w:p w:rsidR="00813AF9" w:rsidRPr="00CA474C" w:rsidRDefault="00813AF9" w:rsidP="008E2CA4">
            <w:pPr>
              <w:pStyle w:val="PlainText"/>
              <w:ind w:left="32"/>
              <w:jc w:val="both"/>
              <w:rPr>
                <w:rFonts w:ascii="Times New Roman" w:hAnsi="Times New Roman"/>
                <w:bCs/>
                <w:sz w:val="24"/>
                <w:szCs w:val="24"/>
              </w:rPr>
            </w:pPr>
            <w:r w:rsidRPr="00CA474C">
              <w:rPr>
                <w:rFonts w:ascii="Times New Roman" w:hAnsi="Times New Roman"/>
                <w:color w:val="000000"/>
                <w:sz w:val="24"/>
                <w:szCs w:val="24"/>
              </w:rPr>
              <w:t xml:space="preserve">Please upload filled-in format as per </w:t>
            </w:r>
            <w:r w:rsidRPr="00CA474C">
              <w:rPr>
                <w:rFonts w:ascii="Times New Roman" w:hAnsi="Times New Roman"/>
                <w:b/>
                <w:bCs/>
                <w:color w:val="000000"/>
                <w:sz w:val="24"/>
                <w:szCs w:val="24"/>
              </w:rPr>
              <w:t xml:space="preserve">Annexure - </w:t>
            </w:r>
            <w:r>
              <w:rPr>
                <w:rFonts w:ascii="Times New Roman" w:hAnsi="Times New Roman"/>
                <w:b/>
                <w:bCs/>
                <w:color w:val="000000"/>
                <w:sz w:val="24"/>
                <w:szCs w:val="24"/>
              </w:rPr>
              <w:t>E</w:t>
            </w:r>
            <w:r w:rsidRPr="00CA474C">
              <w:rPr>
                <w:rFonts w:ascii="Times New Roman" w:hAnsi="Times New Roman"/>
                <w:sz w:val="24"/>
                <w:szCs w:val="24"/>
              </w:rPr>
              <w:t xml:space="preserve"> in </w:t>
            </w:r>
            <w:r>
              <w:rPr>
                <w:rFonts w:ascii="Times New Roman" w:hAnsi="Times New Roman"/>
                <w:sz w:val="24"/>
                <w:szCs w:val="24"/>
              </w:rPr>
              <w:t>C-</w:t>
            </w:r>
            <w:r w:rsidRPr="00CA474C">
              <w:rPr>
                <w:rFonts w:ascii="Times New Roman" w:hAnsi="Times New Roman"/>
                <w:sz w:val="24"/>
                <w:szCs w:val="24"/>
              </w:rPr>
              <w:t xml:space="preserve"> folder</w:t>
            </w:r>
          </w:p>
        </w:tc>
        <w:tc>
          <w:tcPr>
            <w:tcW w:w="2039" w:type="dxa"/>
            <w:tcBorders>
              <w:top w:val="single" w:sz="4" w:space="0" w:color="000000"/>
              <w:left w:val="single" w:sz="4" w:space="0" w:color="000000"/>
              <w:bottom w:val="single" w:sz="4" w:space="0" w:color="000000"/>
              <w:right w:val="single" w:sz="4" w:space="0" w:color="000000"/>
            </w:tcBorders>
          </w:tcPr>
          <w:p w:rsidR="00813AF9" w:rsidRPr="00CA474C" w:rsidRDefault="00813AF9" w:rsidP="008E2CA4">
            <w:pPr>
              <w:pStyle w:val="PlainText"/>
              <w:ind w:left="32"/>
              <w:jc w:val="both"/>
              <w:rPr>
                <w:rFonts w:ascii="Times New Roman" w:hAnsi="Times New Roman"/>
                <w:color w:val="000000"/>
                <w:sz w:val="24"/>
                <w:szCs w:val="24"/>
              </w:rPr>
            </w:pPr>
          </w:p>
        </w:tc>
      </w:tr>
      <w:tr w:rsidR="00813AF9" w:rsidRPr="00CA474C" w:rsidTr="00813AF9">
        <w:trPr>
          <w:trHeight w:val="1092"/>
          <w:tblHeader/>
        </w:trPr>
        <w:tc>
          <w:tcPr>
            <w:tcW w:w="699" w:type="dxa"/>
            <w:tcBorders>
              <w:top w:val="single" w:sz="4" w:space="0" w:color="000000"/>
              <w:left w:val="single" w:sz="4" w:space="0" w:color="000000"/>
              <w:bottom w:val="single" w:sz="4" w:space="0" w:color="000000"/>
            </w:tcBorders>
          </w:tcPr>
          <w:p w:rsidR="00813AF9" w:rsidRPr="00CA474C" w:rsidRDefault="00813AF9" w:rsidP="008E2CA4">
            <w:pPr>
              <w:pStyle w:val="PlainText"/>
              <w:ind w:left="360"/>
              <w:jc w:val="center"/>
              <w:rPr>
                <w:rFonts w:ascii="Times New Roman" w:hAnsi="Times New Roman"/>
                <w:b/>
                <w:sz w:val="24"/>
                <w:szCs w:val="24"/>
              </w:rPr>
            </w:pPr>
            <w:r>
              <w:rPr>
                <w:rFonts w:ascii="Times New Roman" w:hAnsi="Times New Roman"/>
                <w:b/>
                <w:sz w:val="24"/>
                <w:szCs w:val="24"/>
              </w:rPr>
              <w:t>5</w:t>
            </w:r>
          </w:p>
        </w:tc>
        <w:tc>
          <w:tcPr>
            <w:tcW w:w="3680" w:type="dxa"/>
            <w:gridSpan w:val="2"/>
            <w:tcBorders>
              <w:top w:val="single" w:sz="4" w:space="0" w:color="000000"/>
              <w:left w:val="single" w:sz="4" w:space="0" w:color="000000"/>
              <w:bottom w:val="single" w:sz="4" w:space="0" w:color="000000"/>
            </w:tcBorders>
          </w:tcPr>
          <w:p w:rsidR="00813AF9" w:rsidRPr="00CA474C" w:rsidRDefault="00813AF9" w:rsidP="008E2CA4">
            <w:pPr>
              <w:ind w:left="-18"/>
              <w:jc w:val="both"/>
            </w:pPr>
            <w:r w:rsidRPr="00CA474C">
              <w:t xml:space="preserve">An Undertaking has to be </w:t>
            </w:r>
            <w:r>
              <w:t>uploaded</w:t>
            </w:r>
            <w:r w:rsidRPr="00CA474C">
              <w:t xml:space="preserve"> by the bidders stating that they have read, understood and agreeing to all tender terms and conditions of the tender.</w:t>
            </w:r>
          </w:p>
        </w:tc>
        <w:tc>
          <w:tcPr>
            <w:tcW w:w="3118" w:type="dxa"/>
            <w:tcBorders>
              <w:top w:val="single" w:sz="4" w:space="0" w:color="000000"/>
              <w:left w:val="single" w:sz="4" w:space="0" w:color="000000"/>
              <w:bottom w:val="single" w:sz="4" w:space="0" w:color="000000"/>
              <w:right w:val="single" w:sz="4" w:space="0" w:color="000000"/>
            </w:tcBorders>
          </w:tcPr>
          <w:p w:rsidR="00813AF9" w:rsidRPr="00CA474C" w:rsidRDefault="00813AF9" w:rsidP="008E2CA4">
            <w:pPr>
              <w:pStyle w:val="PlainText"/>
              <w:ind w:left="16"/>
              <w:jc w:val="both"/>
              <w:rPr>
                <w:rFonts w:ascii="Times New Roman" w:hAnsi="Times New Roman"/>
                <w:b/>
                <w:sz w:val="24"/>
                <w:szCs w:val="24"/>
              </w:rPr>
            </w:pPr>
            <w:r w:rsidRPr="00CA474C">
              <w:rPr>
                <w:rFonts w:ascii="Times New Roman" w:hAnsi="Times New Roman"/>
                <w:bCs/>
                <w:sz w:val="24"/>
                <w:szCs w:val="24"/>
              </w:rPr>
              <w:t xml:space="preserve">Undertaking document as per the </w:t>
            </w:r>
            <w:r w:rsidRPr="00CA474C">
              <w:rPr>
                <w:rFonts w:ascii="Times New Roman" w:hAnsi="Times New Roman"/>
                <w:b/>
                <w:sz w:val="24"/>
                <w:szCs w:val="24"/>
              </w:rPr>
              <w:t xml:space="preserve">Annexure – </w:t>
            </w:r>
            <w:r>
              <w:rPr>
                <w:rFonts w:ascii="Times New Roman" w:hAnsi="Times New Roman"/>
                <w:b/>
                <w:sz w:val="24"/>
                <w:szCs w:val="24"/>
              </w:rPr>
              <w:t>F</w:t>
            </w:r>
          </w:p>
          <w:p w:rsidR="00813AF9" w:rsidRPr="00CA474C" w:rsidRDefault="00813AF9" w:rsidP="008E2CA4">
            <w:pPr>
              <w:pStyle w:val="PlainText"/>
              <w:ind w:left="360"/>
              <w:jc w:val="both"/>
              <w:rPr>
                <w:rFonts w:ascii="Times New Roman" w:hAnsi="Times New Roman"/>
                <w:b/>
                <w:sz w:val="24"/>
                <w:szCs w:val="24"/>
              </w:rPr>
            </w:pPr>
          </w:p>
          <w:p w:rsidR="00813AF9" w:rsidRPr="00CA474C" w:rsidRDefault="00813AF9" w:rsidP="008E2CA4">
            <w:pPr>
              <w:pStyle w:val="PlainText"/>
              <w:ind w:left="360"/>
              <w:jc w:val="both"/>
              <w:rPr>
                <w:rFonts w:ascii="Times New Roman" w:hAnsi="Times New Roman"/>
                <w:bCs/>
                <w:sz w:val="24"/>
                <w:szCs w:val="24"/>
              </w:rPr>
            </w:pPr>
          </w:p>
        </w:tc>
        <w:tc>
          <w:tcPr>
            <w:tcW w:w="2039" w:type="dxa"/>
            <w:tcBorders>
              <w:top w:val="single" w:sz="4" w:space="0" w:color="000000"/>
              <w:left w:val="single" w:sz="4" w:space="0" w:color="000000"/>
              <w:bottom w:val="single" w:sz="4" w:space="0" w:color="000000"/>
              <w:right w:val="single" w:sz="4" w:space="0" w:color="000000"/>
            </w:tcBorders>
          </w:tcPr>
          <w:p w:rsidR="00813AF9" w:rsidRPr="00CA474C" w:rsidRDefault="00813AF9" w:rsidP="008E2CA4">
            <w:pPr>
              <w:pStyle w:val="PlainText"/>
              <w:ind w:left="16"/>
              <w:jc w:val="both"/>
              <w:rPr>
                <w:rFonts w:ascii="Times New Roman" w:hAnsi="Times New Roman"/>
                <w:bCs/>
                <w:sz w:val="24"/>
                <w:szCs w:val="24"/>
              </w:rPr>
            </w:pPr>
          </w:p>
        </w:tc>
      </w:tr>
      <w:tr w:rsidR="00813AF9" w:rsidRPr="00CA474C" w:rsidTr="00813AF9">
        <w:trPr>
          <w:trHeight w:val="1361"/>
          <w:tblHeader/>
        </w:trPr>
        <w:tc>
          <w:tcPr>
            <w:tcW w:w="699" w:type="dxa"/>
            <w:tcBorders>
              <w:top w:val="single" w:sz="4" w:space="0" w:color="000000"/>
              <w:left w:val="single" w:sz="4" w:space="0" w:color="000000"/>
              <w:bottom w:val="single" w:sz="4" w:space="0" w:color="000000"/>
            </w:tcBorders>
          </w:tcPr>
          <w:p w:rsidR="00813AF9" w:rsidRPr="00CA474C" w:rsidRDefault="00813AF9" w:rsidP="008E2CA4">
            <w:pPr>
              <w:pStyle w:val="PlainText"/>
              <w:ind w:left="360"/>
              <w:jc w:val="center"/>
              <w:rPr>
                <w:rFonts w:ascii="Times New Roman" w:hAnsi="Times New Roman"/>
                <w:b/>
                <w:sz w:val="24"/>
                <w:szCs w:val="24"/>
              </w:rPr>
            </w:pPr>
            <w:r>
              <w:rPr>
                <w:rFonts w:ascii="Times New Roman" w:hAnsi="Times New Roman"/>
                <w:b/>
                <w:sz w:val="24"/>
                <w:szCs w:val="24"/>
              </w:rPr>
              <w:t>6</w:t>
            </w:r>
          </w:p>
        </w:tc>
        <w:tc>
          <w:tcPr>
            <w:tcW w:w="3680" w:type="dxa"/>
            <w:gridSpan w:val="2"/>
            <w:tcBorders>
              <w:top w:val="single" w:sz="4" w:space="0" w:color="000000"/>
              <w:left w:val="single" w:sz="4" w:space="0" w:color="000000"/>
              <w:bottom w:val="single" w:sz="4" w:space="0" w:color="000000"/>
            </w:tcBorders>
          </w:tcPr>
          <w:p w:rsidR="00813AF9" w:rsidRPr="00CA474C" w:rsidRDefault="00813AF9" w:rsidP="008E2CA4">
            <w:pPr>
              <w:ind w:left="63"/>
              <w:jc w:val="both"/>
            </w:pPr>
            <w:r w:rsidRPr="00CA474C">
              <w:t>The vendor should not have been blacklisted by any government/ PSU/Reputed Listed company for corrupt or fraudulent practices or non-delivery, non-performance.</w:t>
            </w:r>
          </w:p>
        </w:tc>
        <w:tc>
          <w:tcPr>
            <w:tcW w:w="3118" w:type="dxa"/>
            <w:tcBorders>
              <w:top w:val="single" w:sz="4" w:space="0" w:color="000000"/>
              <w:left w:val="single" w:sz="4" w:space="0" w:color="000000"/>
              <w:bottom w:val="single" w:sz="4" w:space="0" w:color="000000"/>
              <w:right w:val="single" w:sz="4" w:space="0" w:color="000000"/>
            </w:tcBorders>
          </w:tcPr>
          <w:p w:rsidR="00813AF9" w:rsidRPr="00CA474C" w:rsidRDefault="00813AF9" w:rsidP="008E2CA4">
            <w:pPr>
              <w:ind w:left="16"/>
              <w:jc w:val="both"/>
              <w:rPr>
                <w:bCs/>
              </w:rPr>
            </w:pPr>
            <w:r w:rsidRPr="00CA474C">
              <w:rPr>
                <w:bCs/>
              </w:rPr>
              <w:t>Undertaking document as per  the</w:t>
            </w:r>
            <w:r>
              <w:rPr>
                <w:bCs/>
              </w:rPr>
              <w:t xml:space="preserve"> </w:t>
            </w:r>
            <w:r w:rsidRPr="00CA474C">
              <w:rPr>
                <w:b/>
              </w:rPr>
              <w:t xml:space="preserve">Annexure </w:t>
            </w:r>
            <w:r>
              <w:rPr>
                <w:b/>
              </w:rPr>
              <w:t xml:space="preserve">– G </w:t>
            </w:r>
            <w:r w:rsidRPr="00BE3380">
              <w:t>to be uploaded</w:t>
            </w:r>
          </w:p>
        </w:tc>
        <w:tc>
          <w:tcPr>
            <w:tcW w:w="2039" w:type="dxa"/>
            <w:tcBorders>
              <w:top w:val="single" w:sz="4" w:space="0" w:color="000000"/>
              <w:left w:val="single" w:sz="4" w:space="0" w:color="000000"/>
              <w:bottom w:val="single" w:sz="4" w:space="0" w:color="000000"/>
              <w:right w:val="single" w:sz="4" w:space="0" w:color="000000"/>
            </w:tcBorders>
          </w:tcPr>
          <w:p w:rsidR="00813AF9" w:rsidRPr="00CA474C" w:rsidRDefault="00813AF9" w:rsidP="008E2CA4">
            <w:pPr>
              <w:ind w:left="16"/>
              <w:jc w:val="both"/>
              <w:rPr>
                <w:bCs/>
              </w:rPr>
            </w:pPr>
          </w:p>
        </w:tc>
      </w:tr>
      <w:tr w:rsidR="00813AF9" w:rsidRPr="00CA474C" w:rsidTr="00813AF9">
        <w:trPr>
          <w:trHeight w:val="430"/>
          <w:tblHeader/>
        </w:trPr>
        <w:tc>
          <w:tcPr>
            <w:tcW w:w="7497" w:type="dxa"/>
            <w:gridSpan w:val="4"/>
            <w:tcBorders>
              <w:top w:val="single" w:sz="4" w:space="0" w:color="000000"/>
              <w:left w:val="single" w:sz="4" w:space="0" w:color="000000"/>
              <w:bottom w:val="single" w:sz="4" w:space="0" w:color="000000"/>
              <w:right w:val="single" w:sz="4" w:space="0" w:color="000000"/>
            </w:tcBorders>
            <w:vAlign w:val="center"/>
          </w:tcPr>
          <w:p w:rsidR="00813AF9" w:rsidRPr="003D659C" w:rsidRDefault="00813AF9" w:rsidP="008E2CA4">
            <w:pPr>
              <w:snapToGrid w:val="0"/>
              <w:jc w:val="center"/>
              <w:rPr>
                <w:b/>
              </w:rPr>
            </w:pPr>
            <w:r w:rsidRPr="003D659C">
              <w:rPr>
                <w:b/>
              </w:rPr>
              <w:t>NON MANDATORY CLAUSES</w:t>
            </w:r>
          </w:p>
        </w:tc>
        <w:tc>
          <w:tcPr>
            <w:tcW w:w="2039" w:type="dxa"/>
            <w:tcBorders>
              <w:top w:val="single" w:sz="4" w:space="0" w:color="000000"/>
              <w:left w:val="single" w:sz="4" w:space="0" w:color="000000"/>
              <w:bottom w:val="single" w:sz="4" w:space="0" w:color="000000"/>
              <w:right w:val="single" w:sz="4" w:space="0" w:color="000000"/>
            </w:tcBorders>
          </w:tcPr>
          <w:p w:rsidR="00813AF9" w:rsidRPr="003D659C" w:rsidRDefault="00813AF9" w:rsidP="008E2CA4">
            <w:pPr>
              <w:snapToGrid w:val="0"/>
              <w:jc w:val="center"/>
              <w:rPr>
                <w:b/>
              </w:rPr>
            </w:pPr>
          </w:p>
        </w:tc>
      </w:tr>
      <w:tr w:rsidR="00813AF9" w:rsidRPr="00CA474C" w:rsidTr="00813AF9">
        <w:trPr>
          <w:trHeight w:val="553"/>
          <w:tblHeader/>
        </w:trPr>
        <w:tc>
          <w:tcPr>
            <w:tcW w:w="699" w:type="dxa"/>
            <w:tcBorders>
              <w:top w:val="single" w:sz="4" w:space="0" w:color="000000"/>
              <w:left w:val="single" w:sz="4" w:space="0" w:color="000000"/>
              <w:bottom w:val="single" w:sz="4" w:space="0" w:color="000000"/>
            </w:tcBorders>
          </w:tcPr>
          <w:p w:rsidR="00813AF9" w:rsidRPr="00BA4703" w:rsidRDefault="00813AF9" w:rsidP="008E2CA4">
            <w:pPr>
              <w:ind w:left="360"/>
              <w:jc w:val="center"/>
              <w:rPr>
                <w:b/>
              </w:rPr>
            </w:pPr>
            <w:r w:rsidRPr="00BA4703">
              <w:rPr>
                <w:b/>
              </w:rPr>
              <w:t>7</w:t>
            </w:r>
          </w:p>
        </w:tc>
        <w:tc>
          <w:tcPr>
            <w:tcW w:w="3680" w:type="dxa"/>
            <w:gridSpan w:val="2"/>
            <w:tcBorders>
              <w:top w:val="single" w:sz="4" w:space="0" w:color="000000"/>
              <w:left w:val="single" w:sz="4" w:space="0" w:color="000000"/>
              <w:bottom w:val="single" w:sz="4" w:space="0" w:color="000000"/>
            </w:tcBorders>
          </w:tcPr>
          <w:p w:rsidR="00813AF9" w:rsidRPr="005C6F94" w:rsidRDefault="00813AF9" w:rsidP="008E2CA4">
            <w:pPr>
              <w:ind w:left="63"/>
            </w:pPr>
            <w:r w:rsidRPr="005C6F94">
              <w:t>Brief Details about the Firm</w:t>
            </w:r>
          </w:p>
        </w:tc>
        <w:tc>
          <w:tcPr>
            <w:tcW w:w="3118" w:type="dxa"/>
            <w:tcBorders>
              <w:top w:val="single" w:sz="4" w:space="0" w:color="000000"/>
              <w:left w:val="single" w:sz="4" w:space="0" w:color="000000"/>
              <w:bottom w:val="single" w:sz="4" w:space="0" w:color="000000"/>
              <w:right w:val="single" w:sz="4" w:space="0" w:color="000000"/>
            </w:tcBorders>
          </w:tcPr>
          <w:p w:rsidR="00813AF9" w:rsidRPr="004E24FD" w:rsidRDefault="00813AF9" w:rsidP="008E2CA4">
            <w:pPr>
              <w:ind w:left="32" w:right="-138"/>
            </w:pPr>
            <w:r w:rsidRPr="004E24FD">
              <w:t xml:space="preserve">Please upload filled-in format as per </w:t>
            </w:r>
            <w:r w:rsidRPr="004E24FD">
              <w:rPr>
                <w:b/>
                <w:bCs/>
              </w:rPr>
              <w:t xml:space="preserve">Annexure – H </w:t>
            </w:r>
            <w:r w:rsidRPr="004E24FD">
              <w:t xml:space="preserve"> in C- folder</w:t>
            </w:r>
          </w:p>
        </w:tc>
        <w:tc>
          <w:tcPr>
            <w:tcW w:w="2039" w:type="dxa"/>
            <w:tcBorders>
              <w:top w:val="single" w:sz="4" w:space="0" w:color="000000"/>
              <w:left w:val="single" w:sz="4" w:space="0" w:color="000000"/>
              <w:bottom w:val="single" w:sz="4" w:space="0" w:color="000000"/>
              <w:right w:val="single" w:sz="4" w:space="0" w:color="000000"/>
            </w:tcBorders>
          </w:tcPr>
          <w:p w:rsidR="00813AF9" w:rsidRPr="004E24FD" w:rsidRDefault="00813AF9" w:rsidP="008E2CA4">
            <w:pPr>
              <w:ind w:left="32" w:right="-138"/>
            </w:pPr>
          </w:p>
        </w:tc>
      </w:tr>
      <w:tr w:rsidR="00813AF9" w:rsidRPr="00CA474C" w:rsidTr="00813AF9">
        <w:trPr>
          <w:trHeight w:val="2199"/>
          <w:tblHeader/>
        </w:trPr>
        <w:tc>
          <w:tcPr>
            <w:tcW w:w="699" w:type="dxa"/>
            <w:tcBorders>
              <w:top w:val="single" w:sz="4" w:space="0" w:color="000000"/>
              <w:left w:val="single" w:sz="4" w:space="0" w:color="000000"/>
              <w:bottom w:val="single" w:sz="4" w:space="0" w:color="000000"/>
            </w:tcBorders>
          </w:tcPr>
          <w:p w:rsidR="00813AF9" w:rsidRDefault="00813AF9" w:rsidP="008E2CA4">
            <w:pPr>
              <w:snapToGrid w:val="0"/>
              <w:ind w:left="360"/>
              <w:jc w:val="center"/>
              <w:rPr>
                <w:b/>
                <w:bCs/>
              </w:rPr>
            </w:pPr>
            <w:r>
              <w:rPr>
                <w:b/>
                <w:bCs/>
              </w:rPr>
              <w:t>8</w:t>
            </w:r>
          </w:p>
        </w:tc>
        <w:tc>
          <w:tcPr>
            <w:tcW w:w="3680" w:type="dxa"/>
            <w:gridSpan w:val="2"/>
            <w:tcBorders>
              <w:top w:val="single" w:sz="4" w:space="0" w:color="000000"/>
              <w:left w:val="single" w:sz="4" w:space="0" w:color="000000"/>
              <w:bottom w:val="single" w:sz="4" w:space="0" w:color="000000"/>
            </w:tcBorders>
          </w:tcPr>
          <w:p w:rsidR="00813AF9" w:rsidRPr="00542EB5" w:rsidRDefault="00813AF9" w:rsidP="008E2CA4">
            <w:pPr>
              <w:ind w:left="63"/>
              <w:jc w:val="both"/>
              <w:rPr>
                <w:color w:val="000000" w:themeColor="text1"/>
              </w:rPr>
            </w:pPr>
            <w:r w:rsidRPr="00542EB5">
              <w:rPr>
                <w:color w:val="000000" w:themeColor="text1"/>
              </w:rPr>
              <w:t>Average annual financial turnover during the last three years, ending 31</w:t>
            </w:r>
            <w:r w:rsidRPr="00542EB5">
              <w:rPr>
                <w:color w:val="000000" w:themeColor="text1"/>
                <w:vertAlign w:val="superscript"/>
              </w:rPr>
              <w:t>st</w:t>
            </w:r>
            <w:r w:rsidRPr="00542EB5">
              <w:rPr>
                <w:color w:val="000000" w:themeColor="text1"/>
              </w:rPr>
              <w:t xml:space="preserve"> March of the previous financial year (i.e. 2016-17,  2017-18 &amp; 2018-19)   should be minimum </w:t>
            </w:r>
            <w:r w:rsidRPr="00542EB5">
              <w:rPr>
                <w:b/>
                <w:bCs/>
                <w:color w:val="000000" w:themeColor="text1"/>
              </w:rPr>
              <w:t>Rs. 53.10 Lakhs</w:t>
            </w:r>
          </w:p>
        </w:tc>
        <w:tc>
          <w:tcPr>
            <w:tcW w:w="3118" w:type="dxa"/>
            <w:tcBorders>
              <w:top w:val="single" w:sz="4" w:space="0" w:color="000000"/>
              <w:left w:val="single" w:sz="4" w:space="0" w:color="000000"/>
              <w:bottom w:val="single" w:sz="4" w:space="0" w:color="000000"/>
              <w:right w:val="single" w:sz="4" w:space="0" w:color="000000"/>
            </w:tcBorders>
          </w:tcPr>
          <w:p w:rsidR="00813AF9" w:rsidRPr="00542EB5" w:rsidRDefault="00813AF9" w:rsidP="008E2CA4">
            <w:pPr>
              <w:snapToGrid w:val="0"/>
              <w:ind w:left="32"/>
              <w:jc w:val="both"/>
              <w:rPr>
                <w:color w:val="000000" w:themeColor="text1"/>
              </w:rPr>
            </w:pPr>
            <w:r w:rsidRPr="00542EB5">
              <w:rPr>
                <w:color w:val="000000" w:themeColor="text1"/>
              </w:rPr>
              <w:t>2016-17   Rs.</w:t>
            </w:r>
          </w:p>
          <w:p w:rsidR="00813AF9" w:rsidRPr="00542EB5" w:rsidRDefault="00813AF9" w:rsidP="008E2CA4">
            <w:pPr>
              <w:snapToGrid w:val="0"/>
              <w:ind w:left="32"/>
              <w:jc w:val="both"/>
              <w:rPr>
                <w:color w:val="000000" w:themeColor="text1"/>
              </w:rPr>
            </w:pPr>
            <w:r w:rsidRPr="00542EB5">
              <w:rPr>
                <w:color w:val="000000" w:themeColor="text1"/>
              </w:rPr>
              <w:t>2017-18   Rs</w:t>
            </w:r>
          </w:p>
          <w:p w:rsidR="00813AF9" w:rsidRPr="00542EB5" w:rsidRDefault="00813AF9" w:rsidP="008E2CA4">
            <w:pPr>
              <w:snapToGrid w:val="0"/>
              <w:ind w:left="32"/>
              <w:jc w:val="both"/>
              <w:rPr>
                <w:color w:val="000000" w:themeColor="text1"/>
              </w:rPr>
            </w:pPr>
            <w:r w:rsidRPr="00542EB5">
              <w:rPr>
                <w:color w:val="000000" w:themeColor="text1"/>
              </w:rPr>
              <w:t>2018-19   Rs.</w:t>
            </w:r>
          </w:p>
          <w:p w:rsidR="00813AF9" w:rsidRPr="00542EB5" w:rsidRDefault="00813AF9" w:rsidP="008E2CA4">
            <w:pPr>
              <w:snapToGrid w:val="0"/>
              <w:ind w:left="32"/>
              <w:jc w:val="both"/>
              <w:rPr>
                <w:color w:val="000000" w:themeColor="text1"/>
              </w:rPr>
            </w:pPr>
            <w:r w:rsidRPr="00542EB5">
              <w:rPr>
                <w:color w:val="000000" w:themeColor="text1"/>
              </w:rPr>
              <w:t xml:space="preserve">Copies of audited balance sheet </w:t>
            </w:r>
            <w:r w:rsidRPr="00542EB5">
              <w:rPr>
                <w:b/>
                <w:color w:val="000000" w:themeColor="text1"/>
              </w:rPr>
              <w:t>(indicating turnover)</w:t>
            </w:r>
            <w:r w:rsidRPr="00542EB5">
              <w:rPr>
                <w:color w:val="000000" w:themeColor="text1"/>
              </w:rPr>
              <w:t xml:space="preserve"> for last three years duly certified by the auditors shall be uploaded in the C- folder.</w:t>
            </w:r>
          </w:p>
        </w:tc>
        <w:tc>
          <w:tcPr>
            <w:tcW w:w="2039" w:type="dxa"/>
            <w:tcBorders>
              <w:top w:val="single" w:sz="4" w:space="0" w:color="000000"/>
              <w:left w:val="single" w:sz="4" w:space="0" w:color="000000"/>
              <w:bottom w:val="single" w:sz="4" w:space="0" w:color="000000"/>
              <w:right w:val="single" w:sz="4" w:space="0" w:color="000000"/>
            </w:tcBorders>
          </w:tcPr>
          <w:p w:rsidR="00813AF9" w:rsidRPr="00542EB5" w:rsidRDefault="00813AF9" w:rsidP="008E2CA4">
            <w:pPr>
              <w:snapToGrid w:val="0"/>
              <w:ind w:left="32"/>
              <w:jc w:val="both"/>
              <w:rPr>
                <w:color w:val="000000" w:themeColor="text1"/>
              </w:rPr>
            </w:pPr>
          </w:p>
        </w:tc>
      </w:tr>
      <w:tr w:rsidR="00813AF9" w:rsidRPr="00CA474C" w:rsidTr="00813AF9">
        <w:trPr>
          <w:trHeight w:val="1765"/>
          <w:tblHeader/>
        </w:trPr>
        <w:tc>
          <w:tcPr>
            <w:tcW w:w="699" w:type="dxa"/>
            <w:tcBorders>
              <w:top w:val="single" w:sz="4" w:space="0" w:color="000000"/>
              <w:left w:val="single" w:sz="4" w:space="0" w:color="000000"/>
              <w:bottom w:val="single" w:sz="4" w:space="0" w:color="000000"/>
            </w:tcBorders>
          </w:tcPr>
          <w:p w:rsidR="00813AF9" w:rsidRPr="00CA474C" w:rsidRDefault="00813AF9" w:rsidP="008E2CA4">
            <w:pPr>
              <w:snapToGrid w:val="0"/>
              <w:ind w:left="360"/>
              <w:jc w:val="center"/>
              <w:rPr>
                <w:b/>
                <w:bCs/>
              </w:rPr>
            </w:pPr>
            <w:r>
              <w:rPr>
                <w:b/>
                <w:bCs/>
              </w:rPr>
              <w:t>9</w:t>
            </w:r>
          </w:p>
        </w:tc>
        <w:tc>
          <w:tcPr>
            <w:tcW w:w="3680" w:type="dxa"/>
            <w:gridSpan w:val="2"/>
            <w:tcBorders>
              <w:top w:val="single" w:sz="4" w:space="0" w:color="000000"/>
              <w:left w:val="single" w:sz="4" w:space="0" w:color="000000"/>
              <w:bottom w:val="single" w:sz="4" w:space="0" w:color="000000"/>
            </w:tcBorders>
          </w:tcPr>
          <w:p w:rsidR="00813AF9" w:rsidRPr="00AE106B" w:rsidRDefault="00813AF9" w:rsidP="008E2CA4">
            <w:pPr>
              <w:pStyle w:val="ListParagraph"/>
              <w:suppressAutoHyphens w:val="0"/>
              <w:autoSpaceDE w:val="0"/>
              <w:autoSpaceDN w:val="0"/>
              <w:adjustRightInd w:val="0"/>
              <w:ind w:left="0"/>
              <w:jc w:val="both"/>
              <w:rPr>
                <w:color w:val="000000"/>
                <w:sz w:val="22"/>
              </w:rPr>
            </w:pPr>
            <w:r w:rsidRPr="00AE106B">
              <w:rPr>
                <w:color w:val="000000"/>
                <w:sz w:val="22"/>
              </w:rPr>
              <w:t xml:space="preserve">The bidder/OEM must possess all valid certificates as mentioned below and should upload copies of the same: </w:t>
            </w:r>
          </w:p>
          <w:p w:rsidR="00813AF9" w:rsidRPr="00AE106B" w:rsidRDefault="00813AF9" w:rsidP="008E2CA4">
            <w:pPr>
              <w:pStyle w:val="ListParagraph"/>
              <w:suppressAutoHyphens w:val="0"/>
              <w:autoSpaceDE w:val="0"/>
              <w:autoSpaceDN w:val="0"/>
              <w:adjustRightInd w:val="0"/>
              <w:ind w:left="0"/>
              <w:jc w:val="both"/>
              <w:rPr>
                <w:color w:val="000000"/>
                <w:sz w:val="22"/>
              </w:rPr>
            </w:pPr>
          </w:p>
          <w:p w:rsidR="00813AF9" w:rsidRPr="00AE106B" w:rsidRDefault="00813AF9" w:rsidP="008E2CA4">
            <w:pPr>
              <w:pStyle w:val="ListParagraph"/>
              <w:numPr>
                <w:ilvl w:val="4"/>
                <w:numId w:val="8"/>
              </w:numPr>
              <w:suppressAutoHyphens w:val="0"/>
              <w:autoSpaceDE w:val="0"/>
              <w:autoSpaceDN w:val="0"/>
              <w:adjustRightInd w:val="0"/>
              <w:ind w:left="489" w:hanging="284"/>
              <w:contextualSpacing/>
              <w:jc w:val="both"/>
              <w:rPr>
                <w:color w:val="000000"/>
                <w:sz w:val="22"/>
              </w:rPr>
            </w:pPr>
            <w:r w:rsidRPr="00AE106B">
              <w:rPr>
                <w:color w:val="000000"/>
                <w:sz w:val="22"/>
              </w:rPr>
              <w:t xml:space="preserve">PAN Number  </w:t>
            </w:r>
          </w:p>
          <w:p w:rsidR="00813AF9" w:rsidRPr="00AE106B" w:rsidRDefault="00813AF9" w:rsidP="00813AF9">
            <w:pPr>
              <w:pStyle w:val="ListParagraph"/>
              <w:numPr>
                <w:ilvl w:val="4"/>
                <w:numId w:val="8"/>
              </w:numPr>
              <w:suppressAutoHyphens w:val="0"/>
              <w:autoSpaceDE w:val="0"/>
              <w:autoSpaceDN w:val="0"/>
              <w:adjustRightInd w:val="0"/>
              <w:ind w:left="489" w:hanging="284"/>
              <w:contextualSpacing/>
              <w:jc w:val="both"/>
              <w:rPr>
                <w:sz w:val="22"/>
              </w:rPr>
            </w:pPr>
            <w:r w:rsidRPr="00AE106B">
              <w:rPr>
                <w:color w:val="000000"/>
                <w:sz w:val="22"/>
              </w:rPr>
              <w:t>GST Registration details/ Certificate</w:t>
            </w:r>
          </w:p>
        </w:tc>
        <w:tc>
          <w:tcPr>
            <w:tcW w:w="3118" w:type="dxa"/>
            <w:tcBorders>
              <w:top w:val="single" w:sz="4" w:space="0" w:color="000000"/>
              <w:left w:val="single" w:sz="4" w:space="0" w:color="000000"/>
              <w:bottom w:val="single" w:sz="4" w:space="0" w:color="000000"/>
              <w:right w:val="single" w:sz="4" w:space="0" w:color="000000"/>
            </w:tcBorders>
          </w:tcPr>
          <w:p w:rsidR="00813AF9" w:rsidRPr="00AE106B" w:rsidRDefault="00813AF9" w:rsidP="008E2CA4">
            <w:pPr>
              <w:snapToGrid w:val="0"/>
              <w:rPr>
                <w:sz w:val="22"/>
              </w:rPr>
            </w:pPr>
            <w:r w:rsidRPr="00AE106B">
              <w:rPr>
                <w:sz w:val="22"/>
              </w:rPr>
              <w:t xml:space="preserve">Please upload scanned copies of </w:t>
            </w:r>
          </w:p>
          <w:p w:rsidR="00813AF9" w:rsidRPr="00AE106B" w:rsidRDefault="00813AF9" w:rsidP="008E2CA4">
            <w:pPr>
              <w:pStyle w:val="ListParagraph"/>
              <w:suppressAutoHyphens w:val="0"/>
              <w:autoSpaceDE w:val="0"/>
              <w:autoSpaceDN w:val="0"/>
              <w:adjustRightInd w:val="0"/>
              <w:ind w:left="315"/>
              <w:jc w:val="both"/>
              <w:rPr>
                <w:color w:val="000000"/>
                <w:sz w:val="22"/>
              </w:rPr>
            </w:pPr>
          </w:p>
          <w:p w:rsidR="00813AF9" w:rsidRPr="00AE106B" w:rsidRDefault="00813AF9" w:rsidP="008E2CA4">
            <w:pPr>
              <w:pStyle w:val="ListParagraph"/>
              <w:suppressAutoHyphens w:val="0"/>
              <w:autoSpaceDE w:val="0"/>
              <w:autoSpaceDN w:val="0"/>
              <w:adjustRightInd w:val="0"/>
              <w:ind w:left="315"/>
              <w:jc w:val="both"/>
              <w:rPr>
                <w:color w:val="000000"/>
                <w:sz w:val="22"/>
              </w:rPr>
            </w:pPr>
          </w:p>
          <w:p w:rsidR="00813AF9" w:rsidRPr="00AE106B" w:rsidRDefault="00813AF9" w:rsidP="008E2CA4">
            <w:pPr>
              <w:pStyle w:val="ListParagraph"/>
              <w:numPr>
                <w:ilvl w:val="0"/>
                <w:numId w:val="9"/>
              </w:numPr>
              <w:suppressAutoHyphens w:val="0"/>
              <w:autoSpaceDE w:val="0"/>
              <w:autoSpaceDN w:val="0"/>
              <w:adjustRightInd w:val="0"/>
              <w:ind w:left="315" w:hanging="283"/>
              <w:contextualSpacing/>
              <w:jc w:val="both"/>
              <w:rPr>
                <w:color w:val="000000"/>
                <w:sz w:val="22"/>
              </w:rPr>
            </w:pPr>
            <w:r w:rsidRPr="00AE106B">
              <w:rPr>
                <w:color w:val="000000"/>
                <w:sz w:val="22"/>
              </w:rPr>
              <w:t xml:space="preserve">PAN Number  </w:t>
            </w:r>
          </w:p>
          <w:p w:rsidR="00813AF9" w:rsidRPr="00AE106B" w:rsidRDefault="00813AF9" w:rsidP="008E2CA4">
            <w:pPr>
              <w:pStyle w:val="ListParagraph"/>
              <w:numPr>
                <w:ilvl w:val="0"/>
                <w:numId w:val="9"/>
              </w:numPr>
              <w:suppressAutoHyphens w:val="0"/>
              <w:autoSpaceDE w:val="0"/>
              <w:autoSpaceDN w:val="0"/>
              <w:adjustRightInd w:val="0"/>
              <w:ind w:left="315" w:hanging="283"/>
              <w:contextualSpacing/>
              <w:jc w:val="both"/>
              <w:rPr>
                <w:color w:val="000000"/>
                <w:sz w:val="22"/>
              </w:rPr>
            </w:pPr>
            <w:r w:rsidRPr="00AE106B">
              <w:rPr>
                <w:color w:val="000000"/>
                <w:sz w:val="22"/>
              </w:rPr>
              <w:t>GST Registration details/ Certificate</w:t>
            </w:r>
          </w:p>
          <w:p w:rsidR="00813AF9" w:rsidRPr="00AE106B" w:rsidRDefault="00813AF9" w:rsidP="008E2CA4">
            <w:pPr>
              <w:snapToGrid w:val="0"/>
              <w:ind w:left="360"/>
              <w:rPr>
                <w:sz w:val="22"/>
              </w:rPr>
            </w:pPr>
          </w:p>
        </w:tc>
        <w:tc>
          <w:tcPr>
            <w:tcW w:w="2039" w:type="dxa"/>
            <w:tcBorders>
              <w:top w:val="single" w:sz="4" w:space="0" w:color="000000"/>
              <w:left w:val="single" w:sz="4" w:space="0" w:color="000000"/>
              <w:bottom w:val="single" w:sz="4" w:space="0" w:color="000000"/>
              <w:right w:val="single" w:sz="4" w:space="0" w:color="000000"/>
            </w:tcBorders>
          </w:tcPr>
          <w:p w:rsidR="00813AF9" w:rsidRPr="00AE106B" w:rsidRDefault="00813AF9" w:rsidP="008E2CA4">
            <w:pPr>
              <w:snapToGrid w:val="0"/>
              <w:rPr>
                <w:sz w:val="22"/>
              </w:rPr>
            </w:pPr>
          </w:p>
        </w:tc>
      </w:tr>
      <w:tr w:rsidR="00813AF9" w:rsidRPr="00CA474C" w:rsidTr="00813AF9">
        <w:trPr>
          <w:trHeight w:val="823"/>
          <w:tblHeader/>
        </w:trPr>
        <w:tc>
          <w:tcPr>
            <w:tcW w:w="699" w:type="dxa"/>
            <w:tcBorders>
              <w:top w:val="single" w:sz="4" w:space="0" w:color="000000"/>
              <w:left w:val="single" w:sz="4" w:space="0" w:color="000000"/>
              <w:bottom w:val="single" w:sz="4" w:space="0" w:color="000000"/>
            </w:tcBorders>
          </w:tcPr>
          <w:p w:rsidR="00813AF9" w:rsidRDefault="00813AF9" w:rsidP="008E2CA4">
            <w:pPr>
              <w:pStyle w:val="PlainText"/>
              <w:ind w:left="176"/>
              <w:jc w:val="center"/>
              <w:rPr>
                <w:rFonts w:ascii="Times New Roman" w:hAnsi="Times New Roman"/>
                <w:b/>
                <w:sz w:val="24"/>
                <w:szCs w:val="24"/>
              </w:rPr>
            </w:pPr>
            <w:r>
              <w:rPr>
                <w:rFonts w:ascii="Times New Roman" w:hAnsi="Times New Roman"/>
                <w:b/>
                <w:sz w:val="24"/>
                <w:szCs w:val="24"/>
              </w:rPr>
              <w:t>10</w:t>
            </w:r>
          </w:p>
        </w:tc>
        <w:tc>
          <w:tcPr>
            <w:tcW w:w="3680" w:type="dxa"/>
            <w:gridSpan w:val="2"/>
            <w:tcBorders>
              <w:top w:val="single" w:sz="4" w:space="0" w:color="000000"/>
              <w:left w:val="single" w:sz="4" w:space="0" w:color="000000"/>
              <w:bottom w:val="single" w:sz="4" w:space="0" w:color="000000"/>
            </w:tcBorders>
          </w:tcPr>
          <w:p w:rsidR="00813AF9" w:rsidRPr="00803F05" w:rsidRDefault="00813AF9" w:rsidP="008E2CA4">
            <w:pPr>
              <w:jc w:val="both"/>
            </w:pPr>
            <w:r w:rsidRPr="00803F05">
              <w:t>Special Conditions arising out of implementation of GST Tax Indemnity clause</w:t>
            </w:r>
          </w:p>
        </w:tc>
        <w:tc>
          <w:tcPr>
            <w:tcW w:w="3118" w:type="dxa"/>
            <w:tcBorders>
              <w:top w:val="single" w:sz="4" w:space="0" w:color="000000"/>
              <w:left w:val="single" w:sz="4" w:space="0" w:color="000000"/>
              <w:bottom w:val="single" w:sz="4" w:space="0" w:color="000000"/>
              <w:right w:val="single" w:sz="4" w:space="0" w:color="000000"/>
            </w:tcBorders>
          </w:tcPr>
          <w:p w:rsidR="00813AF9" w:rsidRPr="00803F05" w:rsidRDefault="00813AF9" w:rsidP="008E2CA4">
            <w:pPr>
              <w:jc w:val="both"/>
            </w:pPr>
            <w:r w:rsidRPr="00803F05">
              <w:rPr>
                <w:b/>
              </w:rPr>
              <w:t xml:space="preserve">Annexure – </w:t>
            </w:r>
            <w:r>
              <w:rPr>
                <w:b/>
              </w:rPr>
              <w:t>I</w:t>
            </w:r>
            <w:r w:rsidRPr="00803F05">
              <w:t xml:space="preserve"> to be signed and uploaded in the </w:t>
            </w:r>
            <w:r>
              <w:t>C-</w:t>
            </w:r>
            <w:r w:rsidRPr="00803F05">
              <w:t xml:space="preserve"> folder.</w:t>
            </w:r>
          </w:p>
        </w:tc>
        <w:tc>
          <w:tcPr>
            <w:tcW w:w="2039" w:type="dxa"/>
            <w:tcBorders>
              <w:top w:val="single" w:sz="4" w:space="0" w:color="000000"/>
              <w:left w:val="single" w:sz="4" w:space="0" w:color="000000"/>
              <w:bottom w:val="single" w:sz="4" w:space="0" w:color="000000"/>
              <w:right w:val="single" w:sz="4" w:space="0" w:color="000000"/>
            </w:tcBorders>
          </w:tcPr>
          <w:p w:rsidR="00813AF9" w:rsidRPr="00803F05" w:rsidRDefault="00813AF9" w:rsidP="008E2CA4">
            <w:pPr>
              <w:jc w:val="both"/>
              <w:rPr>
                <w:b/>
              </w:rPr>
            </w:pPr>
          </w:p>
        </w:tc>
      </w:tr>
      <w:tr w:rsidR="00813AF9" w:rsidRPr="00CA474C" w:rsidTr="00813AF9">
        <w:trPr>
          <w:trHeight w:val="553"/>
          <w:tblHeader/>
        </w:trPr>
        <w:tc>
          <w:tcPr>
            <w:tcW w:w="699" w:type="dxa"/>
            <w:tcBorders>
              <w:top w:val="single" w:sz="4" w:space="0" w:color="000000"/>
              <w:left w:val="single" w:sz="4" w:space="0" w:color="000000"/>
              <w:bottom w:val="single" w:sz="4" w:space="0" w:color="000000"/>
            </w:tcBorders>
          </w:tcPr>
          <w:p w:rsidR="00813AF9" w:rsidRDefault="00813AF9" w:rsidP="008E2CA4">
            <w:pPr>
              <w:pStyle w:val="PlainText"/>
              <w:ind w:left="176"/>
              <w:jc w:val="center"/>
              <w:rPr>
                <w:rFonts w:ascii="Times New Roman" w:hAnsi="Times New Roman"/>
                <w:b/>
                <w:sz w:val="24"/>
                <w:szCs w:val="24"/>
              </w:rPr>
            </w:pPr>
            <w:r>
              <w:rPr>
                <w:rFonts w:ascii="Times New Roman" w:hAnsi="Times New Roman"/>
                <w:b/>
                <w:sz w:val="24"/>
                <w:szCs w:val="24"/>
              </w:rPr>
              <w:t>11</w:t>
            </w:r>
          </w:p>
        </w:tc>
        <w:tc>
          <w:tcPr>
            <w:tcW w:w="3680" w:type="dxa"/>
            <w:gridSpan w:val="2"/>
            <w:tcBorders>
              <w:top w:val="single" w:sz="4" w:space="0" w:color="000000"/>
              <w:left w:val="single" w:sz="4" w:space="0" w:color="000000"/>
              <w:bottom w:val="single" w:sz="4" w:space="0" w:color="000000"/>
            </w:tcBorders>
          </w:tcPr>
          <w:p w:rsidR="00813AF9" w:rsidRPr="006B5708" w:rsidRDefault="00813AF9" w:rsidP="008E2CA4">
            <w:pPr>
              <w:pStyle w:val="ListParagraph"/>
              <w:suppressAutoHyphens w:val="0"/>
              <w:ind w:left="63"/>
              <w:contextualSpacing/>
            </w:pPr>
            <w:r>
              <w:rPr>
                <w:shd w:val="clear" w:color="auto" w:fill="FFFFFF"/>
              </w:rPr>
              <w:t>Bidder has to upload</w:t>
            </w:r>
            <w:r w:rsidRPr="006B5708">
              <w:rPr>
                <w:shd w:val="clear" w:color="auto" w:fill="FFFFFF"/>
              </w:rPr>
              <w:t xml:space="preserve"> compliance sheet as part of the technical bid.</w:t>
            </w:r>
          </w:p>
        </w:tc>
        <w:tc>
          <w:tcPr>
            <w:tcW w:w="3118" w:type="dxa"/>
            <w:tcBorders>
              <w:top w:val="single" w:sz="4" w:space="0" w:color="000000"/>
              <w:left w:val="single" w:sz="4" w:space="0" w:color="000000"/>
              <w:bottom w:val="single" w:sz="4" w:space="0" w:color="000000"/>
              <w:right w:val="single" w:sz="4" w:space="0" w:color="000000"/>
            </w:tcBorders>
          </w:tcPr>
          <w:p w:rsidR="00813AF9" w:rsidRPr="006B5708" w:rsidRDefault="00813AF9" w:rsidP="008E2CA4">
            <w:pPr>
              <w:snapToGrid w:val="0"/>
              <w:ind w:left="63"/>
            </w:pPr>
            <w:r>
              <w:t xml:space="preserve">Please upload </w:t>
            </w:r>
            <w:r w:rsidRPr="006B5708">
              <w:rPr>
                <w:b/>
              </w:rPr>
              <w:t xml:space="preserve">Annexure – </w:t>
            </w:r>
            <w:r>
              <w:rPr>
                <w:b/>
              </w:rPr>
              <w:t>J</w:t>
            </w:r>
          </w:p>
        </w:tc>
        <w:tc>
          <w:tcPr>
            <w:tcW w:w="2039" w:type="dxa"/>
            <w:tcBorders>
              <w:top w:val="single" w:sz="4" w:space="0" w:color="000000"/>
              <w:left w:val="single" w:sz="4" w:space="0" w:color="000000"/>
              <w:bottom w:val="single" w:sz="4" w:space="0" w:color="000000"/>
              <w:right w:val="single" w:sz="4" w:space="0" w:color="000000"/>
            </w:tcBorders>
          </w:tcPr>
          <w:p w:rsidR="00813AF9" w:rsidRDefault="00813AF9" w:rsidP="008E2CA4">
            <w:pPr>
              <w:snapToGrid w:val="0"/>
              <w:ind w:left="63"/>
            </w:pPr>
          </w:p>
        </w:tc>
      </w:tr>
    </w:tbl>
    <w:p w:rsidR="00795725" w:rsidRPr="00CA474C" w:rsidRDefault="00813AF9" w:rsidP="00795725">
      <w:pPr>
        <w:pStyle w:val="Default"/>
        <w:ind w:firstLine="720"/>
        <w:jc w:val="both"/>
        <w:rPr>
          <w:color w:val="auto"/>
        </w:rPr>
      </w:pPr>
      <w:r>
        <w:rPr>
          <w:color w:val="auto"/>
        </w:rPr>
        <w:t>S</w:t>
      </w:r>
      <w:r w:rsidR="00795725" w:rsidRPr="00CA474C">
        <w:rPr>
          <w:color w:val="auto"/>
        </w:rPr>
        <w:t xml:space="preserve">ignature with date of Authorized signatory </w:t>
      </w:r>
    </w:p>
    <w:p w:rsidR="00795725" w:rsidRPr="00CA474C" w:rsidRDefault="00795725" w:rsidP="00795725">
      <w:pPr>
        <w:pStyle w:val="Default"/>
        <w:ind w:left="720"/>
        <w:jc w:val="both"/>
        <w:rPr>
          <w:color w:val="auto"/>
        </w:rPr>
      </w:pPr>
    </w:p>
    <w:p w:rsidR="00795725" w:rsidRPr="00CA474C" w:rsidRDefault="00795725" w:rsidP="00795725">
      <w:pPr>
        <w:pStyle w:val="Default"/>
        <w:ind w:firstLine="720"/>
        <w:jc w:val="both"/>
        <w:rPr>
          <w:color w:val="auto"/>
        </w:rPr>
      </w:pPr>
      <w:r w:rsidRPr="00CA474C">
        <w:rPr>
          <w:color w:val="auto"/>
        </w:rPr>
        <w:t xml:space="preserve">Name: ________________________ </w:t>
      </w:r>
    </w:p>
    <w:p w:rsidR="00795725" w:rsidRPr="00CA474C" w:rsidRDefault="00795725" w:rsidP="00795725">
      <w:pPr>
        <w:pStyle w:val="Default"/>
        <w:jc w:val="both"/>
        <w:rPr>
          <w:color w:val="auto"/>
        </w:rPr>
      </w:pPr>
    </w:p>
    <w:p w:rsidR="00795725" w:rsidRPr="00CA474C" w:rsidRDefault="00795725" w:rsidP="00795725">
      <w:pPr>
        <w:pStyle w:val="Default"/>
        <w:ind w:firstLine="720"/>
        <w:jc w:val="both"/>
        <w:rPr>
          <w:color w:val="auto"/>
        </w:rPr>
      </w:pPr>
      <w:r w:rsidRPr="00CA474C">
        <w:rPr>
          <w:color w:val="auto"/>
        </w:rPr>
        <w:t xml:space="preserve">Designation: ___________________ </w:t>
      </w:r>
    </w:p>
    <w:p w:rsidR="00795725" w:rsidRPr="00CA474C" w:rsidRDefault="00795725" w:rsidP="00795725">
      <w:pPr>
        <w:pStyle w:val="Default"/>
        <w:ind w:left="720"/>
        <w:rPr>
          <w:color w:val="auto"/>
        </w:rPr>
      </w:pPr>
    </w:p>
    <w:p w:rsidR="00795725" w:rsidRPr="00CA474C" w:rsidRDefault="00795725" w:rsidP="00795725">
      <w:pPr>
        <w:ind w:firstLine="720"/>
      </w:pPr>
      <w:r w:rsidRPr="00CA474C">
        <w:t>Firm’s Seal:_____________________</w:t>
      </w:r>
    </w:p>
    <w:p w:rsidR="00177ECF" w:rsidRDefault="00177ECF"/>
    <w:p w:rsidR="003A0276" w:rsidRDefault="003A0276" w:rsidP="005F02C5">
      <w:pPr>
        <w:widowControl w:val="0"/>
        <w:autoSpaceDE w:val="0"/>
        <w:autoSpaceDN w:val="0"/>
        <w:adjustRightInd w:val="0"/>
        <w:spacing w:before="47" w:line="276" w:lineRule="exact"/>
        <w:ind w:left="1800"/>
        <w:jc w:val="right"/>
        <w:rPr>
          <w:b/>
          <w:color w:val="000000"/>
        </w:rPr>
      </w:pPr>
    </w:p>
    <w:p w:rsidR="005F02C5" w:rsidRPr="00CA474C" w:rsidRDefault="005F02C5" w:rsidP="005F02C5">
      <w:pPr>
        <w:widowControl w:val="0"/>
        <w:autoSpaceDE w:val="0"/>
        <w:autoSpaceDN w:val="0"/>
        <w:adjustRightInd w:val="0"/>
        <w:spacing w:before="47" w:line="276" w:lineRule="exact"/>
        <w:ind w:left="1800"/>
        <w:jc w:val="right"/>
        <w:rPr>
          <w:b/>
          <w:color w:val="000000"/>
        </w:rPr>
      </w:pPr>
      <w:r w:rsidRPr="00CA474C">
        <w:rPr>
          <w:b/>
          <w:color w:val="000000"/>
        </w:rPr>
        <w:t xml:space="preserve">Annexure - </w:t>
      </w:r>
      <w:r w:rsidR="000639BE">
        <w:rPr>
          <w:b/>
          <w:color w:val="000000"/>
        </w:rPr>
        <w:t>K</w:t>
      </w:r>
    </w:p>
    <w:p w:rsidR="005F02C5" w:rsidRPr="00CA474C" w:rsidRDefault="005F02C5" w:rsidP="005F02C5">
      <w:pPr>
        <w:contextualSpacing/>
        <w:jc w:val="both"/>
        <w:rPr>
          <w:color w:val="000000"/>
        </w:rPr>
      </w:pPr>
    </w:p>
    <w:p w:rsidR="005F02C5" w:rsidRPr="00CA474C" w:rsidRDefault="005F02C5" w:rsidP="005F02C5">
      <w:pPr>
        <w:ind w:left="1440"/>
        <w:jc w:val="center"/>
        <w:rPr>
          <w:b/>
          <w:sz w:val="22"/>
          <w:szCs w:val="22"/>
          <w:u w:val="single"/>
        </w:rPr>
      </w:pPr>
      <w:r w:rsidRPr="00CA474C">
        <w:rPr>
          <w:b/>
          <w:bCs/>
          <w:sz w:val="22"/>
          <w:szCs w:val="22"/>
          <w:u w:val="single"/>
        </w:rPr>
        <w:t xml:space="preserve">FORMAT OF </w:t>
      </w:r>
      <w:r w:rsidRPr="00CA474C">
        <w:rPr>
          <w:b/>
          <w:sz w:val="22"/>
          <w:szCs w:val="22"/>
          <w:u w:val="single"/>
        </w:rPr>
        <w:t>PERFORMANCE BANK GUARNATEE</w:t>
      </w:r>
    </w:p>
    <w:p w:rsidR="005F02C5" w:rsidRPr="00CA474C" w:rsidRDefault="005F02C5" w:rsidP="005F02C5">
      <w:pPr>
        <w:rPr>
          <w:sz w:val="22"/>
          <w:szCs w:val="22"/>
        </w:rPr>
      </w:pPr>
    </w:p>
    <w:p w:rsidR="005F02C5" w:rsidRPr="00CA474C" w:rsidRDefault="005F02C5" w:rsidP="005F02C5">
      <w:pPr>
        <w:ind w:left="1170" w:right="929"/>
        <w:rPr>
          <w:sz w:val="22"/>
          <w:szCs w:val="22"/>
        </w:rPr>
      </w:pPr>
      <w:r w:rsidRPr="00CA474C">
        <w:rPr>
          <w:sz w:val="22"/>
          <w:szCs w:val="22"/>
        </w:rPr>
        <w:t>Bank Guarantee No……………</w:t>
      </w:r>
    </w:p>
    <w:p w:rsidR="005F02C5" w:rsidRPr="00CA474C" w:rsidRDefault="005F02C5" w:rsidP="005F02C5">
      <w:pPr>
        <w:ind w:left="1170" w:right="929"/>
        <w:jc w:val="both"/>
        <w:rPr>
          <w:sz w:val="22"/>
          <w:szCs w:val="22"/>
        </w:rPr>
      </w:pPr>
      <w:r w:rsidRPr="00CA474C">
        <w:rPr>
          <w:sz w:val="22"/>
          <w:szCs w:val="22"/>
        </w:rPr>
        <w:t>Dated …………………………….</w:t>
      </w:r>
    </w:p>
    <w:p w:rsidR="005F02C5" w:rsidRPr="00CA474C" w:rsidRDefault="005F02C5" w:rsidP="005F02C5">
      <w:pPr>
        <w:ind w:left="1170" w:right="929"/>
        <w:jc w:val="both"/>
        <w:rPr>
          <w:sz w:val="22"/>
          <w:szCs w:val="22"/>
        </w:rPr>
      </w:pPr>
      <w:r w:rsidRPr="00CA474C">
        <w:rPr>
          <w:sz w:val="22"/>
          <w:szCs w:val="22"/>
        </w:rPr>
        <w:t>Amount ………………………….</w:t>
      </w:r>
    </w:p>
    <w:p w:rsidR="005F02C5" w:rsidRPr="00CA474C" w:rsidRDefault="005F02C5" w:rsidP="005F02C5">
      <w:pPr>
        <w:ind w:left="1170" w:right="929"/>
        <w:jc w:val="both"/>
        <w:rPr>
          <w:sz w:val="22"/>
          <w:szCs w:val="22"/>
        </w:rPr>
      </w:pPr>
      <w:r w:rsidRPr="00CA474C">
        <w:rPr>
          <w:sz w:val="22"/>
          <w:szCs w:val="22"/>
        </w:rPr>
        <w:t>Valid upto ……………………….</w:t>
      </w:r>
    </w:p>
    <w:p w:rsidR="005F02C5" w:rsidRPr="00CA474C" w:rsidRDefault="005F02C5" w:rsidP="005F02C5">
      <w:pPr>
        <w:ind w:left="1170" w:right="929"/>
        <w:jc w:val="both"/>
        <w:rPr>
          <w:sz w:val="22"/>
          <w:szCs w:val="22"/>
        </w:rPr>
      </w:pPr>
      <w:r w:rsidRPr="00CA474C">
        <w:rPr>
          <w:sz w:val="22"/>
          <w:szCs w:val="22"/>
        </w:rPr>
        <w:t>Claim upto ………………………</w:t>
      </w:r>
    </w:p>
    <w:p w:rsidR="005F02C5" w:rsidRPr="00CA474C" w:rsidRDefault="005F02C5" w:rsidP="005F02C5">
      <w:pPr>
        <w:ind w:left="1170" w:right="929"/>
        <w:jc w:val="both"/>
        <w:rPr>
          <w:sz w:val="22"/>
          <w:szCs w:val="22"/>
        </w:rPr>
      </w:pPr>
    </w:p>
    <w:p w:rsidR="005F02C5" w:rsidRPr="00CA474C" w:rsidRDefault="005F02C5" w:rsidP="005F02C5">
      <w:pPr>
        <w:ind w:left="1170" w:right="929"/>
        <w:jc w:val="both"/>
        <w:rPr>
          <w:sz w:val="22"/>
          <w:szCs w:val="22"/>
        </w:rPr>
      </w:pPr>
      <w:r w:rsidRPr="00CA474C">
        <w:rPr>
          <w:sz w:val="22"/>
          <w:szCs w:val="22"/>
        </w:rPr>
        <w:t>The General Manager (…)</w:t>
      </w:r>
    </w:p>
    <w:p w:rsidR="005F02C5" w:rsidRPr="00CA474C" w:rsidRDefault="005F02C5" w:rsidP="005F02C5">
      <w:pPr>
        <w:ind w:left="1170" w:right="929"/>
        <w:jc w:val="both"/>
        <w:rPr>
          <w:sz w:val="22"/>
          <w:szCs w:val="22"/>
        </w:rPr>
      </w:pPr>
      <w:r w:rsidRPr="00CA474C">
        <w:rPr>
          <w:sz w:val="22"/>
          <w:szCs w:val="22"/>
        </w:rPr>
        <w:t>BEML Limited</w:t>
      </w:r>
    </w:p>
    <w:p w:rsidR="005F02C5" w:rsidRPr="00CA474C" w:rsidRDefault="005F02C5" w:rsidP="005F02C5">
      <w:pPr>
        <w:ind w:left="1170" w:right="929"/>
        <w:jc w:val="both"/>
        <w:rPr>
          <w:sz w:val="22"/>
          <w:szCs w:val="22"/>
        </w:rPr>
      </w:pPr>
      <w:r w:rsidRPr="00CA474C">
        <w:rPr>
          <w:sz w:val="22"/>
          <w:szCs w:val="22"/>
        </w:rPr>
        <w:t>…………………</w:t>
      </w:r>
    </w:p>
    <w:p w:rsidR="005F02C5" w:rsidRPr="00CA474C" w:rsidRDefault="005F02C5" w:rsidP="005F02C5">
      <w:pPr>
        <w:ind w:left="1170" w:right="929"/>
        <w:jc w:val="both"/>
        <w:rPr>
          <w:sz w:val="22"/>
          <w:szCs w:val="22"/>
        </w:rPr>
      </w:pPr>
      <w:r w:rsidRPr="00CA474C">
        <w:rPr>
          <w:sz w:val="22"/>
          <w:szCs w:val="22"/>
        </w:rPr>
        <w:t>…………………</w:t>
      </w:r>
    </w:p>
    <w:p w:rsidR="005F02C5" w:rsidRPr="00CA474C" w:rsidRDefault="005F02C5" w:rsidP="005F02C5">
      <w:pPr>
        <w:ind w:left="1170" w:right="929"/>
        <w:jc w:val="both"/>
        <w:rPr>
          <w:sz w:val="22"/>
          <w:szCs w:val="22"/>
        </w:rPr>
      </w:pPr>
      <w:r w:rsidRPr="00CA474C">
        <w:rPr>
          <w:sz w:val="22"/>
          <w:szCs w:val="22"/>
        </w:rPr>
        <w:t>…………………</w:t>
      </w:r>
    </w:p>
    <w:p w:rsidR="005F02C5" w:rsidRPr="00CA474C" w:rsidRDefault="005F02C5" w:rsidP="005F02C5">
      <w:pPr>
        <w:ind w:left="1170" w:right="929"/>
        <w:jc w:val="both"/>
        <w:rPr>
          <w:sz w:val="22"/>
          <w:szCs w:val="22"/>
        </w:rPr>
      </w:pPr>
    </w:p>
    <w:p w:rsidR="005F02C5" w:rsidRPr="00CA474C" w:rsidRDefault="005F02C5" w:rsidP="005F02C5">
      <w:pPr>
        <w:ind w:left="1170"/>
        <w:jc w:val="both"/>
        <w:rPr>
          <w:sz w:val="22"/>
          <w:szCs w:val="22"/>
        </w:rPr>
      </w:pPr>
      <w:r w:rsidRPr="00CA474C">
        <w:rPr>
          <w:sz w:val="22"/>
          <w:szCs w:val="22"/>
        </w:rPr>
        <w:t>M/s ………………………….(Name of the Firm) having their office at …………..and its Registered office at …………………………………………….( hereinafter called the Service Provider) has entered into an agreement No:…………………………….</w:t>
      </w:r>
      <w:r w:rsidRPr="00CA474C">
        <w:rPr>
          <w:bCs/>
          <w:sz w:val="22"/>
          <w:szCs w:val="22"/>
        </w:rPr>
        <w:t xml:space="preserve"> (hereinafter</w:t>
      </w:r>
      <w:r w:rsidRPr="00CA474C">
        <w:rPr>
          <w:sz w:val="22"/>
          <w:szCs w:val="22"/>
        </w:rPr>
        <w:t xml:space="preserve"> called the said agreement) with M/s BEML Limited, Bangalore (hereinafter called the Company) for under mentioned Contract---------------------------------------------------------------------------------------------------------------------------------------------------------------------------------------------------------------------- on the terms and conditions in the said agreement.</w:t>
      </w:r>
    </w:p>
    <w:p w:rsidR="005F02C5" w:rsidRPr="00CA474C" w:rsidRDefault="005F02C5" w:rsidP="005F02C5">
      <w:pPr>
        <w:ind w:left="1170"/>
        <w:jc w:val="both"/>
        <w:rPr>
          <w:sz w:val="22"/>
          <w:szCs w:val="22"/>
        </w:rPr>
      </w:pPr>
    </w:p>
    <w:p w:rsidR="005F02C5" w:rsidRPr="00CA474C" w:rsidRDefault="005F02C5" w:rsidP="005F02C5">
      <w:pPr>
        <w:ind w:left="1170"/>
        <w:jc w:val="both"/>
        <w:rPr>
          <w:sz w:val="22"/>
          <w:szCs w:val="22"/>
        </w:rPr>
      </w:pPr>
    </w:p>
    <w:p w:rsidR="005F02C5" w:rsidRPr="00CA474C" w:rsidRDefault="005F02C5" w:rsidP="005F02C5">
      <w:pPr>
        <w:ind w:left="1170"/>
        <w:jc w:val="both"/>
        <w:rPr>
          <w:sz w:val="22"/>
          <w:szCs w:val="22"/>
        </w:rPr>
      </w:pPr>
      <w:r w:rsidRPr="00CA474C">
        <w:rPr>
          <w:sz w:val="22"/>
          <w:szCs w:val="22"/>
        </w:rPr>
        <w:t>In terms of the said agreement the Service Provider is required to and has agreed to furnish to the company a Bank Guarantee for a sum of Rs……. (Rupees…… only) towards security for the due and faithful performance of the terms of the said agreement and against any loss ordamage caused to or would be caused to or suffered by the company by reason of any breach by the said Service Provider of any of the terms or conditions contained in the said agreement.</w:t>
      </w:r>
    </w:p>
    <w:p w:rsidR="005F02C5" w:rsidRPr="00CA474C" w:rsidRDefault="005F02C5" w:rsidP="005F02C5">
      <w:pPr>
        <w:ind w:left="1170"/>
        <w:jc w:val="both"/>
        <w:rPr>
          <w:sz w:val="22"/>
          <w:szCs w:val="22"/>
        </w:rPr>
      </w:pPr>
    </w:p>
    <w:p w:rsidR="005F02C5" w:rsidRPr="00CA474C" w:rsidRDefault="005F02C5" w:rsidP="005F02C5">
      <w:pPr>
        <w:ind w:left="1170"/>
        <w:jc w:val="both"/>
        <w:rPr>
          <w:sz w:val="22"/>
          <w:szCs w:val="22"/>
        </w:rPr>
      </w:pPr>
      <w:r w:rsidRPr="00CA474C">
        <w:rPr>
          <w:sz w:val="22"/>
          <w:szCs w:val="22"/>
        </w:rPr>
        <w:t>(Name of the BANK) having its office at …………………  …………………………………… has agreed at the request of the Service Provider to give the guarantee hereinafter contained.</w:t>
      </w:r>
    </w:p>
    <w:p w:rsidR="005F02C5" w:rsidRPr="00CA474C" w:rsidRDefault="005F02C5" w:rsidP="005F02C5">
      <w:pPr>
        <w:ind w:left="1170"/>
        <w:jc w:val="both"/>
        <w:rPr>
          <w:sz w:val="22"/>
          <w:szCs w:val="22"/>
        </w:rPr>
      </w:pPr>
    </w:p>
    <w:p w:rsidR="005F02C5" w:rsidRPr="00CA474C" w:rsidRDefault="005F02C5" w:rsidP="005F02C5">
      <w:pPr>
        <w:ind w:left="1170"/>
        <w:jc w:val="both"/>
        <w:rPr>
          <w:sz w:val="22"/>
          <w:szCs w:val="22"/>
        </w:rPr>
      </w:pPr>
      <w:r w:rsidRPr="00CA474C">
        <w:rPr>
          <w:sz w:val="22"/>
          <w:szCs w:val="22"/>
        </w:rPr>
        <w:t>We, (Name of the BANK) do hereby undertake to pay the amounts due and payable under this Guarantee without any demur or protest merely on a demand from the company in writing stating that the amount due by way of any loss or damage caused to or would be caused to or suffered by the company by reasons of any breach by the said contractor(s) of any of the terms &amp; conditions contained in the said agreement or by reason of the said contractor’s failure to perform the said agreement. Any such demand made on the Bank by the company shall be conclusive as regards the amount due and payable by the Bank under this Guarantee upto</w:t>
      </w:r>
      <w:r w:rsidRPr="00CA474C">
        <w:rPr>
          <w:b/>
          <w:sz w:val="22"/>
          <w:szCs w:val="22"/>
        </w:rPr>
        <w:t>xx/xx/xxxx (date)</w:t>
      </w:r>
      <w:r w:rsidRPr="00CA474C">
        <w:rPr>
          <w:sz w:val="22"/>
          <w:szCs w:val="22"/>
        </w:rPr>
        <w:t xml:space="preserve"> or the extended period if any. However, our liability under this Guarantee shall be restricted to an amount not exceeding Rs……… (Rupees……….. only). Any change or variation in the constitution of the company shall not discharge the Bank from its liability to pay the amount under this Guarantee. </w:t>
      </w:r>
    </w:p>
    <w:p w:rsidR="005F02C5" w:rsidRPr="00CA474C" w:rsidRDefault="005F02C5" w:rsidP="005F02C5">
      <w:pPr>
        <w:ind w:left="1170"/>
        <w:jc w:val="both"/>
        <w:rPr>
          <w:sz w:val="22"/>
          <w:szCs w:val="22"/>
        </w:rPr>
      </w:pPr>
    </w:p>
    <w:p w:rsidR="005F02C5" w:rsidRDefault="005F02C5" w:rsidP="005F02C5">
      <w:pPr>
        <w:ind w:left="1170"/>
        <w:jc w:val="both"/>
        <w:rPr>
          <w:sz w:val="22"/>
          <w:szCs w:val="22"/>
        </w:rPr>
      </w:pPr>
    </w:p>
    <w:p w:rsidR="005F02C5" w:rsidRPr="00CA474C" w:rsidRDefault="005F02C5" w:rsidP="005F02C5">
      <w:pPr>
        <w:ind w:left="1170"/>
        <w:jc w:val="both"/>
        <w:rPr>
          <w:sz w:val="22"/>
          <w:szCs w:val="22"/>
        </w:rPr>
      </w:pPr>
      <w:r w:rsidRPr="00CA474C">
        <w:rPr>
          <w:sz w:val="22"/>
          <w:szCs w:val="22"/>
        </w:rPr>
        <w:t>We, (Name of the BANK) further agree that the Guarantee herein contained shall remain in full force and effect during the period that would be taken for the performance of the said agreement and that it shall continue to be enforceable till all the dues of the company or by virtue of the said agreement have been fully paid and its claims satisfied or discharged or till the company certifies that the terms and conditions of the said agreement have been fully and properly carried out by the said contractor(s).</w:t>
      </w:r>
    </w:p>
    <w:p w:rsidR="005F02C5" w:rsidRPr="00CA474C" w:rsidRDefault="005F02C5" w:rsidP="005F02C5">
      <w:pPr>
        <w:ind w:left="1170"/>
        <w:jc w:val="both"/>
        <w:rPr>
          <w:sz w:val="22"/>
          <w:szCs w:val="22"/>
        </w:rPr>
      </w:pPr>
    </w:p>
    <w:p w:rsidR="005F02C5" w:rsidRPr="00CA474C" w:rsidRDefault="005F02C5" w:rsidP="005F02C5">
      <w:pPr>
        <w:ind w:left="1170"/>
        <w:jc w:val="both"/>
        <w:rPr>
          <w:sz w:val="22"/>
          <w:szCs w:val="22"/>
        </w:rPr>
      </w:pPr>
      <w:r w:rsidRPr="00CA474C">
        <w:rPr>
          <w:sz w:val="22"/>
          <w:szCs w:val="22"/>
        </w:rPr>
        <w:t xml:space="preserve">Unless a demand or claim under this Guarantee is made on us in writing on or before </w:t>
      </w:r>
      <w:r w:rsidRPr="00CA474C">
        <w:rPr>
          <w:b/>
          <w:sz w:val="22"/>
          <w:szCs w:val="22"/>
        </w:rPr>
        <w:t>xx/xx/xxxx (date)</w:t>
      </w:r>
      <w:r w:rsidRPr="00CA474C">
        <w:rPr>
          <w:sz w:val="22"/>
          <w:szCs w:val="22"/>
        </w:rPr>
        <w:t xml:space="preserve"> or the extended period if any, we shall be discharged from all liability under this Guarantee thereafter.</w:t>
      </w:r>
    </w:p>
    <w:p w:rsidR="005F02C5" w:rsidRPr="00CA474C" w:rsidRDefault="005F02C5" w:rsidP="005F02C5">
      <w:pPr>
        <w:ind w:left="1170"/>
        <w:jc w:val="both"/>
        <w:rPr>
          <w:sz w:val="22"/>
          <w:szCs w:val="22"/>
        </w:rPr>
      </w:pPr>
    </w:p>
    <w:p w:rsidR="005F02C5" w:rsidRPr="00CA474C" w:rsidRDefault="005F02C5" w:rsidP="005F02C5">
      <w:pPr>
        <w:ind w:left="1170"/>
        <w:jc w:val="both"/>
        <w:rPr>
          <w:sz w:val="22"/>
          <w:szCs w:val="22"/>
        </w:rPr>
      </w:pPr>
      <w:r w:rsidRPr="00CA474C">
        <w:rPr>
          <w:sz w:val="22"/>
          <w:szCs w:val="22"/>
        </w:rPr>
        <w:t xml:space="preserve">We, (Name of the BANK) further agree with the company that the company shall have the fullest liberty without our consent and without affecting  in any manner our obligations hereunder to vary any of the terms and conditions of the said agreement or to extend the time of performance by the said contractor(s) from time to time or to postpone from any time or from time to time any of the powers exercisable by the company against the said contractor(s) and to for-bear or to enforce any of the terms &amp; conditions relating to the said agreement and we shall not be relieved from our liability by reason of any such variation or extension being granted to the  said contractor(s) or by any such matter of thing whatsoever which under the law relating to sureties would but for this provision have effect of so relieving us. </w:t>
      </w:r>
    </w:p>
    <w:p w:rsidR="005F02C5" w:rsidRPr="00CA474C" w:rsidRDefault="005F02C5" w:rsidP="005F02C5">
      <w:pPr>
        <w:ind w:left="1170"/>
        <w:jc w:val="both"/>
        <w:rPr>
          <w:sz w:val="22"/>
          <w:szCs w:val="22"/>
        </w:rPr>
      </w:pPr>
    </w:p>
    <w:p w:rsidR="005F02C5" w:rsidRPr="00CA474C" w:rsidRDefault="005F02C5" w:rsidP="005F02C5">
      <w:pPr>
        <w:ind w:left="1170"/>
        <w:jc w:val="both"/>
        <w:rPr>
          <w:sz w:val="22"/>
          <w:szCs w:val="22"/>
        </w:rPr>
      </w:pPr>
      <w:r w:rsidRPr="00CA474C">
        <w:rPr>
          <w:sz w:val="22"/>
          <w:szCs w:val="22"/>
        </w:rPr>
        <w:t>We, (Name of the BANK) lastly undertake not to revoke this Guarantee during its currency except with the previous consent of the company in writing.</w:t>
      </w:r>
    </w:p>
    <w:p w:rsidR="005F02C5" w:rsidRPr="00CA474C" w:rsidRDefault="005F02C5" w:rsidP="005F02C5">
      <w:pPr>
        <w:ind w:left="1170"/>
        <w:jc w:val="both"/>
        <w:rPr>
          <w:sz w:val="22"/>
          <w:szCs w:val="22"/>
        </w:rPr>
      </w:pPr>
    </w:p>
    <w:p w:rsidR="005F02C5" w:rsidRPr="00CA474C" w:rsidRDefault="005F02C5" w:rsidP="005F02C5">
      <w:pPr>
        <w:ind w:left="1170"/>
        <w:jc w:val="both"/>
        <w:rPr>
          <w:sz w:val="22"/>
          <w:szCs w:val="22"/>
        </w:rPr>
      </w:pPr>
      <w:r w:rsidRPr="00CA474C">
        <w:rPr>
          <w:sz w:val="22"/>
          <w:szCs w:val="22"/>
        </w:rPr>
        <w:t xml:space="preserve">This Guarantee is effective from </w:t>
      </w:r>
      <w:r w:rsidRPr="00CA474C">
        <w:rPr>
          <w:b/>
          <w:sz w:val="22"/>
          <w:szCs w:val="22"/>
        </w:rPr>
        <w:t>xx/xx/xxxx (date)to  xx/xx/xxxx (date)</w:t>
      </w:r>
      <w:r w:rsidRPr="00CA474C">
        <w:rPr>
          <w:sz w:val="22"/>
          <w:szCs w:val="22"/>
        </w:rPr>
        <w:t xml:space="preserve"> or the extended period if any, including the claim period of 6 (six) months and the same shall be extended at the instance of the Company.</w:t>
      </w:r>
    </w:p>
    <w:p w:rsidR="005F02C5" w:rsidRPr="00CA474C" w:rsidRDefault="005F02C5" w:rsidP="005F02C5">
      <w:pPr>
        <w:ind w:left="1170"/>
        <w:jc w:val="both"/>
        <w:rPr>
          <w:sz w:val="22"/>
          <w:szCs w:val="22"/>
        </w:rPr>
      </w:pPr>
    </w:p>
    <w:p w:rsidR="005F02C5" w:rsidRPr="00CA474C" w:rsidRDefault="005F02C5" w:rsidP="005F02C5">
      <w:pPr>
        <w:ind w:left="1170"/>
        <w:jc w:val="both"/>
        <w:rPr>
          <w:sz w:val="22"/>
          <w:szCs w:val="22"/>
        </w:rPr>
      </w:pPr>
      <w:r w:rsidRPr="00CA474C">
        <w:rPr>
          <w:sz w:val="22"/>
          <w:szCs w:val="22"/>
        </w:rPr>
        <w:t xml:space="preserve">This Guarantee will remain valid for a period of </w:t>
      </w:r>
      <w:r w:rsidR="00177ECF">
        <w:rPr>
          <w:sz w:val="22"/>
          <w:szCs w:val="22"/>
        </w:rPr>
        <w:t>18</w:t>
      </w:r>
      <w:r w:rsidRPr="00CA474C">
        <w:rPr>
          <w:sz w:val="22"/>
          <w:szCs w:val="22"/>
        </w:rPr>
        <w:t xml:space="preserve"> months from </w:t>
      </w:r>
      <w:r w:rsidRPr="00CA474C">
        <w:rPr>
          <w:b/>
          <w:sz w:val="22"/>
          <w:szCs w:val="22"/>
        </w:rPr>
        <w:t>xx/xx/xxxx (date)to  xx/xx/xxxx (date)</w:t>
      </w:r>
      <w:r w:rsidRPr="00CA474C">
        <w:rPr>
          <w:sz w:val="22"/>
          <w:szCs w:val="22"/>
        </w:rPr>
        <w:t xml:space="preserve">  or any extended time and any claim under this Guarantee must be preferred on the Bank in writing within 6 (six) months from the date of expiry i.e. on or before </w:t>
      </w:r>
      <w:r w:rsidRPr="00CA474C">
        <w:rPr>
          <w:b/>
          <w:sz w:val="22"/>
          <w:szCs w:val="22"/>
        </w:rPr>
        <w:t>xx/xx/xxxx (date)</w:t>
      </w:r>
      <w:r w:rsidRPr="00CA474C">
        <w:rPr>
          <w:sz w:val="22"/>
          <w:szCs w:val="22"/>
        </w:rPr>
        <w:t xml:space="preserve">  or the extended period.</w:t>
      </w:r>
    </w:p>
    <w:p w:rsidR="005F02C5" w:rsidRPr="00CA474C" w:rsidRDefault="005F02C5" w:rsidP="005F02C5">
      <w:pPr>
        <w:ind w:left="1170"/>
        <w:jc w:val="both"/>
        <w:rPr>
          <w:sz w:val="22"/>
          <w:szCs w:val="22"/>
        </w:rPr>
      </w:pPr>
    </w:p>
    <w:p w:rsidR="005F02C5" w:rsidRPr="00CA474C" w:rsidRDefault="005F02C5" w:rsidP="005F02C5">
      <w:pPr>
        <w:ind w:left="1170"/>
        <w:jc w:val="both"/>
        <w:rPr>
          <w:sz w:val="22"/>
          <w:szCs w:val="22"/>
        </w:rPr>
      </w:pPr>
      <w:r w:rsidRPr="00CA474C">
        <w:rPr>
          <w:sz w:val="22"/>
          <w:szCs w:val="22"/>
        </w:rPr>
        <w:t>Notwithstanding any thing contained herein above our liability under this Guarantee is limited to Rs……… (Rupees…….. only) in aggregate and it shall remain in full force upto</w:t>
      </w:r>
      <w:r w:rsidRPr="00CA474C">
        <w:rPr>
          <w:b/>
          <w:sz w:val="22"/>
          <w:szCs w:val="22"/>
        </w:rPr>
        <w:t>xx/xx/xxxx (date)</w:t>
      </w:r>
      <w:r w:rsidRPr="00CA474C">
        <w:rPr>
          <w:sz w:val="22"/>
          <w:szCs w:val="22"/>
        </w:rPr>
        <w:t xml:space="preserve">  unless extended. Any claim under this Guarantee must be received by us on or before </w:t>
      </w:r>
      <w:r w:rsidRPr="00CA474C">
        <w:rPr>
          <w:b/>
          <w:sz w:val="22"/>
          <w:szCs w:val="22"/>
        </w:rPr>
        <w:t>xx/xx/xxxx (date)</w:t>
      </w:r>
      <w:r w:rsidRPr="00CA474C">
        <w:rPr>
          <w:sz w:val="22"/>
          <w:szCs w:val="22"/>
        </w:rPr>
        <w:t xml:space="preserve">  or the extended period and if no such claim is received by us within </w:t>
      </w:r>
      <w:r w:rsidRPr="00CA474C">
        <w:rPr>
          <w:b/>
          <w:sz w:val="22"/>
          <w:szCs w:val="22"/>
        </w:rPr>
        <w:t>xx/xx/xxxx (date)</w:t>
      </w:r>
      <w:r w:rsidRPr="00CA474C">
        <w:rPr>
          <w:sz w:val="22"/>
          <w:szCs w:val="22"/>
        </w:rPr>
        <w:t xml:space="preserve">  or the extended period. Company’s right under this Guarantee will cease and we shall be relieved and discharged from all liabilities under this Guarantee thereafter.</w:t>
      </w:r>
    </w:p>
    <w:p w:rsidR="005F02C5" w:rsidRPr="00CA474C" w:rsidRDefault="005F02C5" w:rsidP="005F02C5">
      <w:pPr>
        <w:ind w:left="1170"/>
        <w:jc w:val="both"/>
        <w:rPr>
          <w:strike/>
          <w:sz w:val="22"/>
          <w:szCs w:val="22"/>
        </w:rPr>
      </w:pPr>
    </w:p>
    <w:p w:rsidR="005F02C5" w:rsidRPr="00CA474C" w:rsidRDefault="005F02C5" w:rsidP="005F02C5">
      <w:pPr>
        <w:ind w:left="1170"/>
        <w:jc w:val="both"/>
        <w:rPr>
          <w:sz w:val="22"/>
          <w:szCs w:val="22"/>
        </w:rPr>
      </w:pPr>
    </w:p>
    <w:p w:rsidR="005F02C5" w:rsidRPr="00CA474C" w:rsidRDefault="005F02C5" w:rsidP="005F02C5">
      <w:pPr>
        <w:ind w:left="1170"/>
        <w:jc w:val="both"/>
        <w:rPr>
          <w:sz w:val="22"/>
          <w:szCs w:val="22"/>
        </w:rPr>
      </w:pPr>
      <w:r w:rsidRPr="00CA474C">
        <w:rPr>
          <w:sz w:val="22"/>
          <w:szCs w:val="22"/>
        </w:rPr>
        <w:t>Date :</w:t>
      </w:r>
    </w:p>
    <w:p w:rsidR="005F02C5" w:rsidRPr="00CA474C" w:rsidRDefault="005F02C5" w:rsidP="005F02C5">
      <w:pPr>
        <w:ind w:left="1170"/>
        <w:jc w:val="both"/>
        <w:rPr>
          <w:sz w:val="22"/>
          <w:szCs w:val="22"/>
        </w:rPr>
      </w:pPr>
    </w:p>
    <w:p w:rsidR="005F02C5" w:rsidRDefault="005F02C5" w:rsidP="005F02C5">
      <w:pPr>
        <w:ind w:left="1170"/>
        <w:jc w:val="both"/>
      </w:pPr>
      <w:r w:rsidRPr="00CA474C">
        <w:rPr>
          <w:sz w:val="22"/>
          <w:szCs w:val="22"/>
        </w:rPr>
        <w:t>Place :</w:t>
      </w:r>
    </w:p>
    <w:p w:rsidR="005F02C5" w:rsidRDefault="005F02C5" w:rsidP="005F02C5">
      <w:pPr>
        <w:tabs>
          <w:tab w:val="left" w:pos="7260"/>
        </w:tabs>
      </w:pPr>
    </w:p>
    <w:p w:rsidR="003F5861" w:rsidRDefault="003F5861" w:rsidP="005F02C5">
      <w:pPr>
        <w:tabs>
          <w:tab w:val="left" w:pos="7260"/>
        </w:tabs>
      </w:pPr>
    </w:p>
    <w:p w:rsidR="003F5861" w:rsidRDefault="003F5861" w:rsidP="005F02C5">
      <w:pPr>
        <w:tabs>
          <w:tab w:val="left" w:pos="7260"/>
        </w:tabs>
      </w:pPr>
    </w:p>
    <w:p w:rsidR="003F5861" w:rsidRDefault="003F5861" w:rsidP="005F02C5">
      <w:pPr>
        <w:tabs>
          <w:tab w:val="left" w:pos="7260"/>
        </w:tabs>
      </w:pPr>
    </w:p>
    <w:p w:rsidR="003F5861" w:rsidRPr="00915651" w:rsidRDefault="003F5861" w:rsidP="003F5861">
      <w:pPr>
        <w:autoSpaceDE w:val="0"/>
        <w:autoSpaceDN w:val="0"/>
        <w:adjustRightInd w:val="0"/>
        <w:jc w:val="right"/>
        <w:rPr>
          <w:b/>
          <w:bCs/>
          <w:color w:val="383336"/>
        </w:rPr>
      </w:pPr>
      <w:r w:rsidRPr="00915651">
        <w:rPr>
          <w:b/>
          <w:bCs/>
          <w:color w:val="383336"/>
        </w:rPr>
        <w:t xml:space="preserve">Annexure - </w:t>
      </w:r>
      <w:r w:rsidR="000639BE">
        <w:rPr>
          <w:b/>
          <w:bCs/>
          <w:color w:val="383336"/>
        </w:rPr>
        <w:t>L</w:t>
      </w:r>
    </w:p>
    <w:p w:rsidR="003F5861" w:rsidRPr="00915651" w:rsidRDefault="003F5861" w:rsidP="003F5861">
      <w:pPr>
        <w:autoSpaceDE w:val="0"/>
        <w:autoSpaceDN w:val="0"/>
        <w:adjustRightInd w:val="0"/>
        <w:jc w:val="center"/>
        <w:rPr>
          <w:b/>
          <w:bCs/>
          <w:color w:val="383336"/>
        </w:rPr>
      </w:pPr>
    </w:p>
    <w:p w:rsidR="003F5861" w:rsidRPr="00915651" w:rsidRDefault="003F5861" w:rsidP="003F5861">
      <w:pPr>
        <w:autoSpaceDE w:val="0"/>
        <w:autoSpaceDN w:val="0"/>
        <w:adjustRightInd w:val="0"/>
        <w:jc w:val="center"/>
        <w:rPr>
          <w:b/>
          <w:bCs/>
          <w:color w:val="383336"/>
        </w:rPr>
      </w:pPr>
      <w:r w:rsidRPr="00915651">
        <w:rPr>
          <w:b/>
          <w:bCs/>
          <w:color w:val="383336"/>
        </w:rPr>
        <w:t>CONFIDENTIALITY AGREEMENT</w:t>
      </w:r>
    </w:p>
    <w:p w:rsidR="003F5861" w:rsidRPr="00915651" w:rsidRDefault="003F5861" w:rsidP="003F5861">
      <w:pPr>
        <w:autoSpaceDE w:val="0"/>
        <w:autoSpaceDN w:val="0"/>
        <w:adjustRightInd w:val="0"/>
        <w:jc w:val="center"/>
        <w:rPr>
          <w:b/>
          <w:bCs/>
          <w:color w:val="383336"/>
        </w:rPr>
      </w:pPr>
      <w:r w:rsidRPr="00915651">
        <w:rPr>
          <w:bCs/>
          <w:color w:val="383336"/>
        </w:rPr>
        <w:t>(To be executed on</w:t>
      </w:r>
      <w:r w:rsidRPr="00915651">
        <w:rPr>
          <w:b/>
          <w:bCs/>
          <w:color w:val="383336"/>
        </w:rPr>
        <w:t xml:space="preserve"> </w:t>
      </w:r>
      <w:r w:rsidRPr="00915651">
        <w:t>Rs. 200 Stamp paper)</w:t>
      </w:r>
    </w:p>
    <w:p w:rsidR="003F5861" w:rsidRPr="00915651" w:rsidRDefault="003F5861" w:rsidP="003F5861">
      <w:pPr>
        <w:autoSpaceDE w:val="0"/>
        <w:autoSpaceDN w:val="0"/>
        <w:adjustRightInd w:val="0"/>
        <w:jc w:val="center"/>
        <w:rPr>
          <w:b/>
          <w:bCs/>
          <w:color w:val="383336"/>
        </w:rPr>
      </w:pPr>
    </w:p>
    <w:p w:rsidR="003F5861" w:rsidRPr="00915651" w:rsidRDefault="003F5861" w:rsidP="003F5861">
      <w:pPr>
        <w:autoSpaceDE w:val="0"/>
        <w:autoSpaceDN w:val="0"/>
        <w:adjustRightInd w:val="0"/>
        <w:jc w:val="both"/>
        <w:rPr>
          <w:color w:val="383336"/>
        </w:rPr>
      </w:pPr>
      <w:r w:rsidRPr="00915651">
        <w:rPr>
          <w:color w:val="383336"/>
        </w:rPr>
        <w:t xml:space="preserve">This Confidentiality Agreement is made and entered into between M/s BEML Limited, (hereinafter referred to as BEML), a Govt. of India Undertaking under Ministry of Defence, having its Registered Office at BEML Soudha, No.23/1, 4th Main, Sampangirama Nagar, Bangalore – 560 027 and </w:t>
      </w:r>
      <w:r w:rsidRPr="00915651">
        <w:rPr>
          <w:color w:val="383336"/>
          <w:u w:val="single"/>
        </w:rPr>
        <w:t xml:space="preserve"> M/s. XXX ( address)</w:t>
      </w:r>
      <w:r w:rsidRPr="00915651">
        <w:rPr>
          <w:color w:val="383336"/>
        </w:rPr>
        <w:t>. M/s. BEML, has been patronizing M/s. XXX for components/ spares listed in Annexure hereto. A need has been felt to revitalize the business relationship for mutual advantage.</w:t>
      </w:r>
    </w:p>
    <w:p w:rsidR="003F5861" w:rsidRPr="00915651" w:rsidRDefault="003F5861" w:rsidP="003F5861">
      <w:pPr>
        <w:autoSpaceDE w:val="0"/>
        <w:autoSpaceDN w:val="0"/>
        <w:adjustRightInd w:val="0"/>
        <w:jc w:val="both"/>
        <w:rPr>
          <w:color w:val="383336"/>
        </w:rPr>
      </w:pPr>
    </w:p>
    <w:p w:rsidR="003F5861" w:rsidRPr="00915651" w:rsidRDefault="003F5861" w:rsidP="003F5861">
      <w:pPr>
        <w:autoSpaceDE w:val="0"/>
        <w:autoSpaceDN w:val="0"/>
        <w:adjustRightInd w:val="0"/>
        <w:jc w:val="both"/>
        <w:rPr>
          <w:color w:val="383336"/>
        </w:rPr>
      </w:pPr>
      <w:r w:rsidRPr="00915651">
        <w:rPr>
          <w:color w:val="383336"/>
        </w:rPr>
        <w:t xml:space="preserve">1. It is mutually, therefore, agreed that the following shall form part of the terms and conditions </w:t>
      </w:r>
    </w:p>
    <w:p w:rsidR="003F5861" w:rsidRPr="00915651" w:rsidRDefault="003F5861" w:rsidP="003F5861">
      <w:pPr>
        <w:autoSpaceDE w:val="0"/>
        <w:autoSpaceDN w:val="0"/>
        <w:adjustRightInd w:val="0"/>
        <w:jc w:val="both"/>
        <w:rPr>
          <w:color w:val="383336"/>
        </w:rPr>
      </w:pPr>
      <w:r w:rsidRPr="00915651">
        <w:rPr>
          <w:color w:val="383336"/>
        </w:rPr>
        <w:t xml:space="preserve">    for continued business:</w:t>
      </w:r>
    </w:p>
    <w:p w:rsidR="003F5861" w:rsidRPr="00915651" w:rsidRDefault="003F5861" w:rsidP="003F5861">
      <w:pPr>
        <w:autoSpaceDE w:val="0"/>
        <w:autoSpaceDN w:val="0"/>
        <w:adjustRightInd w:val="0"/>
        <w:jc w:val="both"/>
        <w:rPr>
          <w:color w:val="383336"/>
        </w:rPr>
      </w:pPr>
    </w:p>
    <w:p w:rsidR="003F5861" w:rsidRPr="00915651" w:rsidRDefault="003F5861" w:rsidP="003F5861">
      <w:pPr>
        <w:pStyle w:val="ListParagraph"/>
        <w:numPr>
          <w:ilvl w:val="0"/>
          <w:numId w:val="38"/>
        </w:numPr>
        <w:suppressAutoHyphens w:val="0"/>
        <w:autoSpaceDE w:val="0"/>
        <w:autoSpaceDN w:val="0"/>
        <w:adjustRightInd w:val="0"/>
        <w:contextualSpacing/>
        <w:jc w:val="both"/>
        <w:rPr>
          <w:color w:val="383336"/>
        </w:rPr>
      </w:pPr>
      <w:r w:rsidRPr="00915651">
        <w:rPr>
          <w:color w:val="383336"/>
        </w:rPr>
        <w:t>The supplier shall not divulge to anyone else except under the Authority and for the purposed of BEML, all information such as technical data, specifications, drawings, models of specimens furnished / supplied by BEML for the purpose of manufacture or in connection with developmental activities, constitute the property of BEML and the supplier shall keep them in strict confidence. This has been explicitly stated in all the details to the supplier through Purchase Order: ------------------/ Drawings etc., released.</w:t>
      </w:r>
    </w:p>
    <w:p w:rsidR="003F5861" w:rsidRPr="00915651" w:rsidRDefault="003F5861" w:rsidP="003F5861">
      <w:pPr>
        <w:pStyle w:val="ListParagraph"/>
        <w:autoSpaceDE w:val="0"/>
        <w:autoSpaceDN w:val="0"/>
        <w:adjustRightInd w:val="0"/>
        <w:ind w:left="786"/>
        <w:jc w:val="both"/>
        <w:rPr>
          <w:color w:val="383336"/>
        </w:rPr>
      </w:pPr>
    </w:p>
    <w:p w:rsidR="003F5861" w:rsidRPr="00915651" w:rsidRDefault="003F5861" w:rsidP="003F5861">
      <w:pPr>
        <w:pStyle w:val="ListParagraph"/>
        <w:numPr>
          <w:ilvl w:val="0"/>
          <w:numId w:val="38"/>
        </w:numPr>
        <w:suppressAutoHyphens w:val="0"/>
        <w:autoSpaceDE w:val="0"/>
        <w:autoSpaceDN w:val="0"/>
        <w:adjustRightInd w:val="0"/>
        <w:contextualSpacing/>
        <w:jc w:val="both"/>
        <w:rPr>
          <w:color w:val="383336"/>
        </w:rPr>
      </w:pPr>
      <w:r w:rsidRPr="00915651">
        <w:rPr>
          <w:color w:val="383336"/>
        </w:rPr>
        <w:t>The supplier shall not supply the components / spares exclusively manufactured for BEML Limited with the Technical Data / Specifications / assistance furnished by BEML and shall not disclose my initiations, development of adaptations thereof to anyone else except with the written consent of BEML.</w:t>
      </w:r>
    </w:p>
    <w:p w:rsidR="003F5861" w:rsidRPr="00915651" w:rsidRDefault="003F5861" w:rsidP="003F5861">
      <w:pPr>
        <w:pStyle w:val="ListParagraph"/>
        <w:rPr>
          <w:color w:val="383336"/>
        </w:rPr>
      </w:pPr>
    </w:p>
    <w:p w:rsidR="003F5861" w:rsidRPr="00915651" w:rsidRDefault="003F5861" w:rsidP="003F5861">
      <w:pPr>
        <w:pStyle w:val="ListParagraph"/>
        <w:numPr>
          <w:ilvl w:val="0"/>
          <w:numId w:val="38"/>
        </w:numPr>
        <w:suppressAutoHyphens w:val="0"/>
        <w:autoSpaceDE w:val="0"/>
        <w:autoSpaceDN w:val="0"/>
        <w:adjustRightInd w:val="0"/>
        <w:contextualSpacing/>
        <w:jc w:val="both"/>
        <w:rPr>
          <w:color w:val="383336"/>
        </w:rPr>
      </w:pPr>
      <w:r w:rsidRPr="00915651">
        <w:rPr>
          <w:color w:val="383336"/>
        </w:rPr>
        <w:t>BEML shall be entitled to prevent breach of the above and to claim damages in case of any breach. It is hereby mutually agreed that for breach of this agreement the Vendor shall pay, without actual proof of damages, a liquidated amount of Rs. 1.00 Crore (Rupees One Crore only).</w:t>
      </w:r>
    </w:p>
    <w:p w:rsidR="003F5861" w:rsidRPr="00915651" w:rsidRDefault="003F5861" w:rsidP="003F5861">
      <w:pPr>
        <w:pStyle w:val="ListParagraph"/>
        <w:rPr>
          <w:color w:val="383336"/>
        </w:rPr>
      </w:pPr>
    </w:p>
    <w:p w:rsidR="003F5861" w:rsidRPr="00915651" w:rsidRDefault="003F5861" w:rsidP="003F5861">
      <w:pPr>
        <w:pStyle w:val="ListParagraph"/>
        <w:numPr>
          <w:ilvl w:val="0"/>
          <w:numId w:val="38"/>
        </w:numPr>
        <w:suppressAutoHyphens w:val="0"/>
        <w:autoSpaceDE w:val="0"/>
        <w:autoSpaceDN w:val="0"/>
        <w:adjustRightInd w:val="0"/>
        <w:contextualSpacing/>
        <w:jc w:val="both"/>
        <w:rPr>
          <w:color w:val="383336"/>
        </w:rPr>
      </w:pPr>
      <w:r w:rsidRPr="00915651">
        <w:rPr>
          <w:color w:val="383336"/>
        </w:rPr>
        <w:t>ARBITRATION: In the event of any question or disputes arising under these conditions or any other terms and conditions of contract or in connection with this contract (except as to any matters the decision of which is specially provided for by these conditions) the same shall be referred to an award of a Sole to be appointed by BEML with the consent of the Contractor / Vendor Supplier and the Arbitration proceedings of Arbitration and Conciliation Act 1996. The Courts in Bangalore alone shall have jurisdiction to deal and decide any legal matter or dispute whatsoever arising out of this Contract.</w:t>
      </w:r>
    </w:p>
    <w:p w:rsidR="003F5861" w:rsidRPr="00915651" w:rsidRDefault="003F5861" w:rsidP="003F5861">
      <w:pPr>
        <w:autoSpaceDE w:val="0"/>
        <w:autoSpaceDN w:val="0"/>
        <w:adjustRightInd w:val="0"/>
        <w:ind w:left="360" w:firstLine="720"/>
        <w:rPr>
          <w:color w:val="383336"/>
        </w:rPr>
      </w:pPr>
    </w:p>
    <w:p w:rsidR="003F5861" w:rsidRPr="00915651" w:rsidRDefault="003F5861" w:rsidP="003F5861">
      <w:pPr>
        <w:autoSpaceDE w:val="0"/>
        <w:autoSpaceDN w:val="0"/>
        <w:adjustRightInd w:val="0"/>
        <w:jc w:val="both"/>
        <w:rPr>
          <w:color w:val="383336"/>
        </w:rPr>
      </w:pPr>
      <w:r w:rsidRPr="00915651">
        <w:rPr>
          <w:color w:val="383336"/>
        </w:rPr>
        <w:t xml:space="preserve">2. BEML shall be entitled to prevent breach of the above and to claim damages in case of any </w:t>
      </w:r>
    </w:p>
    <w:p w:rsidR="003F5861" w:rsidRPr="00915651" w:rsidRDefault="003F5861" w:rsidP="003F5861">
      <w:pPr>
        <w:autoSpaceDE w:val="0"/>
        <w:autoSpaceDN w:val="0"/>
        <w:adjustRightInd w:val="0"/>
        <w:jc w:val="both"/>
        <w:rPr>
          <w:color w:val="383336"/>
        </w:rPr>
      </w:pPr>
      <w:r w:rsidRPr="00915651">
        <w:rPr>
          <w:color w:val="383336"/>
        </w:rPr>
        <w:t xml:space="preserve">    breach.</w:t>
      </w:r>
    </w:p>
    <w:p w:rsidR="003F5861" w:rsidRPr="00915651" w:rsidRDefault="003F5861" w:rsidP="003F5861">
      <w:pPr>
        <w:autoSpaceDE w:val="0"/>
        <w:autoSpaceDN w:val="0"/>
        <w:adjustRightInd w:val="0"/>
        <w:jc w:val="both"/>
        <w:rPr>
          <w:color w:val="383336"/>
        </w:rPr>
      </w:pPr>
    </w:p>
    <w:p w:rsidR="003F5861" w:rsidRPr="00915651" w:rsidRDefault="003F5861" w:rsidP="003F5861">
      <w:pPr>
        <w:autoSpaceDE w:val="0"/>
        <w:autoSpaceDN w:val="0"/>
        <w:adjustRightInd w:val="0"/>
        <w:jc w:val="both"/>
        <w:rPr>
          <w:color w:val="383336"/>
        </w:rPr>
      </w:pPr>
      <w:r w:rsidRPr="00915651">
        <w:rPr>
          <w:color w:val="383336"/>
        </w:rPr>
        <w:t xml:space="preserve">3. The Signatories hereto declare that they have the sanction and power to execute and deliver </w:t>
      </w:r>
    </w:p>
    <w:p w:rsidR="003F5861" w:rsidRPr="00915651" w:rsidRDefault="003F5861" w:rsidP="003F5861">
      <w:pPr>
        <w:autoSpaceDE w:val="0"/>
        <w:autoSpaceDN w:val="0"/>
        <w:adjustRightInd w:val="0"/>
        <w:jc w:val="both"/>
      </w:pPr>
      <w:r w:rsidRPr="00915651">
        <w:rPr>
          <w:color w:val="383336"/>
        </w:rPr>
        <w:lastRenderedPageBreak/>
        <w:t xml:space="preserve">    this binding agreement.</w:t>
      </w:r>
    </w:p>
    <w:p w:rsidR="003F5861" w:rsidRPr="00915651" w:rsidRDefault="003F5861" w:rsidP="003F5861"/>
    <w:p w:rsidR="003F5861" w:rsidRPr="00915651" w:rsidRDefault="003F5861" w:rsidP="003F5861">
      <w:pPr>
        <w:rPr>
          <w:b/>
        </w:rPr>
      </w:pPr>
      <w:r w:rsidRPr="00915651">
        <w:rPr>
          <w:b/>
        </w:rPr>
        <w:t>Business Purpose:</w:t>
      </w:r>
    </w:p>
    <w:p w:rsidR="003F5861" w:rsidRPr="00915651" w:rsidRDefault="003F5861" w:rsidP="003F5861">
      <w:r w:rsidRPr="00915651">
        <w:t xml:space="preserve">Confidential information pertaining to </w:t>
      </w:r>
      <w:r w:rsidRPr="00915651">
        <w:rPr>
          <w:color w:val="383336"/>
        </w:rPr>
        <w:t xml:space="preserve">all new patent applications filed by BEML. </w:t>
      </w:r>
    </w:p>
    <w:p w:rsidR="003F5861" w:rsidRPr="00915651" w:rsidRDefault="003F5861" w:rsidP="003F5861"/>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jc w:val="both"/>
        <w:rPr>
          <w:color w:val="383336"/>
        </w:rPr>
      </w:pPr>
      <w:r w:rsidRPr="00915651">
        <w:rPr>
          <w:color w:val="383336"/>
        </w:rPr>
        <w:t>IN WITNESS WHEREOF, the parties hereto have set their respective hands to this Confidentiality Agreement on ………………….. written in the presence of</w:t>
      </w: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r w:rsidRPr="00915651">
        <w:rPr>
          <w:color w:val="383336"/>
        </w:rPr>
        <w:t>Witness.</w:t>
      </w: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r w:rsidRPr="00915651">
        <w:rPr>
          <w:color w:val="383336"/>
        </w:rPr>
        <w:t xml:space="preserve">For </w:t>
      </w:r>
      <w:r w:rsidRPr="00915651">
        <w:rPr>
          <w:b/>
          <w:bCs/>
          <w:color w:val="383336"/>
        </w:rPr>
        <w:t xml:space="preserve">BEML Limited </w:t>
      </w:r>
      <w:r w:rsidRPr="00915651">
        <w:rPr>
          <w:b/>
          <w:bCs/>
          <w:color w:val="383336"/>
        </w:rPr>
        <w:tab/>
      </w:r>
      <w:r w:rsidRPr="00915651">
        <w:rPr>
          <w:b/>
          <w:bCs/>
          <w:color w:val="383336"/>
        </w:rPr>
        <w:tab/>
      </w:r>
      <w:r w:rsidRPr="00915651">
        <w:rPr>
          <w:b/>
          <w:bCs/>
          <w:color w:val="383336"/>
        </w:rPr>
        <w:tab/>
      </w:r>
      <w:r w:rsidRPr="00915651">
        <w:rPr>
          <w:b/>
          <w:bCs/>
          <w:color w:val="383336"/>
        </w:rPr>
        <w:tab/>
      </w:r>
      <w:r w:rsidRPr="00915651">
        <w:rPr>
          <w:b/>
          <w:bCs/>
          <w:color w:val="383336"/>
        </w:rPr>
        <w:tab/>
      </w:r>
      <w:r w:rsidRPr="00795725">
        <w:rPr>
          <w:color w:val="383336"/>
        </w:rPr>
        <w:t>For</w:t>
      </w:r>
      <w:r w:rsidRPr="00E901B4">
        <w:rPr>
          <w:b/>
          <w:color w:val="383336"/>
        </w:rPr>
        <w:t xml:space="preserve"> Firm</w:t>
      </w: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r w:rsidRPr="00915651">
        <w:rPr>
          <w:color w:val="383336"/>
        </w:rPr>
        <w:t xml:space="preserve">WITNESS: </w:t>
      </w:r>
      <w:r w:rsidRPr="00915651">
        <w:rPr>
          <w:color w:val="383336"/>
        </w:rPr>
        <w:tab/>
      </w:r>
      <w:r w:rsidRPr="00915651">
        <w:rPr>
          <w:color w:val="383336"/>
        </w:rPr>
        <w:tab/>
      </w:r>
      <w:r w:rsidRPr="00915651">
        <w:rPr>
          <w:color w:val="383336"/>
        </w:rPr>
        <w:tab/>
      </w:r>
      <w:r w:rsidRPr="00915651">
        <w:rPr>
          <w:color w:val="383336"/>
        </w:rPr>
        <w:tab/>
      </w:r>
      <w:r w:rsidRPr="00915651">
        <w:rPr>
          <w:color w:val="383336"/>
        </w:rPr>
        <w:tab/>
      </w:r>
      <w:r w:rsidRPr="00915651">
        <w:rPr>
          <w:color w:val="383336"/>
        </w:rPr>
        <w:tab/>
        <w:t>WITNESS:</w:t>
      </w: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r w:rsidRPr="00915651">
        <w:rPr>
          <w:color w:val="383336"/>
        </w:rPr>
        <w:t xml:space="preserve">1. </w:t>
      </w:r>
      <w:r w:rsidRPr="00915651">
        <w:rPr>
          <w:color w:val="383336"/>
        </w:rPr>
        <w:tab/>
      </w:r>
      <w:r w:rsidRPr="00915651">
        <w:rPr>
          <w:color w:val="383336"/>
        </w:rPr>
        <w:tab/>
      </w:r>
      <w:r w:rsidRPr="00915651">
        <w:rPr>
          <w:color w:val="383336"/>
        </w:rPr>
        <w:tab/>
      </w:r>
      <w:r w:rsidRPr="00915651">
        <w:rPr>
          <w:color w:val="383336"/>
        </w:rPr>
        <w:tab/>
      </w:r>
      <w:r w:rsidRPr="00915651">
        <w:rPr>
          <w:color w:val="383336"/>
        </w:rPr>
        <w:tab/>
      </w:r>
      <w:r w:rsidRPr="00915651">
        <w:rPr>
          <w:color w:val="383336"/>
        </w:rPr>
        <w:tab/>
      </w:r>
      <w:r w:rsidRPr="00915651">
        <w:rPr>
          <w:color w:val="383336"/>
        </w:rPr>
        <w:tab/>
        <w:t>1.</w:t>
      </w: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r w:rsidRPr="00915651">
        <w:rPr>
          <w:color w:val="383336"/>
        </w:rPr>
        <w:t xml:space="preserve">2. </w:t>
      </w:r>
      <w:r w:rsidRPr="00915651">
        <w:rPr>
          <w:color w:val="383336"/>
        </w:rPr>
        <w:tab/>
      </w:r>
      <w:r w:rsidRPr="00915651">
        <w:rPr>
          <w:color w:val="383336"/>
        </w:rPr>
        <w:tab/>
      </w:r>
      <w:r w:rsidRPr="00915651">
        <w:rPr>
          <w:color w:val="383336"/>
        </w:rPr>
        <w:tab/>
      </w:r>
      <w:r w:rsidRPr="00915651">
        <w:rPr>
          <w:color w:val="383336"/>
        </w:rPr>
        <w:tab/>
      </w:r>
      <w:r w:rsidRPr="00915651">
        <w:rPr>
          <w:color w:val="383336"/>
        </w:rPr>
        <w:tab/>
      </w:r>
      <w:r w:rsidRPr="00915651">
        <w:rPr>
          <w:color w:val="383336"/>
        </w:rPr>
        <w:tab/>
      </w:r>
      <w:r w:rsidRPr="00915651">
        <w:rPr>
          <w:color w:val="383336"/>
        </w:rPr>
        <w:tab/>
        <w:t>2.</w:t>
      </w:r>
    </w:p>
    <w:p w:rsidR="003F5861" w:rsidRPr="00915651" w:rsidRDefault="003F5861" w:rsidP="003F5861">
      <w:pPr>
        <w:rPr>
          <w:color w:val="383336"/>
        </w:rPr>
      </w:pPr>
    </w:p>
    <w:p w:rsidR="003F5861" w:rsidRPr="00915651" w:rsidRDefault="003F5861" w:rsidP="003F5861">
      <w:pPr>
        <w:rPr>
          <w:color w:val="383336"/>
        </w:rPr>
      </w:pPr>
    </w:p>
    <w:p w:rsidR="003F5861" w:rsidRDefault="003F5861" w:rsidP="003F5861">
      <w:pPr>
        <w:rPr>
          <w:color w:val="383336"/>
        </w:rPr>
      </w:pPr>
      <w:r w:rsidRPr="00915651">
        <w:rPr>
          <w:color w:val="383336"/>
        </w:rPr>
        <w:t>List of Items:</w:t>
      </w:r>
      <w:r>
        <w:rPr>
          <w:color w:val="383336"/>
        </w:rPr>
        <w:t xml:space="preserve"> All Engines </w:t>
      </w:r>
      <w:r w:rsidRPr="00915651">
        <w:rPr>
          <w:color w:val="383336"/>
        </w:rPr>
        <w:t xml:space="preserve"> </w:t>
      </w:r>
    </w:p>
    <w:p w:rsidR="003F5861" w:rsidRPr="00057428" w:rsidRDefault="003F5861" w:rsidP="005F02C5">
      <w:pPr>
        <w:tabs>
          <w:tab w:val="left" w:pos="7260"/>
        </w:tabs>
      </w:pPr>
    </w:p>
    <w:p w:rsidR="00B918CD" w:rsidRPr="00057428" w:rsidRDefault="00B918CD" w:rsidP="005F02C5">
      <w:pPr>
        <w:widowControl w:val="0"/>
        <w:autoSpaceDE w:val="0"/>
        <w:autoSpaceDN w:val="0"/>
        <w:adjustRightInd w:val="0"/>
        <w:spacing w:before="47" w:line="276" w:lineRule="exact"/>
        <w:ind w:left="1800"/>
        <w:jc w:val="right"/>
      </w:pPr>
    </w:p>
    <w:sectPr w:rsidR="00B918CD" w:rsidRPr="00057428" w:rsidSect="00230015">
      <w:headerReference w:type="default" r:id="rId18"/>
      <w:footerReference w:type="default" r:id="rId19"/>
      <w:footnotePr>
        <w:pos w:val="beneathText"/>
      </w:footnotePr>
      <w:type w:val="continuous"/>
      <w:pgSz w:w="11905" w:h="16837"/>
      <w:pgMar w:top="1080" w:right="1273" w:bottom="12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52AD" w:rsidRDefault="000352AD">
      <w:r>
        <w:separator/>
      </w:r>
    </w:p>
  </w:endnote>
  <w:endnote w:type="continuationSeparator" w:id="1">
    <w:p w:rsidR="000352AD" w:rsidRDefault="000352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CA4" w:rsidRDefault="008E2CA4">
    <w:pPr>
      <w:pStyle w:val="Footer"/>
      <w:jc w:val="right"/>
    </w:pPr>
    <w:r>
      <w:t xml:space="preserve">Page </w:t>
    </w:r>
    <w:r w:rsidR="008C0D2B">
      <w:rPr>
        <w:b/>
      </w:rPr>
      <w:fldChar w:fldCharType="begin"/>
    </w:r>
    <w:r>
      <w:rPr>
        <w:b/>
      </w:rPr>
      <w:instrText xml:space="preserve"> PAGE </w:instrText>
    </w:r>
    <w:r w:rsidR="008C0D2B">
      <w:rPr>
        <w:b/>
      </w:rPr>
      <w:fldChar w:fldCharType="separate"/>
    </w:r>
    <w:r w:rsidR="00A7120B">
      <w:rPr>
        <w:b/>
        <w:noProof/>
      </w:rPr>
      <w:t>43</w:t>
    </w:r>
    <w:r w:rsidR="008C0D2B">
      <w:rPr>
        <w:b/>
      </w:rPr>
      <w:fldChar w:fldCharType="end"/>
    </w:r>
    <w:r>
      <w:t xml:space="preserve"> of </w:t>
    </w:r>
    <w:r w:rsidR="008C0D2B">
      <w:rPr>
        <w:b/>
      </w:rPr>
      <w:fldChar w:fldCharType="begin"/>
    </w:r>
    <w:r>
      <w:rPr>
        <w:b/>
      </w:rPr>
      <w:instrText xml:space="preserve"> NUMPAGES  </w:instrText>
    </w:r>
    <w:r w:rsidR="008C0D2B">
      <w:rPr>
        <w:b/>
      </w:rPr>
      <w:fldChar w:fldCharType="separate"/>
    </w:r>
    <w:r w:rsidR="00A7120B">
      <w:rPr>
        <w:b/>
        <w:noProof/>
      </w:rPr>
      <w:t>49</w:t>
    </w:r>
    <w:r w:rsidR="008C0D2B">
      <w:rPr>
        <w:b/>
      </w:rPr>
      <w:fldChar w:fldCharType="end"/>
    </w:r>
  </w:p>
  <w:p w:rsidR="008E2CA4" w:rsidRDefault="008E2CA4" w:rsidP="007B6E5D">
    <w:pPr>
      <w:pStyle w:val="Footer"/>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CA4" w:rsidRDefault="008E2CA4">
    <w:pPr>
      <w:pStyle w:val="Footer"/>
      <w:jc w:val="right"/>
    </w:pPr>
    <w:r>
      <w:t xml:space="preserve">Page </w:t>
    </w:r>
    <w:r w:rsidR="008C0D2B">
      <w:rPr>
        <w:b/>
      </w:rPr>
      <w:fldChar w:fldCharType="begin"/>
    </w:r>
    <w:r>
      <w:rPr>
        <w:b/>
      </w:rPr>
      <w:instrText xml:space="preserve"> PAGE </w:instrText>
    </w:r>
    <w:r w:rsidR="008C0D2B">
      <w:rPr>
        <w:b/>
      </w:rPr>
      <w:fldChar w:fldCharType="separate"/>
    </w:r>
    <w:r w:rsidR="00A7120B">
      <w:rPr>
        <w:b/>
        <w:noProof/>
      </w:rPr>
      <w:t>49</w:t>
    </w:r>
    <w:r w:rsidR="008C0D2B">
      <w:rPr>
        <w:b/>
      </w:rPr>
      <w:fldChar w:fldCharType="end"/>
    </w:r>
    <w:r>
      <w:t xml:space="preserve"> of </w:t>
    </w:r>
    <w:r w:rsidR="008C0D2B">
      <w:rPr>
        <w:b/>
      </w:rPr>
      <w:fldChar w:fldCharType="begin"/>
    </w:r>
    <w:r>
      <w:rPr>
        <w:b/>
      </w:rPr>
      <w:instrText xml:space="preserve"> NUMPAGES  </w:instrText>
    </w:r>
    <w:r w:rsidR="008C0D2B">
      <w:rPr>
        <w:b/>
      </w:rPr>
      <w:fldChar w:fldCharType="separate"/>
    </w:r>
    <w:r w:rsidR="00A7120B">
      <w:rPr>
        <w:b/>
        <w:noProof/>
      </w:rPr>
      <w:t>49</w:t>
    </w:r>
    <w:r w:rsidR="008C0D2B">
      <w:rPr>
        <w:b/>
      </w:rPr>
      <w:fldChar w:fldCharType="end"/>
    </w:r>
  </w:p>
  <w:p w:rsidR="008E2CA4" w:rsidRDefault="008E2CA4" w:rsidP="007B6E5D">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52AD" w:rsidRDefault="000352AD">
      <w:r>
        <w:separator/>
      </w:r>
    </w:p>
  </w:footnote>
  <w:footnote w:type="continuationSeparator" w:id="1">
    <w:p w:rsidR="000352AD" w:rsidRDefault="000352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CA4" w:rsidRPr="00A75AC9" w:rsidRDefault="008E2CA4" w:rsidP="008E0C2E">
    <w:pPr>
      <w:jc w:val="right"/>
    </w:pPr>
    <w:r w:rsidRPr="00A75AC9">
      <w:tab/>
    </w:r>
    <w:r w:rsidRPr="00A75AC9">
      <w:tab/>
    </w:r>
    <w:r>
      <w:rPr>
        <w:noProof/>
        <w:lang w:val="en-IN" w:eastAsia="en-IN"/>
      </w:rPr>
      <w:drawing>
        <wp:inline distT="0" distB="0" distL="0" distR="0">
          <wp:extent cx="904875" cy="466725"/>
          <wp:effectExtent l="19050" t="0" r="9525" b="0"/>
          <wp:docPr id="1" name="Picture 1" descr="21-04-14_BEML 50 years logo_2-p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1-04-14_BEML 50 years logo_2-page-001"/>
                  <pic:cNvPicPr>
                    <a:picLocks noChangeAspect="1" noChangeArrowheads="1"/>
                  </pic:cNvPicPr>
                </pic:nvPicPr>
                <pic:blipFill>
                  <a:blip r:embed="rId1"/>
                  <a:srcRect/>
                  <a:stretch>
                    <a:fillRect/>
                  </a:stretch>
                </pic:blipFill>
                <pic:spPr bwMode="auto">
                  <a:xfrm>
                    <a:off x="0" y="0"/>
                    <a:ext cx="904875" cy="466725"/>
                  </a:xfrm>
                  <a:prstGeom prst="rect">
                    <a:avLst/>
                  </a:prstGeom>
                  <a:noFill/>
                  <a:ln w="9525">
                    <a:noFill/>
                    <a:miter lim="800000"/>
                    <a:headEnd/>
                    <a:tailEnd/>
                  </a:ln>
                </pic:spPr>
              </pic:pic>
            </a:graphicData>
          </a:graphic>
        </wp:inline>
      </w:drawing>
    </w:r>
  </w:p>
  <w:p w:rsidR="008E2CA4" w:rsidRPr="00A75AC9" w:rsidRDefault="008E2CA4" w:rsidP="008E0C2E">
    <w:pPr>
      <w:jc w:val="center"/>
      <w:rPr>
        <w:b/>
        <w:sz w:val="28"/>
        <w:szCs w:val="28"/>
      </w:rPr>
    </w:pPr>
    <w:r w:rsidRPr="00A75AC9">
      <w:rPr>
        <w:b/>
        <w:sz w:val="28"/>
        <w:szCs w:val="28"/>
      </w:rPr>
      <w:t>BEML LIMITED</w:t>
    </w:r>
  </w:p>
  <w:p w:rsidR="008E2CA4" w:rsidRPr="00A75AC9" w:rsidRDefault="008E2CA4" w:rsidP="008E0C2E">
    <w:pPr>
      <w:jc w:val="center"/>
    </w:pPr>
    <w:r w:rsidRPr="00A75AC9">
      <w:t>(A Government of India Mini Ratna Company under Ministry of Defence)</w:t>
    </w:r>
  </w:p>
  <w:p w:rsidR="008E2CA4" w:rsidRPr="00A75AC9" w:rsidRDefault="008E2CA4" w:rsidP="008E0C2E">
    <w:pPr>
      <w:jc w:val="center"/>
    </w:pPr>
    <w:r w:rsidRPr="00A75AC9">
      <w:t>"BEML SOUDHA " 23/1, 4</w:t>
    </w:r>
    <w:r w:rsidRPr="00A75AC9">
      <w:rPr>
        <w:vertAlign w:val="superscript"/>
      </w:rPr>
      <w:t>TH</w:t>
    </w:r>
    <w:r w:rsidRPr="00A75AC9">
      <w:t xml:space="preserve">  Main, S.R. Nagar, Bangalore 560027</w:t>
    </w:r>
  </w:p>
  <w:p w:rsidR="008E2CA4" w:rsidRDefault="008E2CA4" w:rsidP="008E0C2E">
    <w:pPr>
      <w:pStyle w:val="Header"/>
      <w:pBdr>
        <w:bottom w:val="single" w:sz="6" w:space="1" w:color="auto"/>
      </w:pBdr>
      <w:jc w:val="center"/>
    </w:pPr>
    <w:r w:rsidRPr="00A75AC9">
      <w:t>Phone : 080 22963179 / 22963315. FAX: 080 22963283.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CA4" w:rsidRPr="00A75AC9" w:rsidRDefault="008E2CA4" w:rsidP="008E0C2E">
    <w:pPr>
      <w:jc w:val="right"/>
    </w:pPr>
    <w:r w:rsidRPr="00A75AC9">
      <w:tab/>
    </w:r>
    <w:r w:rsidRPr="00A75AC9">
      <w:tab/>
    </w:r>
    <w:r>
      <w:rPr>
        <w:noProof/>
        <w:lang w:val="en-IN" w:eastAsia="en-IN"/>
      </w:rPr>
      <w:drawing>
        <wp:inline distT="0" distB="0" distL="0" distR="0">
          <wp:extent cx="904875" cy="466725"/>
          <wp:effectExtent l="19050" t="0" r="9525" b="0"/>
          <wp:docPr id="2" name="Picture 1" descr="21-04-14_BEML 50 years logo_2-p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1-04-14_BEML 50 years logo_2-page-001"/>
                  <pic:cNvPicPr>
                    <a:picLocks noChangeAspect="1" noChangeArrowheads="1"/>
                  </pic:cNvPicPr>
                </pic:nvPicPr>
                <pic:blipFill>
                  <a:blip r:embed="rId1"/>
                  <a:srcRect/>
                  <a:stretch>
                    <a:fillRect/>
                  </a:stretch>
                </pic:blipFill>
                <pic:spPr bwMode="auto">
                  <a:xfrm>
                    <a:off x="0" y="0"/>
                    <a:ext cx="904875" cy="466725"/>
                  </a:xfrm>
                  <a:prstGeom prst="rect">
                    <a:avLst/>
                  </a:prstGeom>
                  <a:noFill/>
                  <a:ln w="9525">
                    <a:noFill/>
                    <a:miter lim="800000"/>
                    <a:headEnd/>
                    <a:tailEnd/>
                  </a:ln>
                </pic:spPr>
              </pic:pic>
            </a:graphicData>
          </a:graphic>
        </wp:inline>
      </w:drawing>
    </w:r>
  </w:p>
  <w:p w:rsidR="008E2CA4" w:rsidRPr="00A75AC9" w:rsidRDefault="008E2CA4" w:rsidP="008E0C2E">
    <w:pPr>
      <w:jc w:val="center"/>
      <w:rPr>
        <w:b/>
        <w:sz w:val="28"/>
        <w:szCs w:val="28"/>
      </w:rPr>
    </w:pPr>
    <w:r w:rsidRPr="00A75AC9">
      <w:rPr>
        <w:b/>
        <w:sz w:val="28"/>
        <w:szCs w:val="28"/>
      </w:rPr>
      <w:t>BEML LIMITED</w:t>
    </w:r>
  </w:p>
  <w:p w:rsidR="008E2CA4" w:rsidRPr="00A75AC9" w:rsidRDefault="008E2CA4" w:rsidP="008E0C2E">
    <w:pPr>
      <w:jc w:val="center"/>
    </w:pPr>
    <w:r w:rsidRPr="00A75AC9">
      <w:t>(A Government of India Mini Ratna Company under Ministry of Defence)</w:t>
    </w:r>
  </w:p>
  <w:p w:rsidR="008E2CA4" w:rsidRPr="00A75AC9" w:rsidRDefault="008E2CA4" w:rsidP="008E0C2E">
    <w:pPr>
      <w:jc w:val="center"/>
    </w:pPr>
    <w:r w:rsidRPr="00A75AC9">
      <w:t>"BEML SOUDHA " 23/1, 4</w:t>
    </w:r>
    <w:r w:rsidRPr="00A75AC9">
      <w:rPr>
        <w:vertAlign w:val="superscript"/>
      </w:rPr>
      <w:t>TH</w:t>
    </w:r>
    <w:r w:rsidRPr="00A75AC9">
      <w:t xml:space="preserve">  Main, S.R. Nagar, Bangalore 560027</w:t>
    </w:r>
  </w:p>
  <w:p w:rsidR="008E2CA4" w:rsidRDefault="008E2CA4" w:rsidP="008E0C2E">
    <w:pPr>
      <w:pStyle w:val="Header"/>
      <w:pBdr>
        <w:bottom w:val="single" w:sz="6" w:space="1" w:color="auto"/>
      </w:pBdr>
      <w:jc w:val="center"/>
    </w:pPr>
    <w:r w:rsidRPr="00A75AC9">
      <w:t>Phone : 080 22963179 / 22963315. FAX: 080 22963283.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Heading1"/>
      <w:lvlText w:val="%1."/>
      <w:lvlJc w:val="left"/>
      <w:pPr>
        <w:tabs>
          <w:tab w:val="num" w:pos="2340"/>
        </w:tabs>
        <w:ind w:left="2340" w:hanging="360"/>
      </w:pPr>
      <w:rPr>
        <w:b/>
        <w:i w:val="0"/>
      </w:rPr>
    </w:lvl>
    <w:lvl w:ilvl="1">
      <w:start w:val="1"/>
      <w:numFmt w:val="decimal"/>
      <w:lvlText w:val="%1.%2."/>
      <w:lvlJc w:val="left"/>
      <w:pPr>
        <w:tabs>
          <w:tab w:val="num" w:pos="858"/>
        </w:tabs>
        <w:ind w:left="858" w:hanging="432"/>
      </w:pPr>
    </w:lvl>
    <w:lvl w:ilvl="2">
      <w:start w:val="1"/>
      <w:numFmt w:val="decimal"/>
      <w:lvlText w:val="%1.%2.%3."/>
      <w:lvlJc w:val="left"/>
      <w:pPr>
        <w:tabs>
          <w:tab w:val="num" w:pos="1440"/>
        </w:tabs>
        <w:ind w:left="1440" w:hanging="720"/>
      </w:pPr>
    </w:lvl>
    <w:lvl w:ilvl="3">
      <w:start w:val="1"/>
      <w:numFmt w:val="decimal"/>
      <w:lvlText w:val="%1.%2.%3.%4."/>
      <w:lvlJc w:val="left"/>
      <w:pPr>
        <w:tabs>
          <w:tab w:val="num" w:pos="1782"/>
        </w:tabs>
        <w:ind w:left="1782" w:hanging="792"/>
      </w:pPr>
      <w:rPr>
        <w:b w:val="0"/>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0000002"/>
    <w:multiLevelType w:val="multilevel"/>
    <w:tmpl w:val="B9B84B48"/>
    <w:name w:val="WW8Num2"/>
    <w:lvl w:ilvl="0">
      <w:start w:val="1"/>
      <w:numFmt w:val="upperRoman"/>
      <w:lvlText w:val="%1."/>
      <w:lvlJc w:val="right"/>
      <w:pPr>
        <w:tabs>
          <w:tab w:val="num" w:pos="720"/>
        </w:tabs>
        <w:ind w:left="720" w:hanging="360"/>
      </w:pPr>
    </w:lvl>
    <w:lvl w:ilvl="1">
      <w:start w:val="1"/>
      <w:numFmt w:val="lowerLetter"/>
      <w:lvlText w:val="%2."/>
      <w:lvlJc w:val="left"/>
      <w:pPr>
        <w:tabs>
          <w:tab w:val="num" w:pos="1440"/>
        </w:tabs>
        <w:ind w:left="1440" w:hanging="360"/>
      </w:pPr>
      <w:rPr>
        <w:rFonts w:ascii="Courier New" w:hAnsi="Courier New" w:cs="Courier New"/>
      </w:rPr>
    </w:lvl>
    <w:lvl w:ilvl="2">
      <w:start w:val="1"/>
      <w:numFmt w:val="lowerRoman"/>
      <w:lvlText w:val="%3."/>
      <w:lvlJc w:val="right"/>
      <w:pPr>
        <w:tabs>
          <w:tab w:val="num" w:pos="2160"/>
        </w:tabs>
        <w:ind w:left="2160" w:hanging="180"/>
      </w:pPr>
    </w:lvl>
    <w:lvl w:ilvl="3">
      <w:start w:val="1"/>
      <w:numFmt w:val="decimal"/>
      <w:lvlText w:val="%4."/>
      <w:lvlJc w:val="left"/>
      <w:pPr>
        <w:tabs>
          <w:tab w:val="num" w:pos="786"/>
        </w:tabs>
        <w:ind w:left="786"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singleLevel"/>
    <w:tmpl w:val="00000003"/>
    <w:name w:val="WW8Num3"/>
    <w:lvl w:ilvl="0">
      <w:start w:val="1"/>
      <w:numFmt w:val="lowerLetter"/>
      <w:lvlText w:val="%1."/>
      <w:lvlJc w:val="left"/>
      <w:pPr>
        <w:tabs>
          <w:tab w:val="num" w:pos="406"/>
        </w:tabs>
        <w:ind w:left="406" w:hanging="39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Wingdings" w:hAnsi="Wingdings"/>
      </w:rPr>
    </w:lvl>
  </w:abstractNum>
  <w:abstractNum w:abstractNumId="4">
    <w:nsid w:val="00000005"/>
    <w:multiLevelType w:val="singleLevel"/>
    <w:tmpl w:val="00000005"/>
    <w:name w:val="WW8Num5"/>
    <w:lvl w:ilvl="0">
      <w:start w:val="1"/>
      <w:numFmt w:val="lowerLetter"/>
      <w:lvlText w:val="%1."/>
      <w:lvlJc w:val="left"/>
      <w:pPr>
        <w:tabs>
          <w:tab w:val="num" w:pos="376"/>
        </w:tabs>
        <w:ind w:left="376" w:hanging="360"/>
      </w:pPr>
    </w:lvl>
  </w:abstractNum>
  <w:abstractNum w:abstractNumId="5">
    <w:nsid w:val="00000006"/>
    <w:multiLevelType w:val="singleLevel"/>
    <w:tmpl w:val="00000006"/>
    <w:name w:val="WW8Num6"/>
    <w:lvl w:ilvl="0">
      <w:start w:val="1"/>
      <w:numFmt w:val="decimal"/>
      <w:lvlText w:val="%1."/>
      <w:lvlJc w:val="left"/>
      <w:pPr>
        <w:tabs>
          <w:tab w:val="num" w:pos="786"/>
        </w:tabs>
        <w:ind w:left="786" w:hanging="360"/>
      </w:pPr>
    </w:lvl>
  </w:abstractNum>
  <w:abstractNum w:abstractNumId="6">
    <w:nsid w:val="00000007"/>
    <w:multiLevelType w:val="singleLevel"/>
    <w:tmpl w:val="00000007"/>
    <w:name w:val="WW8Num7"/>
    <w:lvl w:ilvl="0">
      <w:start w:val="1"/>
      <w:numFmt w:val="lowerLetter"/>
      <w:lvlText w:val="%1."/>
      <w:lvlJc w:val="left"/>
      <w:pPr>
        <w:tabs>
          <w:tab w:val="num" w:pos="466"/>
        </w:tabs>
        <w:ind w:left="466" w:hanging="450"/>
      </w:pPr>
    </w:lvl>
  </w:abstractNum>
  <w:abstractNum w:abstractNumId="7">
    <w:nsid w:val="00000008"/>
    <w:multiLevelType w:val="multilevel"/>
    <w:tmpl w:val="00000008"/>
    <w:name w:val="WW8Num8"/>
    <w:lvl w:ilvl="0">
      <w:start w:val="1"/>
      <w:numFmt w:val="decimal"/>
      <w:lvlText w:val="%1."/>
      <w:lvlJc w:val="left"/>
      <w:pPr>
        <w:tabs>
          <w:tab w:val="num" w:pos="612"/>
        </w:tabs>
        <w:ind w:left="612" w:hanging="432"/>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8">
    <w:nsid w:val="00000009"/>
    <w:multiLevelType w:val="multilevel"/>
    <w:tmpl w:val="00000009"/>
    <w:name w:val="WW8Num9"/>
    <w:lvl w:ilvl="0">
      <w:start w:val="1"/>
      <w:numFmt w:val="decimal"/>
      <w:lvlText w:val="%1."/>
      <w:lvlJc w:val="left"/>
      <w:pPr>
        <w:tabs>
          <w:tab w:val="num" w:pos="810"/>
        </w:tabs>
        <w:ind w:left="810" w:hanging="360"/>
      </w:pPr>
      <w:rPr>
        <w:b/>
        <w:i w:val="0"/>
      </w:rPr>
    </w:lvl>
    <w:lvl w:ilvl="1">
      <w:start w:val="1"/>
      <w:numFmt w:val="decimal"/>
      <w:lvlText w:val="12.%2."/>
      <w:lvlJc w:val="left"/>
      <w:pPr>
        <w:tabs>
          <w:tab w:val="num" w:pos="1141"/>
        </w:tabs>
        <w:ind w:left="1141"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0000000A"/>
    <w:multiLevelType w:val="singleLevel"/>
    <w:tmpl w:val="0000000A"/>
    <w:name w:val="WW8Num10"/>
    <w:lvl w:ilvl="0">
      <w:start w:val="1"/>
      <w:numFmt w:val="lowerLetter"/>
      <w:lvlText w:val="%1."/>
      <w:lvlJc w:val="left"/>
      <w:pPr>
        <w:tabs>
          <w:tab w:val="num" w:pos="720"/>
        </w:tabs>
        <w:ind w:left="720" w:hanging="360"/>
      </w:pPr>
    </w:lvl>
  </w:abstractNum>
  <w:abstractNum w:abstractNumId="10">
    <w:nsid w:val="0000000B"/>
    <w:multiLevelType w:val="singleLevel"/>
    <w:tmpl w:val="0000000B"/>
    <w:name w:val="WW8Num11"/>
    <w:lvl w:ilvl="0">
      <w:start w:val="1"/>
      <w:numFmt w:val="bullet"/>
      <w:lvlText w:val=""/>
      <w:lvlJc w:val="left"/>
      <w:pPr>
        <w:tabs>
          <w:tab w:val="num" w:pos="1070"/>
        </w:tabs>
        <w:ind w:left="1070" w:hanging="360"/>
      </w:pPr>
      <w:rPr>
        <w:rFonts w:ascii="Symbol" w:hAnsi="Symbol"/>
      </w:rPr>
    </w:lvl>
  </w:abstractNum>
  <w:abstractNum w:abstractNumId="11">
    <w:nsid w:val="0000000C"/>
    <w:multiLevelType w:val="singleLevel"/>
    <w:tmpl w:val="0000000C"/>
    <w:name w:val="WW8Num12"/>
    <w:lvl w:ilvl="0">
      <w:start w:val="1"/>
      <w:numFmt w:val="bullet"/>
      <w:lvlText w:val=""/>
      <w:lvlJc w:val="left"/>
      <w:pPr>
        <w:tabs>
          <w:tab w:val="num" w:pos="720"/>
        </w:tabs>
        <w:ind w:left="720" w:hanging="360"/>
      </w:pPr>
      <w:rPr>
        <w:rFonts w:ascii="Wingdings" w:hAnsi="Wingdings"/>
        <w:b/>
        <w:i w:val="0"/>
      </w:rPr>
    </w:lvl>
  </w:abstractNum>
  <w:abstractNum w:abstractNumId="12">
    <w:nsid w:val="0000000E"/>
    <w:multiLevelType w:val="singleLevel"/>
    <w:tmpl w:val="0000000E"/>
    <w:name w:val="WW8Num14"/>
    <w:lvl w:ilvl="0">
      <w:start w:val="1"/>
      <w:numFmt w:val="bullet"/>
      <w:lvlText w:val=""/>
      <w:lvlJc w:val="left"/>
      <w:pPr>
        <w:tabs>
          <w:tab w:val="num" w:pos="360"/>
        </w:tabs>
        <w:ind w:left="360" w:hanging="360"/>
      </w:pPr>
      <w:rPr>
        <w:rFonts w:ascii="Wingdings" w:hAnsi="Wingdings"/>
        <w:b/>
        <w:i w:val="0"/>
      </w:rPr>
    </w:lvl>
  </w:abstractNum>
  <w:abstractNum w:abstractNumId="13">
    <w:nsid w:val="0000000F"/>
    <w:multiLevelType w:val="singleLevel"/>
    <w:tmpl w:val="210417AA"/>
    <w:name w:val="WW8Num182"/>
    <w:lvl w:ilvl="0">
      <w:start w:val="7"/>
      <w:numFmt w:val="decimal"/>
      <w:lvlText w:val="%1."/>
      <w:lvlJc w:val="left"/>
      <w:pPr>
        <w:tabs>
          <w:tab w:val="num" w:pos="612"/>
        </w:tabs>
        <w:ind w:left="612" w:hanging="432"/>
      </w:pPr>
      <w:rPr>
        <w:rFonts w:hint="default"/>
        <w:b/>
      </w:rPr>
    </w:lvl>
  </w:abstractNum>
  <w:abstractNum w:abstractNumId="14">
    <w:nsid w:val="00000010"/>
    <w:multiLevelType w:val="singleLevel"/>
    <w:tmpl w:val="00000010"/>
    <w:name w:val="WW8Num16"/>
    <w:lvl w:ilvl="0">
      <w:start w:val="1"/>
      <w:numFmt w:val="lowerLetter"/>
      <w:lvlText w:val="%1."/>
      <w:lvlJc w:val="left"/>
      <w:pPr>
        <w:tabs>
          <w:tab w:val="num" w:pos="391"/>
        </w:tabs>
        <w:ind w:left="391" w:hanging="375"/>
      </w:pPr>
    </w:lvl>
  </w:abstractNum>
  <w:abstractNum w:abstractNumId="15">
    <w:nsid w:val="00000011"/>
    <w:multiLevelType w:val="singleLevel"/>
    <w:tmpl w:val="00000011"/>
    <w:name w:val="WW8Num17"/>
    <w:lvl w:ilvl="0">
      <w:start w:val="1"/>
      <w:numFmt w:val="lowerLetter"/>
      <w:lvlText w:val="%1."/>
      <w:lvlJc w:val="left"/>
      <w:pPr>
        <w:tabs>
          <w:tab w:val="num" w:pos="421"/>
        </w:tabs>
        <w:ind w:left="421" w:hanging="405"/>
      </w:pPr>
    </w:lvl>
  </w:abstractNum>
  <w:abstractNum w:abstractNumId="16">
    <w:nsid w:val="00000012"/>
    <w:multiLevelType w:val="singleLevel"/>
    <w:tmpl w:val="49B4D872"/>
    <w:name w:val="WW8Num182"/>
    <w:lvl w:ilvl="0">
      <w:start w:val="1"/>
      <w:numFmt w:val="lowerLetter"/>
      <w:lvlText w:val="%1."/>
      <w:lvlJc w:val="left"/>
      <w:pPr>
        <w:ind w:left="376" w:hanging="360"/>
      </w:pPr>
      <w:rPr>
        <w:rFonts w:hint="default"/>
        <w:b w:val="0"/>
      </w:rPr>
    </w:lvl>
  </w:abstractNum>
  <w:abstractNum w:abstractNumId="17">
    <w:nsid w:val="00000013"/>
    <w:multiLevelType w:val="singleLevel"/>
    <w:tmpl w:val="00000013"/>
    <w:name w:val="WW8Num19"/>
    <w:lvl w:ilvl="0">
      <w:start w:val="1"/>
      <w:numFmt w:val="decimal"/>
      <w:lvlText w:val="%1."/>
      <w:lvlJc w:val="left"/>
      <w:pPr>
        <w:tabs>
          <w:tab w:val="num" w:pos="1080"/>
        </w:tabs>
        <w:ind w:left="1080" w:hanging="360"/>
      </w:pPr>
    </w:lvl>
  </w:abstractNum>
  <w:abstractNum w:abstractNumId="18">
    <w:nsid w:val="00D06713"/>
    <w:multiLevelType w:val="hybridMultilevel"/>
    <w:tmpl w:val="F2007B98"/>
    <w:lvl w:ilvl="0" w:tplc="40090019">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9">
    <w:nsid w:val="04111F74"/>
    <w:multiLevelType w:val="hybridMultilevel"/>
    <w:tmpl w:val="AE9E6380"/>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0">
    <w:nsid w:val="053B5839"/>
    <w:multiLevelType w:val="hybridMultilevel"/>
    <w:tmpl w:val="6DC8EF82"/>
    <w:lvl w:ilvl="0" w:tplc="DED677A6">
      <w:start w:val="1"/>
      <w:numFmt w:val="decimal"/>
      <w:lvlText w:val="%1."/>
      <w:lvlJc w:val="left"/>
      <w:pPr>
        <w:tabs>
          <w:tab w:val="num" w:pos="1080"/>
        </w:tabs>
        <w:ind w:left="1080" w:hanging="360"/>
      </w:pPr>
      <w:rPr>
        <w:rFonts w:hint="default"/>
        <w:color w:val="auto"/>
        <w:sz w:val="24"/>
        <w:szCs w:val="24"/>
      </w:rPr>
    </w:lvl>
    <w:lvl w:ilvl="1" w:tplc="CE704CBE">
      <w:start w:val="1"/>
      <w:numFmt w:val="lowerLetter"/>
      <w:lvlText w:val="%2."/>
      <w:lvlJc w:val="left"/>
      <w:pPr>
        <w:tabs>
          <w:tab w:val="num" w:pos="1800"/>
        </w:tabs>
        <w:ind w:left="1800" w:hanging="360"/>
      </w:pPr>
      <w:rPr>
        <w:rFonts w:hint="default"/>
      </w:rPr>
    </w:lvl>
    <w:lvl w:ilvl="2" w:tplc="482049F0">
      <w:start w:val="1"/>
      <w:numFmt w:val="lowerRoman"/>
      <w:lvlText w:val="%3."/>
      <w:lvlJc w:val="right"/>
      <w:pPr>
        <w:tabs>
          <w:tab w:val="num" w:pos="2520"/>
        </w:tabs>
        <w:ind w:left="2520" w:hanging="180"/>
      </w:pPr>
      <w:rPr>
        <w:sz w:val="28"/>
      </w:r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05D73886"/>
    <w:multiLevelType w:val="hybridMultilevel"/>
    <w:tmpl w:val="4B7A0B5A"/>
    <w:lvl w:ilvl="0" w:tplc="DED677A6">
      <w:start w:val="1"/>
      <w:numFmt w:val="decimal"/>
      <w:lvlText w:val="%1."/>
      <w:lvlJc w:val="left"/>
      <w:pPr>
        <w:tabs>
          <w:tab w:val="num" w:pos="1080"/>
        </w:tabs>
        <w:ind w:left="1080" w:hanging="360"/>
      </w:pPr>
      <w:rPr>
        <w:rFonts w:hint="default"/>
        <w:color w:val="auto"/>
        <w:sz w:val="24"/>
        <w:szCs w:val="24"/>
      </w:rPr>
    </w:lvl>
    <w:lvl w:ilvl="1" w:tplc="CE704CBE">
      <w:start w:val="1"/>
      <w:numFmt w:val="lowerLetter"/>
      <w:lvlText w:val="%2."/>
      <w:lvlJc w:val="left"/>
      <w:pPr>
        <w:tabs>
          <w:tab w:val="num" w:pos="1800"/>
        </w:tabs>
        <w:ind w:left="1800" w:hanging="360"/>
      </w:pPr>
      <w:rPr>
        <w:rFonts w:hint="default"/>
      </w:rPr>
    </w:lvl>
    <w:lvl w:ilvl="2" w:tplc="482049F0">
      <w:start w:val="1"/>
      <w:numFmt w:val="lowerRoman"/>
      <w:lvlText w:val="%3."/>
      <w:lvlJc w:val="right"/>
      <w:pPr>
        <w:tabs>
          <w:tab w:val="num" w:pos="2520"/>
        </w:tabs>
        <w:ind w:left="2520" w:hanging="180"/>
      </w:pPr>
      <w:rPr>
        <w:sz w:val="28"/>
      </w:r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0735286A"/>
    <w:multiLevelType w:val="hybridMultilevel"/>
    <w:tmpl w:val="BC3A836E"/>
    <w:lvl w:ilvl="0" w:tplc="B91C1C22">
      <w:start w:val="1"/>
      <w:numFmt w:val="lowerLetter"/>
      <w:lvlText w:val="%1)"/>
      <w:lvlJc w:val="left"/>
      <w:pPr>
        <w:ind w:left="342" w:hanging="360"/>
      </w:pPr>
      <w:rPr>
        <w:rFonts w:hint="default"/>
      </w:rPr>
    </w:lvl>
    <w:lvl w:ilvl="1" w:tplc="40090019" w:tentative="1">
      <w:start w:val="1"/>
      <w:numFmt w:val="lowerLetter"/>
      <w:lvlText w:val="%2."/>
      <w:lvlJc w:val="left"/>
      <w:pPr>
        <w:ind w:left="1062" w:hanging="360"/>
      </w:pPr>
    </w:lvl>
    <w:lvl w:ilvl="2" w:tplc="4009001B" w:tentative="1">
      <w:start w:val="1"/>
      <w:numFmt w:val="lowerRoman"/>
      <w:lvlText w:val="%3."/>
      <w:lvlJc w:val="right"/>
      <w:pPr>
        <w:ind w:left="1782" w:hanging="180"/>
      </w:pPr>
    </w:lvl>
    <w:lvl w:ilvl="3" w:tplc="4009000F" w:tentative="1">
      <w:start w:val="1"/>
      <w:numFmt w:val="decimal"/>
      <w:lvlText w:val="%4."/>
      <w:lvlJc w:val="left"/>
      <w:pPr>
        <w:ind w:left="2502" w:hanging="360"/>
      </w:pPr>
    </w:lvl>
    <w:lvl w:ilvl="4" w:tplc="40090019" w:tentative="1">
      <w:start w:val="1"/>
      <w:numFmt w:val="lowerLetter"/>
      <w:lvlText w:val="%5."/>
      <w:lvlJc w:val="left"/>
      <w:pPr>
        <w:ind w:left="3222" w:hanging="360"/>
      </w:pPr>
    </w:lvl>
    <w:lvl w:ilvl="5" w:tplc="4009001B" w:tentative="1">
      <w:start w:val="1"/>
      <w:numFmt w:val="lowerRoman"/>
      <w:lvlText w:val="%6."/>
      <w:lvlJc w:val="right"/>
      <w:pPr>
        <w:ind w:left="3942" w:hanging="180"/>
      </w:pPr>
    </w:lvl>
    <w:lvl w:ilvl="6" w:tplc="4009000F" w:tentative="1">
      <w:start w:val="1"/>
      <w:numFmt w:val="decimal"/>
      <w:lvlText w:val="%7."/>
      <w:lvlJc w:val="left"/>
      <w:pPr>
        <w:ind w:left="4662" w:hanging="360"/>
      </w:pPr>
    </w:lvl>
    <w:lvl w:ilvl="7" w:tplc="40090019" w:tentative="1">
      <w:start w:val="1"/>
      <w:numFmt w:val="lowerLetter"/>
      <w:lvlText w:val="%8."/>
      <w:lvlJc w:val="left"/>
      <w:pPr>
        <w:ind w:left="5382" w:hanging="360"/>
      </w:pPr>
    </w:lvl>
    <w:lvl w:ilvl="8" w:tplc="4009001B" w:tentative="1">
      <w:start w:val="1"/>
      <w:numFmt w:val="lowerRoman"/>
      <w:lvlText w:val="%9."/>
      <w:lvlJc w:val="right"/>
      <w:pPr>
        <w:ind w:left="6102" w:hanging="180"/>
      </w:pPr>
    </w:lvl>
  </w:abstractNum>
  <w:abstractNum w:abstractNumId="23">
    <w:nsid w:val="07742607"/>
    <w:multiLevelType w:val="hybridMultilevel"/>
    <w:tmpl w:val="0DAE406C"/>
    <w:name w:val="WW8Num182"/>
    <w:lvl w:ilvl="0" w:tplc="00000012">
      <w:start w:val="1"/>
      <w:numFmt w:val="lowerLetter"/>
      <w:lvlText w:val="%1."/>
      <w:lvlJc w:val="left"/>
      <w:pPr>
        <w:tabs>
          <w:tab w:val="num" w:pos="677"/>
        </w:tabs>
        <w:ind w:left="677" w:hanging="645"/>
      </w:p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4">
    <w:nsid w:val="077D6977"/>
    <w:multiLevelType w:val="hybridMultilevel"/>
    <w:tmpl w:val="55A652C2"/>
    <w:name w:val="WW8Num192"/>
    <w:lvl w:ilvl="0" w:tplc="1494AF5C">
      <w:start w:val="12"/>
      <w:numFmt w:val="decimal"/>
      <w:lvlText w:val="%1."/>
      <w:lvlJc w:val="left"/>
      <w:pPr>
        <w:ind w:left="153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0B586959"/>
    <w:multiLevelType w:val="hybridMultilevel"/>
    <w:tmpl w:val="E81AC59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0C387253"/>
    <w:multiLevelType w:val="hybridMultilevel"/>
    <w:tmpl w:val="FCEC7E6C"/>
    <w:lvl w:ilvl="0" w:tplc="9746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0CE3154D"/>
    <w:multiLevelType w:val="hybridMultilevel"/>
    <w:tmpl w:val="00226EB8"/>
    <w:lvl w:ilvl="0" w:tplc="9746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3583BBC"/>
    <w:multiLevelType w:val="hybridMultilevel"/>
    <w:tmpl w:val="69405AEE"/>
    <w:lvl w:ilvl="0" w:tplc="CBB6C3AE">
      <w:start w:val="1"/>
      <w:numFmt w:val="lowerLetter"/>
      <w:lvlText w:val="%1."/>
      <w:lvlJc w:val="left"/>
      <w:pPr>
        <w:ind w:left="1620" w:hanging="360"/>
      </w:pPr>
      <w:rPr>
        <w:rFonts w:hint="default"/>
        <w:b/>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9">
    <w:nsid w:val="17FA18B7"/>
    <w:multiLevelType w:val="multilevel"/>
    <w:tmpl w:val="8EDADD60"/>
    <w:lvl w:ilvl="0">
      <w:start w:val="9"/>
      <w:numFmt w:val="decimal"/>
      <w:lvlText w:val="%1"/>
      <w:lvlJc w:val="left"/>
      <w:pPr>
        <w:ind w:left="360" w:hanging="360"/>
      </w:pPr>
      <w:rPr>
        <w:rFonts w:hint="default"/>
      </w:rPr>
    </w:lvl>
    <w:lvl w:ilvl="1">
      <w:start w:val="2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1BFE1AEE"/>
    <w:multiLevelType w:val="hybridMultilevel"/>
    <w:tmpl w:val="1D9C2D30"/>
    <w:lvl w:ilvl="0" w:tplc="9746C738">
      <w:start w:val="1"/>
      <w:numFmt w:val="decimal"/>
      <w:lvlText w:val="(%1)"/>
      <w:lvlJc w:val="left"/>
      <w:pPr>
        <w:ind w:left="99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1">
    <w:nsid w:val="1D087A7F"/>
    <w:multiLevelType w:val="hybridMultilevel"/>
    <w:tmpl w:val="21DAEA7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216B4467"/>
    <w:multiLevelType w:val="hybridMultilevel"/>
    <w:tmpl w:val="34529EB0"/>
    <w:lvl w:ilvl="0" w:tplc="9746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2112623"/>
    <w:multiLevelType w:val="hybridMultilevel"/>
    <w:tmpl w:val="95542EF0"/>
    <w:lvl w:ilvl="0" w:tplc="EBBE8068">
      <w:start w:val="1"/>
      <w:numFmt w:val="lowerLetter"/>
      <w:lvlText w:val="%1)"/>
      <w:lvlJc w:val="left"/>
      <w:pPr>
        <w:ind w:left="720" w:hanging="360"/>
      </w:pPr>
      <w:rPr>
        <w:rFont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22A719CA"/>
    <w:multiLevelType w:val="hybridMultilevel"/>
    <w:tmpl w:val="A72A73D8"/>
    <w:lvl w:ilvl="0" w:tplc="D7485D7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5">
    <w:nsid w:val="23C041F7"/>
    <w:multiLevelType w:val="multilevel"/>
    <w:tmpl w:val="70D2C88C"/>
    <w:lvl w:ilvl="0">
      <w:start w:val="1"/>
      <w:numFmt w:val="decimal"/>
      <w:lvlText w:val="%1."/>
      <w:lvlJc w:val="right"/>
      <w:pPr>
        <w:ind w:left="1211" w:hanging="360"/>
      </w:pPr>
      <w:rPr>
        <w:rFonts w:hint="default"/>
        <w:b/>
        <w:color w:val="auto"/>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36">
    <w:nsid w:val="273E28E5"/>
    <w:multiLevelType w:val="hybridMultilevel"/>
    <w:tmpl w:val="337C78CC"/>
    <w:lvl w:ilvl="0" w:tplc="CE704CBE">
      <w:start w:val="1"/>
      <w:numFmt w:val="lowerLetter"/>
      <w:lvlText w:val="%1."/>
      <w:lvlJc w:val="left"/>
      <w:pPr>
        <w:tabs>
          <w:tab w:val="num" w:pos="1800"/>
        </w:tabs>
        <w:ind w:left="180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2768769A"/>
    <w:multiLevelType w:val="hybridMultilevel"/>
    <w:tmpl w:val="9FAC30B8"/>
    <w:lvl w:ilvl="0" w:tplc="F138955E">
      <w:start w:val="1"/>
      <w:numFmt w:val="lowerLetter"/>
      <w:lvlText w:val="%1."/>
      <w:lvlJc w:val="left"/>
      <w:pPr>
        <w:ind w:left="786" w:hanging="360"/>
      </w:pPr>
      <w:rPr>
        <w:rFonts w:hint="default"/>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38">
    <w:nsid w:val="29B81F68"/>
    <w:multiLevelType w:val="multilevel"/>
    <w:tmpl w:val="C45C7868"/>
    <w:lvl w:ilvl="0">
      <w:start w:val="1"/>
      <w:numFmt w:val="decimal"/>
      <w:lvlText w:val="%1."/>
      <w:lvlJc w:val="right"/>
      <w:pPr>
        <w:ind w:left="1294" w:hanging="360"/>
      </w:pPr>
      <w:rPr>
        <w:rFonts w:hint="default"/>
        <w:b/>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39">
    <w:nsid w:val="2A622EC3"/>
    <w:multiLevelType w:val="multilevel"/>
    <w:tmpl w:val="7494ED9E"/>
    <w:lvl w:ilvl="0">
      <w:start w:val="9"/>
      <w:numFmt w:val="decimal"/>
      <w:lvlText w:val="%1."/>
      <w:lvlJc w:val="right"/>
      <w:pPr>
        <w:ind w:left="1211" w:hanging="360"/>
      </w:pPr>
      <w:rPr>
        <w:rFonts w:hint="default"/>
        <w:b/>
        <w:color w:val="auto"/>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40">
    <w:nsid w:val="2AF94E1E"/>
    <w:multiLevelType w:val="hybridMultilevel"/>
    <w:tmpl w:val="E9F62A88"/>
    <w:lvl w:ilvl="0" w:tplc="9746C73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1">
    <w:nsid w:val="2BAE6702"/>
    <w:multiLevelType w:val="hybridMultilevel"/>
    <w:tmpl w:val="745EC1AE"/>
    <w:lvl w:ilvl="0" w:tplc="BC187B66">
      <w:start w:val="1"/>
      <w:numFmt w:val="decimal"/>
      <w:lvlText w:val="(%1)"/>
      <w:lvlJc w:val="left"/>
      <w:pPr>
        <w:ind w:left="720" w:hanging="72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2CF605C4"/>
    <w:multiLevelType w:val="hybridMultilevel"/>
    <w:tmpl w:val="A47A707A"/>
    <w:lvl w:ilvl="0" w:tplc="40090017">
      <w:start w:val="1"/>
      <w:numFmt w:val="lowerLetter"/>
      <w:lvlText w:val="%1)"/>
      <w:lvlJc w:val="left"/>
      <w:pPr>
        <w:ind w:left="780" w:hanging="360"/>
      </w:pPr>
    </w:lvl>
    <w:lvl w:ilvl="1" w:tplc="40090019" w:tentative="1">
      <w:start w:val="1"/>
      <w:numFmt w:val="lowerLetter"/>
      <w:lvlText w:val="%2."/>
      <w:lvlJc w:val="left"/>
      <w:pPr>
        <w:ind w:left="1500" w:hanging="360"/>
      </w:pPr>
    </w:lvl>
    <w:lvl w:ilvl="2" w:tplc="4009001B" w:tentative="1">
      <w:start w:val="1"/>
      <w:numFmt w:val="lowerRoman"/>
      <w:lvlText w:val="%3."/>
      <w:lvlJc w:val="right"/>
      <w:pPr>
        <w:ind w:left="2220" w:hanging="180"/>
      </w:pPr>
    </w:lvl>
    <w:lvl w:ilvl="3" w:tplc="4009000F" w:tentative="1">
      <w:start w:val="1"/>
      <w:numFmt w:val="decimal"/>
      <w:lvlText w:val="%4."/>
      <w:lvlJc w:val="left"/>
      <w:pPr>
        <w:ind w:left="2940" w:hanging="360"/>
      </w:pPr>
    </w:lvl>
    <w:lvl w:ilvl="4" w:tplc="40090019" w:tentative="1">
      <w:start w:val="1"/>
      <w:numFmt w:val="lowerLetter"/>
      <w:lvlText w:val="%5."/>
      <w:lvlJc w:val="left"/>
      <w:pPr>
        <w:ind w:left="3660" w:hanging="360"/>
      </w:pPr>
    </w:lvl>
    <w:lvl w:ilvl="5" w:tplc="4009001B" w:tentative="1">
      <w:start w:val="1"/>
      <w:numFmt w:val="lowerRoman"/>
      <w:lvlText w:val="%6."/>
      <w:lvlJc w:val="right"/>
      <w:pPr>
        <w:ind w:left="4380" w:hanging="180"/>
      </w:pPr>
    </w:lvl>
    <w:lvl w:ilvl="6" w:tplc="4009000F" w:tentative="1">
      <w:start w:val="1"/>
      <w:numFmt w:val="decimal"/>
      <w:lvlText w:val="%7."/>
      <w:lvlJc w:val="left"/>
      <w:pPr>
        <w:ind w:left="5100" w:hanging="360"/>
      </w:pPr>
    </w:lvl>
    <w:lvl w:ilvl="7" w:tplc="40090019" w:tentative="1">
      <w:start w:val="1"/>
      <w:numFmt w:val="lowerLetter"/>
      <w:lvlText w:val="%8."/>
      <w:lvlJc w:val="left"/>
      <w:pPr>
        <w:ind w:left="5820" w:hanging="360"/>
      </w:pPr>
    </w:lvl>
    <w:lvl w:ilvl="8" w:tplc="4009001B" w:tentative="1">
      <w:start w:val="1"/>
      <w:numFmt w:val="lowerRoman"/>
      <w:lvlText w:val="%9."/>
      <w:lvlJc w:val="right"/>
      <w:pPr>
        <w:ind w:left="6540" w:hanging="180"/>
      </w:pPr>
    </w:lvl>
  </w:abstractNum>
  <w:abstractNum w:abstractNumId="43">
    <w:nsid w:val="2F8116F0"/>
    <w:multiLevelType w:val="hybridMultilevel"/>
    <w:tmpl w:val="6260893A"/>
    <w:lvl w:ilvl="0" w:tplc="9746C73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4">
    <w:nsid w:val="30B95A26"/>
    <w:multiLevelType w:val="multilevel"/>
    <w:tmpl w:val="7388AC5A"/>
    <w:lvl w:ilvl="0">
      <w:start w:val="2"/>
      <w:numFmt w:val="decimal"/>
      <w:lvlText w:val="%1."/>
      <w:lvlJc w:val="right"/>
      <w:pPr>
        <w:ind w:left="1294" w:hanging="360"/>
      </w:pPr>
      <w:rPr>
        <w:rFonts w:hint="default"/>
        <w:b/>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45">
    <w:nsid w:val="31303C51"/>
    <w:multiLevelType w:val="hybridMultilevel"/>
    <w:tmpl w:val="4B7A0B5A"/>
    <w:lvl w:ilvl="0" w:tplc="DED677A6">
      <w:start w:val="1"/>
      <w:numFmt w:val="decimal"/>
      <w:lvlText w:val="%1."/>
      <w:lvlJc w:val="left"/>
      <w:pPr>
        <w:tabs>
          <w:tab w:val="num" w:pos="1080"/>
        </w:tabs>
        <w:ind w:left="1080" w:hanging="360"/>
      </w:pPr>
      <w:rPr>
        <w:rFonts w:hint="default"/>
        <w:color w:val="auto"/>
        <w:sz w:val="24"/>
        <w:szCs w:val="24"/>
      </w:rPr>
    </w:lvl>
    <w:lvl w:ilvl="1" w:tplc="CE704CBE">
      <w:start w:val="1"/>
      <w:numFmt w:val="lowerLetter"/>
      <w:lvlText w:val="%2."/>
      <w:lvlJc w:val="left"/>
      <w:pPr>
        <w:tabs>
          <w:tab w:val="num" w:pos="1800"/>
        </w:tabs>
        <w:ind w:left="1800" w:hanging="360"/>
      </w:pPr>
      <w:rPr>
        <w:rFonts w:hint="default"/>
      </w:rPr>
    </w:lvl>
    <w:lvl w:ilvl="2" w:tplc="482049F0">
      <w:start w:val="1"/>
      <w:numFmt w:val="lowerRoman"/>
      <w:lvlText w:val="%3."/>
      <w:lvlJc w:val="right"/>
      <w:pPr>
        <w:tabs>
          <w:tab w:val="num" w:pos="2520"/>
        </w:tabs>
        <w:ind w:left="2520" w:hanging="180"/>
      </w:pPr>
      <w:rPr>
        <w:sz w:val="28"/>
      </w:r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nsid w:val="34532302"/>
    <w:multiLevelType w:val="hybridMultilevel"/>
    <w:tmpl w:val="4B7A0B5A"/>
    <w:lvl w:ilvl="0" w:tplc="DED677A6">
      <w:start w:val="1"/>
      <w:numFmt w:val="decimal"/>
      <w:lvlText w:val="%1."/>
      <w:lvlJc w:val="left"/>
      <w:pPr>
        <w:tabs>
          <w:tab w:val="num" w:pos="1080"/>
        </w:tabs>
        <w:ind w:left="1080" w:hanging="360"/>
      </w:pPr>
      <w:rPr>
        <w:rFonts w:hint="default"/>
        <w:color w:val="auto"/>
        <w:sz w:val="24"/>
        <w:szCs w:val="24"/>
      </w:rPr>
    </w:lvl>
    <w:lvl w:ilvl="1" w:tplc="CE704CBE">
      <w:start w:val="1"/>
      <w:numFmt w:val="lowerLetter"/>
      <w:lvlText w:val="%2."/>
      <w:lvlJc w:val="left"/>
      <w:pPr>
        <w:tabs>
          <w:tab w:val="num" w:pos="1800"/>
        </w:tabs>
        <w:ind w:left="1800" w:hanging="360"/>
      </w:pPr>
      <w:rPr>
        <w:rFonts w:hint="default"/>
      </w:rPr>
    </w:lvl>
    <w:lvl w:ilvl="2" w:tplc="482049F0">
      <w:start w:val="1"/>
      <w:numFmt w:val="lowerRoman"/>
      <w:lvlText w:val="%3."/>
      <w:lvlJc w:val="right"/>
      <w:pPr>
        <w:tabs>
          <w:tab w:val="num" w:pos="2520"/>
        </w:tabs>
        <w:ind w:left="2520" w:hanging="180"/>
      </w:pPr>
      <w:rPr>
        <w:sz w:val="28"/>
      </w:r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7">
    <w:nsid w:val="3C763AA4"/>
    <w:multiLevelType w:val="hybridMultilevel"/>
    <w:tmpl w:val="29841E08"/>
    <w:lvl w:ilvl="0" w:tplc="A1862F3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8">
    <w:nsid w:val="42D93FA8"/>
    <w:multiLevelType w:val="hybridMultilevel"/>
    <w:tmpl w:val="91BC8630"/>
    <w:lvl w:ilvl="0" w:tplc="E6501D00">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
    <w:nsid w:val="42DF1AC1"/>
    <w:multiLevelType w:val="hybridMultilevel"/>
    <w:tmpl w:val="EA205718"/>
    <w:lvl w:ilvl="0" w:tplc="A364C4D2">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5A7B77F9"/>
    <w:multiLevelType w:val="hybridMultilevel"/>
    <w:tmpl w:val="DDBC0DDE"/>
    <w:lvl w:ilvl="0" w:tplc="1ACEB2F4">
      <w:start w:val="12"/>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1">
    <w:nsid w:val="5D8920AE"/>
    <w:multiLevelType w:val="hybridMultilevel"/>
    <w:tmpl w:val="4B7A0B5A"/>
    <w:lvl w:ilvl="0" w:tplc="DED677A6">
      <w:start w:val="1"/>
      <w:numFmt w:val="decimal"/>
      <w:lvlText w:val="%1."/>
      <w:lvlJc w:val="left"/>
      <w:pPr>
        <w:tabs>
          <w:tab w:val="num" w:pos="1080"/>
        </w:tabs>
        <w:ind w:left="1080" w:hanging="360"/>
      </w:pPr>
      <w:rPr>
        <w:rFonts w:hint="default"/>
        <w:color w:val="auto"/>
        <w:sz w:val="24"/>
        <w:szCs w:val="24"/>
      </w:rPr>
    </w:lvl>
    <w:lvl w:ilvl="1" w:tplc="CE704CBE">
      <w:start w:val="1"/>
      <w:numFmt w:val="lowerLetter"/>
      <w:lvlText w:val="%2."/>
      <w:lvlJc w:val="left"/>
      <w:pPr>
        <w:tabs>
          <w:tab w:val="num" w:pos="1800"/>
        </w:tabs>
        <w:ind w:left="1800" w:hanging="360"/>
      </w:pPr>
      <w:rPr>
        <w:rFonts w:hint="default"/>
      </w:rPr>
    </w:lvl>
    <w:lvl w:ilvl="2" w:tplc="482049F0">
      <w:start w:val="1"/>
      <w:numFmt w:val="lowerRoman"/>
      <w:lvlText w:val="%3."/>
      <w:lvlJc w:val="right"/>
      <w:pPr>
        <w:tabs>
          <w:tab w:val="num" w:pos="2520"/>
        </w:tabs>
        <w:ind w:left="2520" w:hanging="180"/>
      </w:pPr>
      <w:rPr>
        <w:sz w:val="28"/>
      </w:r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653B6080"/>
    <w:multiLevelType w:val="hybridMultilevel"/>
    <w:tmpl w:val="A47A707A"/>
    <w:lvl w:ilvl="0" w:tplc="40090017">
      <w:start w:val="1"/>
      <w:numFmt w:val="lowerLetter"/>
      <w:lvlText w:val="%1)"/>
      <w:lvlJc w:val="left"/>
      <w:pPr>
        <w:ind w:left="780" w:hanging="360"/>
      </w:pPr>
    </w:lvl>
    <w:lvl w:ilvl="1" w:tplc="40090019" w:tentative="1">
      <w:start w:val="1"/>
      <w:numFmt w:val="lowerLetter"/>
      <w:lvlText w:val="%2."/>
      <w:lvlJc w:val="left"/>
      <w:pPr>
        <w:ind w:left="1500" w:hanging="360"/>
      </w:pPr>
    </w:lvl>
    <w:lvl w:ilvl="2" w:tplc="4009001B" w:tentative="1">
      <w:start w:val="1"/>
      <w:numFmt w:val="lowerRoman"/>
      <w:lvlText w:val="%3."/>
      <w:lvlJc w:val="right"/>
      <w:pPr>
        <w:ind w:left="2220" w:hanging="180"/>
      </w:pPr>
    </w:lvl>
    <w:lvl w:ilvl="3" w:tplc="4009000F" w:tentative="1">
      <w:start w:val="1"/>
      <w:numFmt w:val="decimal"/>
      <w:lvlText w:val="%4."/>
      <w:lvlJc w:val="left"/>
      <w:pPr>
        <w:ind w:left="2940" w:hanging="360"/>
      </w:pPr>
    </w:lvl>
    <w:lvl w:ilvl="4" w:tplc="40090019" w:tentative="1">
      <w:start w:val="1"/>
      <w:numFmt w:val="lowerLetter"/>
      <w:lvlText w:val="%5."/>
      <w:lvlJc w:val="left"/>
      <w:pPr>
        <w:ind w:left="3660" w:hanging="360"/>
      </w:pPr>
    </w:lvl>
    <w:lvl w:ilvl="5" w:tplc="4009001B" w:tentative="1">
      <w:start w:val="1"/>
      <w:numFmt w:val="lowerRoman"/>
      <w:lvlText w:val="%6."/>
      <w:lvlJc w:val="right"/>
      <w:pPr>
        <w:ind w:left="4380" w:hanging="180"/>
      </w:pPr>
    </w:lvl>
    <w:lvl w:ilvl="6" w:tplc="4009000F" w:tentative="1">
      <w:start w:val="1"/>
      <w:numFmt w:val="decimal"/>
      <w:lvlText w:val="%7."/>
      <w:lvlJc w:val="left"/>
      <w:pPr>
        <w:ind w:left="5100" w:hanging="360"/>
      </w:pPr>
    </w:lvl>
    <w:lvl w:ilvl="7" w:tplc="40090019" w:tentative="1">
      <w:start w:val="1"/>
      <w:numFmt w:val="lowerLetter"/>
      <w:lvlText w:val="%8."/>
      <w:lvlJc w:val="left"/>
      <w:pPr>
        <w:ind w:left="5820" w:hanging="360"/>
      </w:pPr>
    </w:lvl>
    <w:lvl w:ilvl="8" w:tplc="4009001B" w:tentative="1">
      <w:start w:val="1"/>
      <w:numFmt w:val="lowerRoman"/>
      <w:lvlText w:val="%9."/>
      <w:lvlJc w:val="right"/>
      <w:pPr>
        <w:ind w:left="6540" w:hanging="180"/>
      </w:pPr>
    </w:lvl>
  </w:abstractNum>
  <w:abstractNum w:abstractNumId="53">
    <w:nsid w:val="67B275C0"/>
    <w:multiLevelType w:val="hybridMultilevel"/>
    <w:tmpl w:val="78C216DA"/>
    <w:name w:val="WW8Num1922"/>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nsid w:val="69162DE9"/>
    <w:multiLevelType w:val="multilevel"/>
    <w:tmpl w:val="F44EDD7E"/>
    <w:name w:val="WW8Num1823"/>
    <w:lvl w:ilvl="0">
      <w:start w:val="12"/>
      <w:numFmt w:val="decimal"/>
      <w:lvlText w:val="%1"/>
      <w:lvlJc w:val="left"/>
      <w:pPr>
        <w:ind w:left="360" w:hanging="360"/>
      </w:pPr>
      <w:rPr>
        <w:rFonts w:hint="default"/>
        <w:sz w:val="32"/>
        <w:szCs w:val="32"/>
      </w:rPr>
    </w:lvl>
    <w:lvl w:ilvl="1">
      <w:start w:val="1"/>
      <w:numFmt w:val="decimal"/>
      <w:lvlText w:val="%1.%2"/>
      <w:lvlJc w:val="left"/>
      <w:pPr>
        <w:ind w:left="720" w:hanging="720"/>
      </w:pPr>
      <w:rPr>
        <w:rFonts w:hint="default"/>
      </w:rPr>
    </w:lvl>
    <w:lvl w:ilvl="2">
      <w:start w:val="1"/>
      <w:numFmt w:val="decimal"/>
      <w:lvlText w:val="%1.%2.%3"/>
      <w:lvlJc w:val="left"/>
      <w:pPr>
        <w:ind w:left="5040" w:hanging="1080"/>
      </w:pPr>
      <w:rPr>
        <w:rFonts w:hint="default"/>
      </w:rPr>
    </w:lvl>
    <w:lvl w:ilvl="3">
      <w:start w:val="1"/>
      <w:numFmt w:val="decimal"/>
      <w:lvlText w:val="%1.%2.%3.%4"/>
      <w:lvlJc w:val="left"/>
      <w:pPr>
        <w:ind w:left="7380" w:hanging="1440"/>
      </w:pPr>
      <w:rPr>
        <w:rFonts w:hint="default"/>
      </w:rPr>
    </w:lvl>
    <w:lvl w:ilvl="4">
      <w:start w:val="1"/>
      <w:numFmt w:val="decimal"/>
      <w:lvlText w:val="%1.%2.%3.%4.%5"/>
      <w:lvlJc w:val="left"/>
      <w:pPr>
        <w:ind w:left="9360" w:hanging="1440"/>
      </w:pPr>
      <w:rPr>
        <w:rFonts w:hint="default"/>
      </w:rPr>
    </w:lvl>
    <w:lvl w:ilvl="5">
      <w:start w:val="1"/>
      <w:numFmt w:val="decimal"/>
      <w:lvlText w:val="%1.%2.%3.%4.%5.%6"/>
      <w:lvlJc w:val="left"/>
      <w:pPr>
        <w:ind w:left="11700" w:hanging="1800"/>
      </w:pPr>
      <w:rPr>
        <w:rFonts w:hint="default"/>
      </w:rPr>
    </w:lvl>
    <w:lvl w:ilvl="6">
      <w:start w:val="1"/>
      <w:numFmt w:val="decimal"/>
      <w:lvlText w:val="%1.%2.%3.%4.%5.%6.%7"/>
      <w:lvlJc w:val="left"/>
      <w:pPr>
        <w:ind w:left="14040" w:hanging="2160"/>
      </w:pPr>
      <w:rPr>
        <w:rFonts w:hint="default"/>
      </w:rPr>
    </w:lvl>
    <w:lvl w:ilvl="7">
      <w:start w:val="1"/>
      <w:numFmt w:val="decimal"/>
      <w:lvlText w:val="%1.%2.%3.%4.%5.%6.%7.%8"/>
      <w:lvlJc w:val="left"/>
      <w:pPr>
        <w:ind w:left="16380" w:hanging="2520"/>
      </w:pPr>
      <w:rPr>
        <w:rFonts w:hint="default"/>
      </w:rPr>
    </w:lvl>
    <w:lvl w:ilvl="8">
      <w:start w:val="1"/>
      <w:numFmt w:val="decimal"/>
      <w:lvlText w:val="%1.%2.%3.%4.%5.%6.%7.%8.%9"/>
      <w:lvlJc w:val="left"/>
      <w:pPr>
        <w:ind w:left="18720" w:hanging="2880"/>
      </w:pPr>
      <w:rPr>
        <w:rFonts w:hint="default"/>
      </w:rPr>
    </w:lvl>
  </w:abstractNum>
  <w:abstractNum w:abstractNumId="55">
    <w:nsid w:val="6ABC79A2"/>
    <w:multiLevelType w:val="multilevel"/>
    <w:tmpl w:val="70B66074"/>
    <w:lvl w:ilvl="0">
      <w:start w:val="1"/>
      <w:numFmt w:val="decimal"/>
      <w:lvlText w:val="%1."/>
      <w:lvlJc w:val="left"/>
      <w:pPr>
        <w:tabs>
          <w:tab w:val="num" w:pos="720"/>
        </w:tabs>
        <w:ind w:left="720" w:hanging="360"/>
      </w:pPr>
      <w:rPr>
        <w:strike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6AE23D31"/>
    <w:multiLevelType w:val="hybridMultilevel"/>
    <w:tmpl w:val="5D2E37AE"/>
    <w:name w:val="WW8Num1822"/>
    <w:lvl w:ilvl="0" w:tplc="C35673F2">
      <w:start w:val="10"/>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6B904DC9"/>
    <w:multiLevelType w:val="hybridMultilevel"/>
    <w:tmpl w:val="A47A707A"/>
    <w:lvl w:ilvl="0" w:tplc="40090017">
      <w:start w:val="1"/>
      <w:numFmt w:val="lowerLetter"/>
      <w:lvlText w:val="%1)"/>
      <w:lvlJc w:val="left"/>
      <w:pPr>
        <w:ind w:left="780" w:hanging="360"/>
      </w:pPr>
    </w:lvl>
    <w:lvl w:ilvl="1" w:tplc="40090019" w:tentative="1">
      <w:start w:val="1"/>
      <w:numFmt w:val="lowerLetter"/>
      <w:lvlText w:val="%2."/>
      <w:lvlJc w:val="left"/>
      <w:pPr>
        <w:ind w:left="1500" w:hanging="360"/>
      </w:pPr>
    </w:lvl>
    <w:lvl w:ilvl="2" w:tplc="4009001B" w:tentative="1">
      <w:start w:val="1"/>
      <w:numFmt w:val="lowerRoman"/>
      <w:lvlText w:val="%3."/>
      <w:lvlJc w:val="right"/>
      <w:pPr>
        <w:ind w:left="2220" w:hanging="180"/>
      </w:pPr>
    </w:lvl>
    <w:lvl w:ilvl="3" w:tplc="4009000F" w:tentative="1">
      <w:start w:val="1"/>
      <w:numFmt w:val="decimal"/>
      <w:lvlText w:val="%4."/>
      <w:lvlJc w:val="left"/>
      <w:pPr>
        <w:ind w:left="2940" w:hanging="360"/>
      </w:pPr>
    </w:lvl>
    <w:lvl w:ilvl="4" w:tplc="40090019" w:tentative="1">
      <w:start w:val="1"/>
      <w:numFmt w:val="lowerLetter"/>
      <w:lvlText w:val="%5."/>
      <w:lvlJc w:val="left"/>
      <w:pPr>
        <w:ind w:left="3660" w:hanging="360"/>
      </w:pPr>
    </w:lvl>
    <w:lvl w:ilvl="5" w:tplc="4009001B" w:tentative="1">
      <w:start w:val="1"/>
      <w:numFmt w:val="lowerRoman"/>
      <w:lvlText w:val="%6."/>
      <w:lvlJc w:val="right"/>
      <w:pPr>
        <w:ind w:left="4380" w:hanging="180"/>
      </w:pPr>
    </w:lvl>
    <w:lvl w:ilvl="6" w:tplc="4009000F" w:tentative="1">
      <w:start w:val="1"/>
      <w:numFmt w:val="decimal"/>
      <w:lvlText w:val="%7."/>
      <w:lvlJc w:val="left"/>
      <w:pPr>
        <w:ind w:left="5100" w:hanging="360"/>
      </w:pPr>
    </w:lvl>
    <w:lvl w:ilvl="7" w:tplc="40090019" w:tentative="1">
      <w:start w:val="1"/>
      <w:numFmt w:val="lowerLetter"/>
      <w:lvlText w:val="%8."/>
      <w:lvlJc w:val="left"/>
      <w:pPr>
        <w:ind w:left="5820" w:hanging="360"/>
      </w:pPr>
    </w:lvl>
    <w:lvl w:ilvl="8" w:tplc="4009001B" w:tentative="1">
      <w:start w:val="1"/>
      <w:numFmt w:val="lowerRoman"/>
      <w:lvlText w:val="%9."/>
      <w:lvlJc w:val="right"/>
      <w:pPr>
        <w:ind w:left="6540" w:hanging="180"/>
      </w:pPr>
    </w:lvl>
  </w:abstractNum>
  <w:abstractNum w:abstractNumId="58">
    <w:nsid w:val="6C025CF8"/>
    <w:multiLevelType w:val="hybridMultilevel"/>
    <w:tmpl w:val="460A7742"/>
    <w:lvl w:ilvl="0" w:tplc="476ED98A">
      <w:start w:val="8"/>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
    <w:nsid w:val="6F0B3E41"/>
    <w:multiLevelType w:val="hybridMultilevel"/>
    <w:tmpl w:val="21F8B18C"/>
    <w:lvl w:ilvl="0" w:tplc="9746C73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60">
    <w:nsid w:val="6F3178C9"/>
    <w:multiLevelType w:val="hybridMultilevel"/>
    <w:tmpl w:val="4B7A0B5A"/>
    <w:lvl w:ilvl="0" w:tplc="DED677A6">
      <w:start w:val="1"/>
      <w:numFmt w:val="decimal"/>
      <w:lvlText w:val="%1."/>
      <w:lvlJc w:val="left"/>
      <w:pPr>
        <w:tabs>
          <w:tab w:val="num" w:pos="1080"/>
        </w:tabs>
        <w:ind w:left="1080" w:hanging="360"/>
      </w:pPr>
      <w:rPr>
        <w:rFonts w:hint="default"/>
        <w:color w:val="auto"/>
        <w:sz w:val="24"/>
        <w:szCs w:val="24"/>
      </w:rPr>
    </w:lvl>
    <w:lvl w:ilvl="1" w:tplc="CE704CBE">
      <w:start w:val="1"/>
      <w:numFmt w:val="lowerLetter"/>
      <w:lvlText w:val="%2."/>
      <w:lvlJc w:val="left"/>
      <w:pPr>
        <w:tabs>
          <w:tab w:val="num" w:pos="1800"/>
        </w:tabs>
        <w:ind w:left="1800" w:hanging="360"/>
      </w:pPr>
      <w:rPr>
        <w:rFonts w:hint="default"/>
      </w:rPr>
    </w:lvl>
    <w:lvl w:ilvl="2" w:tplc="482049F0">
      <w:start w:val="1"/>
      <w:numFmt w:val="lowerRoman"/>
      <w:lvlText w:val="%3."/>
      <w:lvlJc w:val="right"/>
      <w:pPr>
        <w:tabs>
          <w:tab w:val="num" w:pos="2520"/>
        </w:tabs>
        <w:ind w:left="2520" w:hanging="180"/>
      </w:pPr>
      <w:rPr>
        <w:sz w:val="28"/>
      </w:r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nsid w:val="7964480E"/>
    <w:multiLevelType w:val="hybridMultilevel"/>
    <w:tmpl w:val="4DE60712"/>
    <w:lvl w:ilvl="0" w:tplc="2FCC12CC">
      <w:start w:val="1"/>
      <w:numFmt w:val="lowerLetter"/>
      <w:lvlText w:val="%1)"/>
      <w:lvlJc w:val="left"/>
      <w:pPr>
        <w:ind w:left="720" w:hanging="360"/>
      </w:pPr>
      <w:rPr>
        <w:rFonts w:ascii="Times New Roman" w:hAnsi="Times New Roman" w:cs="Times New Roman" w:hint="default"/>
        <w:b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19">
      <w:start w:val="1"/>
      <w:numFmt w:val="lowerLetter"/>
      <w:lvlText w:val="%4."/>
      <w:lvlJc w:val="left"/>
      <w:pPr>
        <w:ind w:left="2880" w:hanging="360"/>
      </w:pPr>
    </w:lvl>
    <w:lvl w:ilvl="4" w:tplc="4009001B">
      <w:start w:val="1"/>
      <w:numFmt w:val="lowerRoman"/>
      <w:lvlText w:val="%5."/>
      <w:lvlJc w:val="right"/>
      <w:pPr>
        <w:ind w:left="3600" w:hanging="360"/>
      </w:pPr>
    </w:lvl>
    <w:lvl w:ilvl="5" w:tplc="43FED3A0">
      <w:start w:val="15"/>
      <w:numFmt w:val="decimal"/>
      <w:lvlText w:val="%6."/>
      <w:lvlJc w:val="left"/>
      <w:pPr>
        <w:ind w:left="4613" w:hanging="360"/>
      </w:pPr>
      <w:rPr>
        <w:rFonts w:hint="default"/>
      </w:r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2">
    <w:nsid w:val="7AFF5D7F"/>
    <w:multiLevelType w:val="multilevel"/>
    <w:tmpl w:val="CB562CC8"/>
    <w:name w:val="WW8Num182"/>
    <w:lvl w:ilvl="0">
      <w:start w:val="8"/>
      <w:numFmt w:val="decimal"/>
      <w:lvlText w:val="%1"/>
      <w:lvlJc w:val="left"/>
      <w:pPr>
        <w:ind w:left="360" w:hanging="360"/>
      </w:pPr>
      <w:rPr>
        <w:rFonts w:hint="default"/>
        <w:sz w:val="32"/>
        <w:szCs w:val="32"/>
      </w:rPr>
    </w:lvl>
    <w:lvl w:ilvl="1">
      <w:start w:val="1"/>
      <w:numFmt w:val="decimal"/>
      <w:lvlText w:val="%1.%2"/>
      <w:lvlJc w:val="left"/>
      <w:pPr>
        <w:ind w:left="720" w:hanging="720"/>
      </w:pPr>
      <w:rPr>
        <w:rFonts w:hint="default"/>
      </w:rPr>
    </w:lvl>
    <w:lvl w:ilvl="2">
      <w:start w:val="1"/>
      <w:numFmt w:val="decimal"/>
      <w:lvlText w:val="%1.%2.%3"/>
      <w:lvlJc w:val="left"/>
      <w:pPr>
        <w:ind w:left="5040" w:hanging="1080"/>
      </w:pPr>
      <w:rPr>
        <w:rFonts w:hint="default"/>
      </w:rPr>
    </w:lvl>
    <w:lvl w:ilvl="3">
      <w:start w:val="1"/>
      <w:numFmt w:val="decimal"/>
      <w:lvlText w:val="%1.%2.%3.%4"/>
      <w:lvlJc w:val="left"/>
      <w:pPr>
        <w:ind w:left="7380" w:hanging="1440"/>
      </w:pPr>
      <w:rPr>
        <w:rFonts w:hint="default"/>
      </w:rPr>
    </w:lvl>
    <w:lvl w:ilvl="4">
      <w:start w:val="1"/>
      <w:numFmt w:val="decimal"/>
      <w:lvlText w:val="%1.%2.%3.%4.%5"/>
      <w:lvlJc w:val="left"/>
      <w:pPr>
        <w:ind w:left="9360" w:hanging="1440"/>
      </w:pPr>
      <w:rPr>
        <w:rFonts w:hint="default"/>
      </w:rPr>
    </w:lvl>
    <w:lvl w:ilvl="5">
      <w:start w:val="1"/>
      <w:numFmt w:val="decimal"/>
      <w:lvlText w:val="%1.%2.%3.%4.%5.%6"/>
      <w:lvlJc w:val="left"/>
      <w:pPr>
        <w:ind w:left="11700" w:hanging="1800"/>
      </w:pPr>
      <w:rPr>
        <w:rFonts w:hint="default"/>
      </w:rPr>
    </w:lvl>
    <w:lvl w:ilvl="6">
      <w:start w:val="1"/>
      <w:numFmt w:val="decimal"/>
      <w:lvlText w:val="%1.%2.%3.%4.%5.%6.%7"/>
      <w:lvlJc w:val="left"/>
      <w:pPr>
        <w:ind w:left="14040" w:hanging="2160"/>
      </w:pPr>
      <w:rPr>
        <w:rFonts w:hint="default"/>
      </w:rPr>
    </w:lvl>
    <w:lvl w:ilvl="7">
      <w:start w:val="1"/>
      <w:numFmt w:val="decimal"/>
      <w:lvlText w:val="%1.%2.%3.%4.%5.%6.%7.%8"/>
      <w:lvlJc w:val="left"/>
      <w:pPr>
        <w:ind w:left="16380" w:hanging="2520"/>
      </w:pPr>
      <w:rPr>
        <w:rFonts w:hint="default"/>
      </w:rPr>
    </w:lvl>
    <w:lvl w:ilvl="8">
      <w:start w:val="1"/>
      <w:numFmt w:val="decimal"/>
      <w:lvlText w:val="%1.%2.%3.%4.%5.%6.%7.%8.%9"/>
      <w:lvlJc w:val="left"/>
      <w:pPr>
        <w:ind w:left="18720" w:hanging="2880"/>
      </w:pPr>
      <w:rPr>
        <w:rFonts w:hint="default"/>
      </w:rPr>
    </w:lvl>
  </w:abstractNum>
  <w:num w:numId="1">
    <w:abstractNumId w:val="0"/>
  </w:num>
  <w:num w:numId="2">
    <w:abstractNumId w:val="18"/>
  </w:num>
  <w:num w:numId="3">
    <w:abstractNumId w:val="49"/>
  </w:num>
  <w:num w:numId="4">
    <w:abstractNumId w:val="35"/>
  </w:num>
  <w:num w:numId="5">
    <w:abstractNumId w:val="44"/>
  </w:num>
  <w:num w:numId="6">
    <w:abstractNumId w:val="29"/>
  </w:num>
  <w:num w:numId="7">
    <w:abstractNumId w:val="38"/>
  </w:num>
  <w:num w:numId="8">
    <w:abstractNumId w:val="61"/>
  </w:num>
  <w:num w:numId="9">
    <w:abstractNumId w:val="47"/>
  </w:num>
  <w:num w:numId="10">
    <w:abstractNumId w:val="48"/>
  </w:num>
  <w:num w:numId="11">
    <w:abstractNumId w:val="31"/>
  </w:num>
  <w:num w:numId="12">
    <w:abstractNumId w:val="19"/>
  </w:num>
  <w:num w:numId="13">
    <w:abstractNumId w:val="33"/>
  </w:num>
  <w:num w:numId="14">
    <w:abstractNumId w:val="34"/>
  </w:num>
  <w:num w:numId="15">
    <w:abstractNumId w:val="41"/>
  </w:num>
  <w:num w:numId="16">
    <w:abstractNumId w:val="50"/>
  </w:num>
  <w:num w:numId="17">
    <w:abstractNumId w:val="55"/>
  </w:num>
  <w:num w:numId="18">
    <w:abstractNumId w:val="20"/>
  </w:num>
  <w:num w:numId="19">
    <w:abstractNumId w:val="57"/>
  </w:num>
  <w:num w:numId="20">
    <w:abstractNumId w:val="52"/>
  </w:num>
  <w:num w:numId="21">
    <w:abstractNumId w:val="25"/>
  </w:num>
  <w:num w:numId="22">
    <w:abstractNumId w:val="28"/>
  </w:num>
  <w:num w:numId="23">
    <w:abstractNumId w:val="43"/>
  </w:num>
  <w:num w:numId="24">
    <w:abstractNumId w:val="59"/>
  </w:num>
  <w:num w:numId="25">
    <w:abstractNumId w:val="40"/>
  </w:num>
  <w:num w:numId="26">
    <w:abstractNumId w:val="30"/>
  </w:num>
  <w:num w:numId="27">
    <w:abstractNumId w:val="32"/>
  </w:num>
  <w:num w:numId="28">
    <w:abstractNumId w:val="27"/>
  </w:num>
  <w:num w:numId="29">
    <w:abstractNumId w:val="26"/>
  </w:num>
  <w:num w:numId="30">
    <w:abstractNumId w:val="46"/>
  </w:num>
  <w:num w:numId="31">
    <w:abstractNumId w:val="60"/>
  </w:num>
  <w:num w:numId="32">
    <w:abstractNumId w:val="21"/>
  </w:num>
  <w:num w:numId="33">
    <w:abstractNumId w:val="45"/>
  </w:num>
  <w:num w:numId="34">
    <w:abstractNumId w:val="51"/>
  </w:num>
  <w:num w:numId="35">
    <w:abstractNumId w:val="36"/>
  </w:num>
  <w:num w:numId="36">
    <w:abstractNumId w:val="58"/>
  </w:num>
  <w:num w:numId="37">
    <w:abstractNumId w:val="39"/>
  </w:num>
  <w:num w:numId="38">
    <w:abstractNumId w:val="37"/>
  </w:num>
  <w:num w:numId="39">
    <w:abstractNumId w:val="22"/>
  </w:num>
  <w:num w:numId="40">
    <w:abstractNumId w:val="42"/>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5778"/>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200E8D"/>
    <w:rsid w:val="00000B90"/>
    <w:rsid w:val="00001358"/>
    <w:rsid w:val="0000265F"/>
    <w:rsid w:val="000048FA"/>
    <w:rsid w:val="000065AC"/>
    <w:rsid w:val="00006BF7"/>
    <w:rsid w:val="000077C3"/>
    <w:rsid w:val="00010CAB"/>
    <w:rsid w:val="00012602"/>
    <w:rsid w:val="000128D6"/>
    <w:rsid w:val="0001626F"/>
    <w:rsid w:val="0002020D"/>
    <w:rsid w:val="00026ADF"/>
    <w:rsid w:val="00027FD0"/>
    <w:rsid w:val="00031D0D"/>
    <w:rsid w:val="00031D2B"/>
    <w:rsid w:val="000352AD"/>
    <w:rsid w:val="0004486E"/>
    <w:rsid w:val="0004595F"/>
    <w:rsid w:val="00045ABA"/>
    <w:rsid w:val="00057428"/>
    <w:rsid w:val="000601C8"/>
    <w:rsid w:val="0006198C"/>
    <w:rsid w:val="00061C67"/>
    <w:rsid w:val="00063484"/>
    <w:rsid w:val="000639BE"/>
    <w:rsid w:val="00065262"/>
    <w:rsid w:val="000654CF"/>
    <w:rsid w:val="00067E49"/>
    <w:rsid w:val="000705E0"/>
    <w:rsid w:val="00071BAF"/>
    <w:rsid w:val="00071D11"/>
    <w:rsid w:val="0007424D"/>
    <w:rsid w:val="00074FED"/>
    <w:rsid w:val="00075B9A"/>
    <w:rsid w:val="00077869"/>
    <w:rsid w:val="00082515"/>
    <w:rsid w:val="00084667"/>
    <w:rsid w:val="0009192B"/>
    <w:rsid w:val="00091BE9"/>
    <w:rsid w:val="0009528C"/>
    <w:rsid w:val="00095959"/>
    <w:rsid w:val="000A1FE0"/>
    <w:rsid w:val="000A407C"/>
    <w:rsid w:val="000A58B4"/>
    <w:rsid w:val="000A72ED"/>
    <w:rsid w:val="000B1B00"/>
    <w:rsid w:val="000B4452"/>
    <w:rsid w:val="000B76C4"/>
    <w:rsid w:val="000C1AD8"/>
    <w:rsid w:val="000C20B3"/>
    <w:rsid w:val="000C386A"/>
    <w:rsid w:val="000D2115"/>
    <w:rsid w:val="000D36D3"/>
    <w:rsid w:val="000D3BEE"/>
    <w:rsid w:val="000D4286"/>
    <w:rsid w:val="000E0311"/>
    <w:rsid w:val="000E061A"/>
    <w:rsid w:val="000E0E4E"/>
    <w:rsid w:val="000E25D5"/>
    <w:rsid w:val="000E4C86"/>
    <w:rsid w:val="000E58D1"/>
    <w:rsid w:val="000F74CE"/>
    <w:rsid w:val="001004A3"/>
    <w:rsid w:val="00100F45"/>
    <w:rsid w:val="00100FB0"/>
    <w:rsid w:val="001022A8"/>
    <w:rsid w:val="00104277"/>
    <w:rsid w:val="00104315"/>
    <w:rsid w:val="00105C3D"/>
    <w:rsid w:val="00110C35"/>
    <w:rsid w:val="00112163"/>
    <w:rsid w:val="00113B01"/>
    <w:rsid w:val="001155D9"/>
    <w:rsid w:val="001206DB"/>
    <w:rsid w:val="00123EC6"/>
    <w:rsid w:val="0012448D"/>
    <w:rsid w:val="00126DCC"/>
    <w:rsid w:val="001279C8"/>
    <w:rsid w:val="00127A8D"/>
    <w:rsid w:val="00130CCB"/>
    <w:rsid w:val="001321D6"/>
    <w:rsid w:val="00140665"/>
    <w:rsid w:val="00152AE2"/>
    <w:rsid w:val="0016054E"/>
    <w:rsid w:val="0016155B"/>
    <w:rsid w:val="00162912"/>
    <w:rsid w:val="001631CD"/>
    <w:rsid w:val="00163EBC"/>
    <w:rsid w:val="001660BC"/>
    <w:rsid w:val="00167457"/>
    <w:rsid w:val="00170740"/>
    <w:rsid w:val="0017074A"/>
    <w:rsid w:val="00172204"/>
    <w:rsid w:val="0017369F"/>
    <w:rsid w:val="00173CE9"/>
    <w:rsid w:val="00175C15"/>
    <w:rsid w:val="00176AC4"/>
    <w:rsid w:val="00176BC7"/>
    <w:rsid w:val="00177ECF"/>
    <w:rsid w:val="00181F67"/>
    <w:rsid w:val="00190295"/>
    <w:rsid w:val="0019630C"/>
    <w:rsid w:val="001A0379"/>
    <w:rsid w:val="001A666E"/>
    <w:rsid w:val="001A7D2D"/>
    <w:rsid w:val="001B1593"/>
    <w:rsid w:val="001B1B55"/>
    <w:rsid w:val="001B27D7"/>
    <w:rsid w:val="001B7ADC"/>
    <w:rsid w:val="001C13A5"/>
    <w:rsid w:val="001D2463"/>
    <w:rsid w:val="001D2AC2"/>
    <w:rsid w:val="001D3290"/>
    <w:rsid w:val="001D3D19"/>
    <w:rsid w:val="001D4CF7"/>
    <w:rsid w:val="001D5252"/>
    <w:rsid w:val="001D6513"/>
    <w:rsid w:val="001D6EB6"/>
    <w:rsid w:val="001D7F1F"/>
    <w:rsid w:val="001E1975"/>
    <w:rsid w:val="001E3243"/>
    <w:rsid w:val="001E498F"/>
    <w:rsid w:val="001F2898"/>
    <w:rsid w:val="001F6C08"/>
    <w:rsid w:val="001F6C1D"/>
    <w:rsid w:val="00200E8D"/>
    <w:rsid w:val="00203246"/>
    <w:rsid w:val="002066D7"/>
    <w:rsid w:val="00211CB1"/>
    <w:rsid w:val="002137D7"/>
    <w:rsid w:val="002150C0"/>
    <w:rsid w:val="00222823"/>
    <w:rsid w:val="0022358F"/>
    <w:rsid w:val="00223BEF"/>
    <w:rsid w:val="00223EAA"/>
    <w:rsid w:val="00224EB0"/>
    <w:rsid w:val="002260A3"/>
    <w:rsid w:val="002266EB"/>
    <w:rsid w:val="00230015"/>
    <w:rsid w:val="002311DD"/>
    <w:rsid w:val="0023258B"/>
    <w:rsid w:val="0023308C"/>
    <w:rsid w:val="00233F9B"/>
    <w:rsid w:val="00234113"/>
    <w:rsid w:val="00235626"/>
    <w:rsid w:val="00235EC0"/>
    <w:rsid w:val="00236503"/>
    <w:rsid w:val="00236F6C"/>
    <w:rsid w:val="00237306"/>
    <w:rsid w:val="0024596A"/>
    <w:rsid w:val="00246D21"/>
    <w:rsid w:val="00253C32"/>
    <w:rsid w:val="00255E39"/>
    <w:rsid w:val="00257283"/>
    <w:rsid w:val="002611E7"/>
    <w:rsid w:val="00266663"/>
    <w:rsid w:val="00271377"/>
    <w:rsid w:val="00275F3D"/>
    <w:rsid w:val="00276E2C"/>
    <w:rsid w:val="002777EE"/>
    <w:rsid w:val="0028183A"/>
    <w:rsid w:val="00281EFD"/>
    <w:rsid w:val="0028348A"/>
    <w:rsid w:val="00292AE0"/>
    <w:rsid w:val="0029419B"/>
    <w:rsid w:val="002A0CD7"/>
    <w:rsid w:val="002A0F13"/>
    <w:rsid w:val="002A1943"/>
    <w:rsid w:val="002A1A50"/>
    <w:rsid w:val="002A6454"/>
    <w:rsid w:val="002A6E2C"/>
    <w:rsid w:val="002B1F8D"/>
    <w:rsid w:val="002B4C94"/>
    <w:rsid w:val="002B7E29"/>
    <w:rsid w:val="002C12BC"/>
    <w:rsid w:val="002C6AB5"/>
    <w:rsid w:val="002C7B96"/>
    <w:rsid w:val="002D0039"/>
    <w:rsid w:val="002D1372"/>
    <w:rsid w:val="002D3120"/>
    <w:rsid w:val="002D4370"/>
    <w:rsid w:val="002E303C"/>
    <w:rsid w:val="002E7F1C"/>
    <w:rsid w:val="002F05E9"/>
    <w:rsid w:val="002F159A"/>
    <w:rsid w:val="002F4537"/>
    <w:rsid w:val="002F4AB5"/>
    <w:rsid w:val="002F4D32"/>
    <w:rsid w:val="00303237"/>
    <w:rsid w:val="003049D8"/>
    <w:rsid w:val="00305D7D"/>
    <w:rsid w:val="003063E6"/>
    <w:rsid w:val="00306B32"/>
    <w:rsid w:val="003143E0"/>
    <w:rsid w:val="003162B8"/>
    <w:rsid w:val="00322928"/>
    <w:rsid w:val="00323E25"/>
    <w:rsid w:val="00323E71"/>
    <w:rsid w:val="00323F18"/>
    <w:rsid w:val="00324588"/>
    <w:rsid w:val="00330560"/>
    <w:rsid w:val="00330B4D"/>
    <w:rsid w:val="00333ADA"/>
    <w:rsid w:val="0033614E"/>
    <w:rsid w:val="00336825"/>
    <w:rsid w:val="003427B2"/>
    <w:rsid w:val="0034363C"/>
    <w:rsid w:val="00343C6F"/>
    <w:rsid w:val="00350162"/>
    <w:rsid w:val="00350241"/>
    <w:rsid w:val="00350542"/>
    <w:rsid w:val="0035330D"/>
    <w:rsid w:val="00353ABD"/>
    <w:rsid w:val="003544C6"/>
    <w:rsid w:val="00355ED5"/>
    <w:rsid w:val="003566F3"/>
    <w:rsid w:val="00360C4A"/>
    <w:rsid w:val="00361527"/>
    <w:rsid w:val="00362C55"/>
    <w:rsid w:val="003666C0"/>
    <w:rsid w:val="0036734E"/>
    <w:rsid w:val="003679E0"/>
    <w:rsid w:val="00370D40"/>
    <w:rsid w:val="003716C8"/>
    <w:rsid w:val="00376D34"/>
    <w:rsid w:val="003860D1"/>
    <w:rsid w:val="00392D8F"/>
    <w:rsid w:val="003A0276"/>
    <w:rsid w:val="003A22A7"/>
    <w:rsid w:val="003A3A82"/>
    <w:rsid w:val="003A43A3"/>
    <w:rsid w:val="003A457A"/>
    <w:rsid w:val="003A56DF"/>
    <w:rsid w:val="003A697D"/>
    <w:rsid w:val="003A6A34"/>
    <w:rsid w:val="003A71F9"/>
    <w:rsid w:val="003A7AA4"/>
    <w:rsid w:val="003B1068"/>
    <w:rsid w:val="003B221C"/>
    <w:rsid w:val="003B3985"/>
    <w:rsid w:val="003B3C7F"/>
    <w:rsid w:val="003B513C"/>
    <w:rsid w:val="003B714B"/>
    <w:rsid w:val="003C030A"/>
    <w:rsid w:val="003C1BAB"/>
    <w:rsid w:val="003C31AD"/>
    <w:rsid w:val="003C3961"/>
    <w:rsid w:val="003C3DFF"/>
    <w:rsid w:val="003D0190"/>
    <w:rsid w:val="003D02AA"/>
    <w:rsid w:val="003D25CD"/>
    <w:rsid w:val="003D3798"/>
    <w:rsid w:val="003D659C"/>
    <w:rsid w:val="003D6835"/>
    <w:rsid w:val="003E30AA"/>
    <w:rsid w:val="003E6E82"/>
    <w:rsid w:val="003E7CA1"/>
    <w:rsid w:val="003F115C"/>
    <w:rsid w:val="003F3103"/>
    <w:rsid w:val="003F37D7"/>
    <w:rsid w:val="003F5861"/>
    <w:rsid w:val="003F5EE7"/>
    <w:rsid w:val="003F673A"/>
    <w:rsid w:val="00401BE8"/>
    <w:rsid w:val="00402050"/>
    <w:rsid w:val="004069B6"/>
    <w:rsid w:val="004113FB"/>
    <w:rsid w:val="00421846"/>
    <w:rsid w:val="00426508"/>
    <w:rsid w:val="00426B81"/>
    <w:rsid w:val="00426BB1"/>
    <w:rsid w:val="00427935"/>
    <w:rsid w:val="004339FD"/>
    <w:rsid w:val="00440A78"/>
    <w:rsid w:val="00441723"/>
    <w:rsid w:val="00442F22"/>
    <w:rsid w:val="00444E74"/>
    <w:rsid w:val="00446B9C"/>
    <w:rsid w:val="00450698"/>
    <w:rsid w:val="00450911"/>
    <w:rsid w:val="004534FA"/>
    <w:rsid w:val="00455355"/>
    <w:rsid w:val="004559B7"/>
    <w:rsid w:val="00456FEB"/>
    <w:rsid w:val="004575BC"/>
    <w:rsid w:val="00457B2F"/>
    <w:rsid w:val="00457C0B"/>
    <w:rsid w:val="004722A7"/>
    <w:rsid w:val="004726CF"/>
    <w:rsid w:val="004745A8"/>
    <w:rsid w:val="00475350"/>
    <w:rsid w:val="004775B3"/>
    <w:rsid w:val="0047762A"/>
    <w:rsid w:val="00477C5F"/>
    <w:rsid w:val="00481454"/>
    <w:rsid w:val="00494BFA"/>
    <w:rsid w:val="00497813"/>
    <w:rsid w:val="00497BC4"/>
    <w:rsid w:val="004A0A5F"/>
    <w:rsid w:val="004A5F0E"/>
    <w:rsid w:val="004B1E1E"/>
    <w:rsid w:val="004B30DE"/>
    <w:rsid w:val="004B5538"/>
    <w:rsid w:val="004B7292"/>
    <w:rsid w:val="004C0827"/>
    <w:rsid w:val="004C0849"/>
    <w:rsid w:val="004C0A4F"/>
    <w:rsid w:val="004C2F32"/>
    <w:rsid w:val="004C359C"/>
    <w:rsid w:val="004C64F5"/>
    <w:rsid w:val="004C6D6A"/>
    <w:rsid w:val="004D02C6"/>
    <w:rsid w:val="004D1DE9"/>
    <w:rsid w:val="004D3CB8"/>
    <w:rsid w:val="004D474C"/>
    <w:rsid w:val="004D51DD"/>
    <w:rsid w:val="004D5687"/>
    <w:rsid w:val="004D7EA1"/>
    <w:rsid w:val="004E14B3"/>
    <w:rsid w:val="004E1BCC"/>
    <w:rsid w:val="004E24FD"/>
    <w:rsid w:val="004E55ED"/>
    <w:rsid w:val="004E7368"/>
    <w:rsid w:val="004F0BD6"/>
    <w:rsid w:val="004F24A8"/>
    <w:rsid w:val="004F3E0F"/>
    <w:rsid w:val="005014BD"/>
    <w:rsid w:val="00505B42"/>
    <w:rsid w:val="00507F54"/>
    <w:rsid w:val="0051016A"/>
    <w:rsid w:val="005101E2"/>
    <w:rsid w:val="00510715"/>
    <w:rsid w:val="00513920"/>
    <w:rsid w:val="00514C6E"/>
    <w:rsid w:val="00530C59"/>
    <w:rsid w:val="00530DD6"/>
    <w:rsid w:val="0053209F"/>
    <w:rsid w:val="0054122A"/>
    <w:rsid w:val="00542EB5"/>
    <w:rsid w:val="00546F10"/>
    <w:rsid w:val="005479CF"/>
    <w:rsid w:val="0055058C"/>
    <w:rsid w:val="005506FA"/>
    <w:rsid w:val="00552E97"/>
    <w:rsid w:val="005627F7"/>
    <w:rsid w:val="00571B41"/>
    <w:rsid w:val="0057377E"/>
    <w:rsid w:val="005802DF"/>
    <w:rsid w:val="00582A1F"/>
    <w:rsid w:val="00583D67"/>
    <w:rsid w:val="00590645"/>
    <w:rsid w:val="0059121C"/>
    <w:rsid w:val="00597B8F"/>
    <w:rsid w:val="005A32A2"/>
    <w:rsid w:val="005A51A8"/>
    <w:rsid w:val="005A6513"/>
    <w:rsid w:val="005A799A"/>
    <w:rsid w:val="005B1452"/>
    <w:rsid w:val="005B60E1"/>
    <w:rsid w:val="005B6AF9"/>
    <w:rsid w:val="005B74F3"/>
    <w:rsid w:val="005C0D5D"/>
    <w:rsid w:val="005C16E0"/>
    <w:rsid w:val="005C17A1"/>
    <w:rsid w:val="005C548E"/>
    <w:rsid w:val="005C6F94"/>
    <w:rsid w:val="005C7CBD"/>
    <w:rsid w:val="005D34CD"/>
    <w:rsid w:val="005D3CBE"/>
    <w:rsid w:val="005D4CCB"/>
    <w:rsid w:val="005E1073"/>
    <w:rsid w:val="005E2730"/>
    <w:rsid w:val="005E36A2"/>
    <w:rsid w:val="005E68F3"/>
    <w:rsid w:val="005E74F5"/>
    <w:rsid w:val="005F02C5"/>
    <w:rsid w:val="005F486F"/>
    <w:rsid w:val="005F6BC8"/>
    <w:rsid w:val="005F7696"/>
    <w:rsid w:val="006003A3"/>
    <w:rsid w:val="00601A6D"/>
    <w:rsid w:val="00604EEA"/>
    <w:rsid w:val="006050B7"/>
    <w:rsid w:val="006059A1"/>
    <w:rsid w:val="00605D2A"/>
    <w:rsid w:val="006107D4"/>
    <w:rsid w:val="00610A04"/>
    <w:rsid w:val="00613B62"/>
    <w:rsid w:val="00613EC1"/>
    <w:rsid w:val="00621E9D"/>
    <w:rsid w:val="00623580"/>
    <w:rsid w:val="00624AB8"/>
    <w:rsid w:val="0062565C"/>
    <w:rsid w:val="00626485"/>
    <w:rsid w:val="006277A4"/>
    <w:rsid w:val="00627BF6"/>
    <w:rsid w:val="006305E2"/>
    <w:rsid w:val="00634792"/>
    <w:rsid w:val="00636487"/>
    <w:rsid w:val="0063672E"/>
    <w:rsid w:val="006402E8"/>
    <w:rsid w:val="006410F2"/>
    <w:rsid w:val="006412FC"/>
    <w:rsid w:val="00641C0F"/>
    <w:rsid w:val="00643345"/>
    <w:rsid w:val="0064407A"/>
    <w:rsid w:val="00647761"/>
    <w:rsid w:val="00651928"/>
    <w:rsid w:val="006528F1"/>
    <w:rsid w:val="00654B07"/>
    <w:rsid w:val="00655110"/>
    <w:rsid w:val="006558EA"/>
    <w:rsid w:val="0065668D"/>
    <w:rsid w:val="00656736"/>
    <w:rsid w:val="00660C86"/>
    <w:rsid w:val="0067075C"/>
    <w:rsid w:val="00675BF8"/>
    <w:rsid w:val="0068093D"/>
    <w:rsid w:val="0068155E"/>
    <w:rsid w:val="00682C56"/>
    <w:rsid w:val="00683C22"/>
    <w:rsid w:val="00685567"/>
    <w:rsid w:val="006872BC"/>
    <w:rsid w:val="00691567"/>
    <w:rsid w:val="006918FD"/>
    <w:rsid w:val="00694F91"/>
    <w:rsid w:val="006A1199"/>
    <w:rsid w:val="006A2822"/>
    <w:rsid w:val="006A2CEF"/>
    <w:rsid w:val="006A7516"/>
    <w:rsid w:val="006B0489"/>
    <w:rsid w:val="006B4388"/>
    <w:rsid w:val="006C556F"/>
    <w:rsid w:val="006C59FD"/>
    <w:rsid w:val="006C6247"/>
    <w:rsid w:val="006D0DA0"/>
    <w:rsid w:val="006D14D0"/>
    <w:rsid w:val="006D3AA7"/>
    <w:rsid w:val="006D4384"/>
    <w:rsid w:val="006D4783"/>
    <w:rsid w:val="006D60ED"/>
    <w:rsid w:val="006E01F7"/>
    <w:rsid w:val="006E0432"/>
    <w:rsid w:val="006E3837"/>
    <w:rsid w:val="006E400A"/>
    <w:rsid w:val="006E6FFC"/>
    <w:rsid w:val="006E74F3"/>
    <w:rsid w:val="006F43CF"/>
    <w:rsid w:val="006F719F"/>
    <w:rsid w:val="0070116E"/>
    <w:rsid w:val="00702FEF"/>
    <w:rsid w:val="00703B18"/>
    <w:rsid w:val="007100B6"/>
    <w:rsid w:val="0071078B"/>
    <w:rsid w:val="00710833"/>
    <w:rsid w:val="0071284C"/>
    <w:rsid w:val="00715A23"/>
    <w:rsid w:val="00715CFC"/>
    <w:rsid w:val="007244EB"/>
    <w:rsid w:val="00731B26"/>
    <w:rsid w:val="00731D60"/>
    <w:rsid w:val="007322F5"/>
    <w:rsid w:val="00732307"/>
    <w:rsid w:val="00734C08"/>
    <w:rsid w:val="00734C4B"/>
    <w:rsid w:val="00740AB3"/>
    <w:rsid w:val="00741EDD"/>
    <w:rsid w:val="007437BF"/>
    <w:rsid w:val="00744827"/>
    <w:rsid w:val="00752152"/>
    <w:rsid w:val="00755B09"/>
    <w:rsid w:val="00756F61"/>
    <w:rsid w:val="00760ADF"/>
    <w:rsid w:val="007617BC"/>
    <w:rsid w:val="007624C2"/>
    <w:rsid w:val="007628E7"/>
    <w:rsid w:val="00763469"/>
    <w:rsid w:val="00764C6F"/>
    <w:rsid w:val="007656F7"/>
    <w:rsid w:val="00765CC3"/>
    <w:rsid w:val="00770491"/>
    <w:rsid w:val="0077176E"/>
    <w:rsid w:val="00772DEB"/>
    <w:rsid w:val="00775F87"/>
    <w:rsid w:val="00780D1B"/>
    <w:rsid w:val="00781069"/>
    <w:rsid w:val="00781522"/>
    <w:rsid w:val="00781887"/>
    <w:rsid w:val="00787CEE"/>
    <w:rsid w:val="007934EE"/>
    <w:rsid w:val="00795725"/>
    <w:rsid w:val="007A50CF"/>
    <w:rsid w:val="007A7A7A"/>
    <w:rsid w:val="007B3061"/>
    <w:rsid w:val="007B3AB5"/>
    <w:rsid w:val="007B45E4"/>
    <w:rsid w:val="007B51C4"/>
    <w:rsid w:val="007B68D2"/>
    <w:rsid w:val="007B6E5D"/>
    <w:rsid w:val="007C1F8B"/>
    <w:rsid w:val="007C6D25"/>
    <w:rsid w:val="007C79EA"/>
    <w:rsid w:val="007D011C"/>
    <w:rsid w:val="007D0573"/>
    <w:rsid w:val="007D1049"/>
    <w:rsid w:val="007D5402"/>
    <w:rsid w:val="007D5644"/>
    <w:rsid w:val="007D5DAD"/>
    <w:rsid w:val="007D6E37"/>
    <w:rsid w:val="007E223A"/>
    <w:rsid w:val="007F07A5"/>
    <w:rsid w:val="007F2D32"/>
    <w:rsid w:val="007F3672"/>
    <w:rsid w:val="007F514D"/>
    <w:rsid w:val="007F6CA1"/>
    <w:rsid w:val="0080169C"/>
    <w:rsid w:val="00803558"/>
    <w:rsid w:val="008044F1"/>
    <w:rsid w:val="00810A01"/>
    <w:rsid w:val="0081194D"/>
    <w:rsid w:val="00812098"/>
    <w:rsid w:val="00813868"/>
    <w:rsid w:val="00813AF9"/>
    <w:rsid w:val="008161B8"/>
    <w:rsid w:val="008201E8"/>
    <w:rsid w:val="008207F5"/>
    <w:rsid w:val="0082140E"/>
    <w:rsid w:val="00821C8E"/>
    <w:rsid w:val="008249CC"/>
    <w:rsid w:val="008261A8"/>
    <w:rsid w:val="00826F48"/>
    <w:rsid w:val="008274CB"/>
    <w:rsid w:val="008314E3"/>
    <w:rsid w:val="0083153A"/>
    <w:rsid w:val="00831B9A"/>
    <w:rsid w:val="00831C4D"/>
    <w:rsid w:val="008342EC"/>
    <w:rsid w:val="00834A94"/>
    <w:rsid w:val="00835D13"/>
    <w:rsid w:val="00835E13"/>
    <w:rsid w:val="008371BA"/>
    <w:rsid w:val="00837CDE"/>
    <w:rsid w:val="00841314"/>
    <w:rsid w:val="008424B0"/>
    <w:rsid w:val="00843F46"/>
    <w:rsid w:val="00846B3F"/>
    <w:rsid w:val="0084728D"/>
    <w:rsid w:val="00851485"/>
    <w:rsid w:val="00852026"/>
    <w:rsid w:val="00853418"/>
    <w:rsid w:val="00853BD7"/>
    <w:rsid w:val="00860684"/>
    <w:rsid w:val="00861601"/>
    <w:rsid w:val="00861786"/>
    <w:rsid w:val="008715DE"/>
    <w:rsid w:val="00871FB5"/>
    <w:rsid w:val="00873353"/>
    <w:rsid w:val="008801A5"/>
    <w:rsid w:val="00880E24"/>
    <w:rsid w:val="00882ABB"/>
    <w:rsid w:val="008849E7"/>
    <w:rsid w:val="00885BE6"/>
    <w:rsid w:val="00886C16"/>
    <w:rsid w:val="00887FC1"/>
    <w:rsid w:val="0089296C"/>
    <w:rsid w:val="00892DFE"/>
    <w:rsid w:val="00893570"/>
    <w:rsid w:val="008A104F"/>
    <w:rsid w:val="008A10C7"/>
    <w:rsid w:val="008A1E80"/>
    <w:rsid w:val="008A36FC"/>
    <w:rsid w:val="008A3773"/>
    <w:rsid w:val="008A409C"/>
    <w:rsid w:val="008A41F0"/>
    <w:rsid w:val="008A41FD"/>
    <w:rsid w:val="008A57DE"/>
    <w:rsid w:val="008A5C3E"/>
    <w:rsid w:val="008B2725"/>
    <w:rsid w:val="008B55E0"/>
    <w:rsid w:val="008C0D2B"/>
    <w:rsid w:val="008C16C3"/>
    <w:rsid w:val="008C5CC6"/>
    <w:rsid w:val="008D0922"/>
    <w:rsid w:val="008D140A"/>
    <w:rsid w:val="008D2530"/>
    <w:rsid w:val="008D41DA"/>
    <w:rsid w:val="008D6AF1"/>
    <w:rsid w:val="008D7714"/>
    <w:rsid w:val="008D7DE1"/>
    <w:rsid w:val="008E0C2E"/>
    <w:rsid w:val="008E0CD1"/>
    <w:rsid w:val="008E2CA4"/>
    <w:rsid w:val="008E2DEA"/>
    <w:rsid w:val="008E3C83"/>
    <w:rsid w:val="008E4378"/>
    <w:rsid w:val="008E70C2"/>
    <w:rsid w:val="008F19E9"/>
    <w:rsid w:val="008F5A3B"/>
    <w:rsid w:val="008F68C8"/>
    <w:rsid w:val="008F79F2"/>
    <w:rsid w:val="00901073"/>
    <w:rsid w:val="0090115B"/>
    <w:rsid w:val="00902615"/>
    <w:rsid w:val="009028F4"/>
    <w:rsid w:val="00904331"/>
    <w:rsid w:val="00914B21"/>
    <w:rsid w:val="00917C50"/>
    <w:rsid w:val="00920647"/>
    <w:rsid w:val="0092245F"/>
    <w:rsid w:val="00922D88"/>
    <w:rsid w:val="009241E7"/>
    <w:rsid w:val="00924ABE"/>
    <w:rsid w:val="00925571"/>
    <w:rsid w:val="0093094F"/>
    <w:rsid w:val="00933EEF"/>
    <w:rsid w:val="00935F0A"/>
    <w:rsid w:val="00936EDE"/>
    <w:rsid w:val="00937880"/>
    <w:rsid w:val="00940078"/>
    <w:rsid w:val="00942A91"/>
    <w:rsid w:val="00942E88"/>
    <w:rsid w:val="009435EA"/>
    <w:rsid w:val="00943A17"/>
    <w:rsid w:val="00950D80"/>
    <w:rsid w:val="0096017C"/>
    <w:rsid w:val="00964734"/>
    <w:rsid w:val="00964AA8"/>
    <w:rsid w:val="00971434"/>
    <w:rsid w:val="009726A7"/>
    <w:rsid w:val="009727DA"/>
    <w:rsid w:val="009733D7"/>
    <w:rsid w:val="00974F6A"/>
    <w:rsid w:val="00981506"/>
    <w:rsid w:val="00981E81"/>
    <w:rsid w:val="00992B30"/>
    <w:rsid w:val="00994D91"/>
    <w:rsid w:val="00995568"/>
    <w:rsid w:val="00996770"/>
    <w:rsid w:val="00997A45"/>
    <w:rsid w:val="009A218E"/>
    <w:rsid w:val="009A30FB"/>
    <w:rsid w:val="009A78C6"/>
    <w:rsid w:val="009B1206"/>
    <w:rsid w:val="009B7726"/>
    <w:rsid w:val="009C3CCD"/>
    <w:rsid w:val="009C44F0"/>
    <w:rsid w:val="009D2FCD"/>
    <w:rsid w:val="009D5E9E"/>
    <w:rsid w:val="009D6CCB"/>
    <w:rsid w:val="009E2BD6"/>
    <w:rsid w:val="009F32B2"/>
    <w:rsid w:val="009F5BF9"/>
    <w:rsid w:val="00A029B0"/>
    <w:rsid w:val="00A06C6F"/>
    <w:rsid w:val="00A1015B"/>
    <w:rsid w:val="00A1435F"/>
    <w:rsid w:val="00A151D6"/>
    <w:rsid w:val="00A163E4"/>
    <w:rsid w:val="00A2295E"/>
    <w:rsid w:val="00A22F77"/>
    <w:rsid w:val="00A23561"/>
    <w:rsid w:val="00A243E6"/>
    <w:rsid w:val="00A26936"/>
    <w:rsid w:val="00A30A56"/>
    <w:rsid w:val="00A31E8F"/>
    <w:rsid w:val="00A3421E"/>
    <w:rsid w:val="00A370DA"/>
    <w:rsid w:val="00A37AD9"/>
    <w:rsid w:val="00A43639"/>
    <w:rsid w:val="00A45D56"/>
    <w:rsid w:val="00A469D9"/>
    <w:rsid w:val="00A46DFD"/>
    <w:rsid w:val="00A500C1"/>
    <w:rsid w:val="00A51124"/>
    <w:rsid w:val="00A51FD3"/>
    <w:rsid w:val="00A5350F"/>
    <w:rsid w:val="00A54447"/>
    <w:rsid w:val="00A55087"/>
    <w:rsid w:val="00A55D47"/>
    <w:rsid w:val="00A62622"/>
    <w:rsid w:val="00A67E11"/>
    <w:rsid w:val="00A7120B"/>
    <w:rsid w:val="00A72995"/>
    <w:rsid w:val="00A76B7E"/>
    <w:rsid w:val="00A77D25"/>
    <w:rsid w:val="00A848D3"/>
    <w:rsid w:val="00A94263"/>
    <w:rsid w:val="00A954E5"/>
    <w:rsid w:val="00A96746"/>
    <w:rsid w:val="00A96D8C"/>
    <w:rsid w:val="00AA19EC"/>
    <w:rsid w:val="00AA2D8E"/>
    <w:rsid w:val="00AA43F5"/>
    <w:rsid w:val="00AA44C5"/>
    <w:rsid w:val="00AA7434"/>
    <w:rsid w:val="00AB1B19"/>
    <w:rsid w:val="00AB26DE"/>
    <w:rsid w:val="00AB31E2"/>
    <w:rsid w:val="00AB3D30"/>
    <w:rsid w:val="00AB3FFA"/>
    <w:rsid w:val="00AB618F"/>
    <w:rsid w:val="00AC0C3F"/>
    <w:rsid w:val="00AC0C53"/>
    <w:rsid w:val="00AC2400"/>
    <w:rsid w:val="00AC4272"/>
    <w:rsid w:val="00AC64AC"/>
    <w:rsid w:val="00AC64BA"/>
    <w:rsid w:val="00AC7B24"/>
    <w:rsid w:val="00AD2822"/>
    <w:rsid w:val="00AD57DB"/>
    <w:rsid w:val="00AE049C"/>
    <w:rsid w:val="00AE1B58"/>
    <w:rsid w:val="00AE1D17"/>
    <w:rsid w:val="00AE4761"/>
    <w:rsid w:val="00AE4AF9"/>
    <w:rsid w:val="00AE6A58"/>
    <w:rsid w:val="00B0121F"/>
    <w:rsid w:val="00B01968"/>
    <w:rsid w:val="00B02C0B"/>
    <w:rsid w:val="00B0342C"/>
    <w:rsid w:val="00B05BEF"/>
    <w:rsid w:val="00B11E84"/>
    <w:rsid w:val="00B1799B"/>
    <w:rsid w:val="00B21D66"/>
    <w:rsid w:val="00B22AB5"/>
    <w:rsid w:val="00B22AC5"/>
    <w:rsid w:val="00B25328"/>
    <w:rsid w:val="00B372F9"/>
    <w:rsid w:val="00B37620"/>
    <w:rsid w:val="00B42599"/>
    <w:rsid w:val="00B5060A"/>
    <w:rsid w:val="00B50D7F"/>
    <w:rsid w:val="00B512A6"/>
    <w:rsid w:val="00B5145E"/>
    <w:rsid w:val="00B52BE2"/>
    <w:rsid w:val="00B6211A"/>
    <w:rsid w:val="00B62DB8"/>
    <w:rsid w:val="00B6740B"/>
    <w:rsid w:val="00B70E30"/>
    <w:rsid w:val="00B71AF2"/>
    <w:rsid w:val="00B74217"/>
    <w:rsid w:val="00B74237"/>
    <w:rsid w:val="00B770D9"/>
    <w:rsid w:val="00B80A24"/>
    <w:rsid w:val="00B850CE"/>
    <w:rsid w:val="00B85CBA"/>
    <w:rsid w:val="00B87C22"/>
    <w:rsid w:val="00B918CD"/>
    <w:rsid w:val="00B93277"/>
    <w:rsid w:val="00B9759B"/>
    <w:rsid w:val="00BA2017"/>
    <w:rsid w:val="00BA4703"/>
    <w:rsid w:val="00BA4B14"/>
    <w:rsid w:val="00BA53EC"/>
    <w:rsid w:val="00BA6A8F"/>
    <w:rsid w:val="00BB1650"/>
    <w:rsid w:val="00BB3029"/>
    <w:rsid w:val="00BC053F"/>
    <w:rsid w:val="00BC0E5F"/>
    <w:rsid w:val="00BC4CBD"/>
    <w:rsid w:val="00BC77DB"/>
    <w:rsid w:val="00BC7831"/>
    <w:rsid w:val="00BD38BE"/>
    <w:rsid w:val="00BD3E76"/>
    <w:rsid w:val="00BD41E7"/>
    <w:rsid w:val="00BD63A8"/>
    <w:rsid w:val="00BD6AD2"/>
    <w:rsid w:val="00BE0585"/>
    <w:rsid w:val="00BE0E59"/>
    <w:rsid w:val="00BE30ED"/>
    <w:rsid w:val="00BE3380"/>
    <w:rsid w:val="00BE4E94"/>
    <w:rsid w:val="00BE4FCE"/>
    <w:rsid w:val="00BE77FE"/>
    <w:rsid w:val="00BF256E"/>
    <w:rsid w:val="00BF2CD6"/>
    <w:rsid w:val="00BF4849"/>
    <w:rsid w:val="00BF7145"/>
    <w:rsid w:val="00C00134"/>
    <w:rsid w:val="00C00BBE"/>
    <w:rsid w:val="00C04ED4"/>
    <w:rsid w:val="00C068D9"/>
    <w:rsid w:val="00C06F37"/>
    <w:rsid w:val="00C07357"/>
    <w:rsid w:val="00C07C49"/>
    <w:rsid w:val="00C07E87"/>
    <w:rsid w:val="00C223ED"/>
    <w:rsid w:val="00C32D63"/>
    <w:rsid w:val="00C34AA0"/>
    <w:rsid w:val="00C34D3C"/>
    <w:rsid w:val="00C36594"/>
    <w:rsid w:val="00C439BA"/>
    <w:rsid w:val="00C45621"/>
    <w:rsid w:val="00C46B8C"/>
    <w:rsid w:val="00C47EAC"/>
    <w:rsid w:val="00C54949"/>
    <w:rsid w:val="00C54FC9"/>
    <w:rsid w:val="00C552F0"/>
    <w:rsid w:val="00C55846"/>
    <w:rsid w:val="00C64159"/>
    <w:rsid w:val="00C65DE9"/>
    <w:rsid w:val="00C70E29"/>
    <w:rsid w:val="00C71BE2"/>
    <w:rsid w:val="00C72B24"/>
    <w:rsid w:val="00C73627"/>
    <w:rsid w:val="00C801B5"/>
    <w:rsid w:val="00C81F0F"/>
    <w:rsid w:val="00C81F18"/>
    <w:rsid w:val="00C8517C"/>
    <w:rsid w:val="00C85F16"/>
    <w:rsid w:val="00C85F91"/>
    <w:rsid w:val="00C86788"/>
    <w:rsid w:val="00C91832"/>
    <w:rsid w:val="00C923D5"/>
    <w:rsid w:val="00C93BAA"/>
    <w:rsid w:val="00CA0192"/>
    <w:rsid w:val="00CA3A67"/>
    <w:rsid w:val="00CA474C"/>
    <w:rsid w:val="00CA5571"/>
    <w:rsid w:val="00CB4A13"/>
    <w:rsid w:val="00CB708B"/>
    <w:rsid w:val="00CB720C"/>
    <w:rsid w:val="00CB7B22"/>
    <w:rsid w:val="00CC3AB0"/>
    <w:rsid w:val="00CD0FC4"/>
    <w:rsid w:val="00CD2474"/>
    <w:rsid w:val="00CE02D6"/>
    <w:rsid w:val="00CE0A49"/>
    <w:rsid w:val="00CE1049"/>
    <w:rsid w:val="00CE345A"/>
    <w:rsid w:val="00CE4098"/>
    <w:rsid w:val="00CE5FD7"/>
    <w:rsid w:val="00D0302F"/>
    <w:rsid w:val="00D04B38"/>
    <w:rsid w:val="00D05C9C"/>
    <w:rsid w:val="00D10871"/>
    <w:rsid w:val="00D11AE1"/>
    <w:rsid w:val="00D130CA"/>
    <w:rsid w:val="00D1331A"/>
    <w:rsid w:val="00D156E8"/>
    <w:rsid w:val="00D157C0"/>
    <w:rsid w:val="00D21658"/>
    <w:rsid w:val="00D25145"/>
    <w:rsid w:val="00D255D5"/>
    <w:rsid w:val="00D316AD"/>
    <w:rsid w:val="00D35B15"/>
    <w:rsid w:val="00D42351"/>
    <w:rsid w:val="00D4322C"/>
    <w:rsid w:val="00D45790"/>
    <w:rsid w:val="00D47ECD"/>
    <w:rsid w:val="00D5495C"/>
    <w:rsid w:val="00D57737"/>
    <w:rsid w:val="00D63AB9"/>
    <w:rsid w:val="00D64850"/>
    <w:rsid w:val="00D656A0"/>
    <w:rsid w:val="00D66EE2"/>
    <w:rsid w:val="00D6700A"/>
    <w:rsid w:val="00D72C6D"/>
    <w:rsid w:val="00D73E71"/>
    <w:rsid w:val="00D76A07"/>
    <w:rsid w:val="00D80410"/>
    <w:rsid w:val="00D81031"/>
    <w:rsid w:val="00D945D7"/>
    <w:rsid w:val="00D94FCB"/>
    <w:rsid w:val="00DA0B22"/>
    <w:rsid w:val="00DA3222"/>
    <w:rsid w:val="00DA4F18"/>
    <w:rsid w:val="00DB1D62"/>
    <w:rsid w:val="00DB364E"/>
    <w:rsid w:val="00DB5935"/>
    <w:rsid w:val="00DB6D1E"/>
    <w:rsid w:val="00DB7380"/>
    <w:rsid w:val="00DB799C"/>
    <w:rsid w:val="00DC2FFF"/>
    <w:rsid w:val="00DC5371"/>
    <w:rsid w:val="00DC7506"/>
    <w:rsid w:val="00DD1EBB"/>
    <w:rsid w:val="00DD564B"/>
    <w:rsid w:val="00DD74D4"/>
    <w:rsid w:val="00DE00D3"/>
    <w:rsid w:val="00DE0F29"/>
    <w:rsid w:val="00DE77A3"/>
    <w:rsid w:val="00DF219A"/>
    <w:rsid w:val="00DF58E7"/>
    <w:rsid w:val="00E00F07"/>
    <w:rsid w:val="00E0200F"/>
    <w:rsid w:val="00E12510"/>
    <w:rsid w:val="00E140BF"/>
    <w:rsid w:val="00E14355"/>
    <w:rsid w:val="00E16DD4"/>
    <w:rsid w:val="00E216A8"/>
    <w:rsid w:val="00E228D3"/>
    <w:rsid w:val="00E253E8"/>
    <w:rsid w:val="00E2557C"/>
    <w:rsid w:val="00E2788E"/>
    <w:rsid w:val="00E31EB0"/>
    <w:rsid w:val="00E34732"/>
    <w:rsid w:val="00E35015"/>
    <w:rsid w:val="00E354B0"/>
    <w:rsid w:val="00E37751"/>
    <w:rsid w:val="00E42933"/>
    <w:rsid w:val="00E43100"/>
    <w:rsid w:val="00E44F95"/>
    <w:rsid w:val="00E468A2"/>
    <w:rsid w:val="00E47BCB"/>
    <w:rsid w:val="00E52FDE"/>
    <w:rsid w:val="00E53987"/>
    <w:rsid w:val="00E53A31"/>
    <w:rsid w:val="00E56540"/>
    <w:rsid w:val="00E57D00"/>
    <w:rsid w:val="00E604C7"/>
    <w:rsid w:val="00E6232F"/>
    <w:rsid w:val="00E62416"/>
    <w:rsid w:val="00E62EAA"/>
    <w:rsid w:val="00E63A70"/>
    <w:rsid w:val="00E6525D"/>
    <w:rsid w:val="00E73D3A"/>
    <w:rsid w:val="00E808E3"/>
    <w:rsid w:val="00E873AA"/>
    <w:rsid w:val="00E906A5"/>
    <w:rsid w:val="00E91D2B"/>
    <w:rsid w:val="00E9354D"/>
    <w:rsid w:val="00E93ACD"/>
    <w:rsid w:val="00E9459D"/>
    <w:rsid w:val="00E960CB"/>
    <w:rsid w:val="00EA23D0"/>
    <w:rsid w:val="00EA3B60"/>
    <w:rsid w:val="00EA3E42"/>
    <w:rsid w:val="00EA7D87"/>
    <w:rsid w:val="00EB0A97"/>
    <w:rsid w:val="00EB5A30"/>
    <w:rsid w:val="00EC0403"/>
    <w:rsid w:val="00EC0FB6"/>
    <w:rsid w:val="00EC1261"/>
    <w:rsid w:val="00EC2609"/>
    <w:rsid w:val="00EC2673"/>
    <w:rsid w:val="00ED0450"/>
    <w:rsid w:val="00ED180C"/>
    <w:rsid w:val="00ED1C91"/>
    <w:rsid w:val="00ED75DE"/>
    <w:rsid w:val="00EE2D8A"/>
    <w:rsid w:val="00EE76C1"/>
    <w:rsid w:val="00EF1898"/>
    <w:rsid w:val="00EF200D"/>
    <w:rsid w:val="00EF216E"/>
    <w:rsid w:val="00EF5B0B"/>
    <w:rsid w:val="00F00F17"/>
    <w:rsid w:val="00F05F5E"/>
    <w:rsid w:val="00F10245"/>
    <w:rsid w:val="00F11A16"/>
    <w:rsid w:val="00F1285F"/>
    <w:rsid w:val="00F13011"/>
    <w:rsid w:val="00F14080"/>
    <w:rsid w:val="00F1600D"/>
    <w:rsid w:val="00F20F8B"/>
    <w:rsid w:val="00F225BA"/>
    <w:rsid w:val="00F243F4"/>
    <w:rsid w:val="00F24EC8"/>
    <w:rsid w:val="00F26DAE"/>
    <w:rsid w:val="00F366A9"/>
    <w:rsid w:val="00F3761A"/>
    <w:rsid w:val="00F415AD"/>
    <w:rsid w:val="00F46B8C"/>
    <w:rsid w:val="00F46F3F"/>
    <w:rsid w:val="00F50F10"/>
    <w:rsid w:val="00F51066"/>
    <w:rsid w:val="00F51ECE"/>
    <w:rsid w:val="00F54D30"/>
    <w:rsid w:val="00F5659F"/>
    <w:rsid w:val="00F57349"/>
    <w:rsid w:val="00F57A12"/>
    <w:rsid w:val="00F60723"/>
    <w:rsid w:val="00F62348"/>
    <w:rsid w:val="00F658CB"/>
    <w:rsid w:val="00F70374"/>
    <w:rsid w:val="00F70BB0"/>
    <w:rsid w:val="00F743DC"/>
    <w:rsid w:val="00F775A8"/>
    <w:rsid w:val="00F94636"/>
    <w:rsid w:val="00F95708"/>
    <w:rsid w:val="00F962C5"/>
    <w:rsid w:val="00F96ECD"/>
    <w:rsid w:val="00F97490"/>
    <w:rsid w:val="00FA165A"/>
    <w:rsid w:val="00FA2BFD"/>
    <w:rsid w:val="00FA42A4"/>
    <w:rsid w:val="00FA47B3"/>
    <w:rsid w:val="00FA5A6F"/>
    <w:rsid w:val="00FA5EFC"/>
    <w:rsid w:val="00FB2FF0"/>
    <w:rsid w:val="00FB392B"/>
    <w:rsid w:val="00FB3CAE"/>
    <w:rsid w:val="00FB438A"/>
    <w:rsid w:val="00FB50BC"/>
    <w:rsid w:val="00FB53C0"/>
    <w:rsid w:val="00FC0578"/>
    <w:rsid w:val="00FC7607"/>
    <w:rsid w:val="00FD2A9E"/>
    <w:rsid w:val="00FD32AE"/>
    <w:rsid w:val="00FD65F7"/>
    <w:rsid w:val="00FD7659"/>
    <w:rsid w:val="00FE1426"/>
    <w:rsid w:val="00FE18DA"/>
    <w:rsid w:val="00FE2DC3"/>
    <w:rsid w:val="00FE763C"/>
    <w:rsid w:val="00FF143D"/>
    <w:rsid w:val="00FF2A7E"/>
    <w:rsid w:val="00FF70DB"/>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57A"/>
    <w:pPr>
      <w:suppressAutoHyphens/>
    </w:pPr>
    <w:rPr>
      <w:sz w:val="24"/>
      <w:szCs w:val="24"/>
      <w:lang w:val="en-US" w:eastAsia="ar-SA"/>
    </w:rPr>
  </w:style>
  <w:style w:type="paragraph" w:styleId="Heading1">
    <w:name w:val="heading 1"/>
    <w:basedOn w:val="Normal"/>
    <w:next w:val="Normal"/>
    <w:link w:val="Heading1Char"/>
    <w:qFormat/>
    <w:rsid w:val="003A457A"/>
    <w:pPr>
      <w:keepNext/>
      <w:numPr>
        <w:numId w:val="1"/>
      </w:numPr>
      <w:outlineLvl w:val="0"/>
    </w:pPr>
    <w:rPr>
      <w:rFonts w:ascii="Garamond" w:hAnsi="Garamond" w:cs="Arial"/>
      <w:b/>
      <w:bCs/>
      <w:smallCaps/>
      <w:color w:val="FF0000"/>
      <w:sz w:val="32"/>
      <w:szCs w:val="32"/>
    </w:rPr>
  </w:style>
  <w:style w:type="paragraph" w:styleId="Heading2">
    <w:name w:val="heading 2"/>
    <w:basedOn w:val="Normal"/>
    <w:next w:val="Normal"/>
    <w:qFormat/>
    <w:rsid w:val="003A457A"/>
    <w:pPr>
      <w:keepNext/>
      <w:tabs>
        <w:tab w:val="num" w:pos="858"/>
      </w:tabs>
      <w:spacing w:before="240" w:after="120"/>
      <w:ind w:left="574" w:hanging="432"/>
      <w:outlineLvl w:val="1"/>
    </w:pPr>
    <w:rPr>
      <w:rFonts w:ascii="Garamond" w:hAnsi="Garamond" w:cs="Arial"/>
      <w:b/>
      <w:bCs/>
      <w:color w:val="800000"/>
      <w:sz w:val="28"/>
      <w:szCs w:val="28"/>
    </w:rPr>
  </w:style>
  <w:style w:type="paragraph" w:styleId="Heading3">
    <w:name w:val="heading 3"/>
    <w:basedOn w:val="Normal"/>
    <w:next w:val="Normal"/>
    <w:qFormat/>
    <w:rsid w:val="003A457A"/>
    <w:pPr>
      <w:keepNext/>
      <w:tabs>
        <w:tab w:val="num" w:pos="1440"/>
      </w:tabs>
      <w:autoSpaceDE w:val="0"/>
      <w:ind w:left="1440" w:hanging="720"/>
      <w:jc w:val="center"/>
      <w:outlineLvl w:val="2"/>
    </w:pPr>
    <w:rPr>
      <w:rFonts w:ascii="Arial" w:hAnsi="Arial" w:cs="Arial"/>
      <w:b/>
      <w:bCs/>
    </w:rPr>
  </w:style>
  <w:style w:type="paragraph" w:styleId="Heading4">
    <w:name w:val="heading 4"/>
    <w:basedOn w:val="Normal"/>
    <w:next w:val="Normal"/>
    <w:qFormat/>
    <w:rsid w:val="003A457A"/>
    <w:pPr>
      <w:keepNext/>
      <w:outlineLvl w:val="3"/>
    </w:pPr>
    <w:rPr>
      <w:b/>
      <w:bCs/>
    </w:rPr>
  </w:style>
  <w:style w:type="paragraph" w:styleId="Heading5">
    <w:name w:val="heading 5"/>
    <w:basedOn w:val="Normal"/>
    <w:next w:val="Normal"/>
    <w:qFormat/>
    <w:rsid w:val="003A457A"/>
    <w:pPr>
      <w:keepNext/>
      <w:autoSpaceDE w:val="0"/>
      <w:outlineLvl w:val="4"/>
    </w:pPr>
    <w:rPr>
      <w:b/>
      <w:bCs/>
      <w:u w:val="single"/>
    </w:rPr>
  </w:style>
  <w:style w:type="paragraph" w:styleId="Heading6">
    <w:name w:val="heading 6"/>
    <w:basedOn w:val="Normal"/>
    <w:next w:val="Normal"/>
    <w:qFormat/>
    <w:rsid w:val="003A457A"/>
    <w:pPr>
      <w:keepNext/>
      <w:jc w:val="both"/>
      <w:outlineLvl w:val="5"/>
    </w:pPr>
    <w:rPr>
      <w:b/>
      <w:bCs/>
      <w:u w:val="single"/>
    </w:rPr>
  </w:style>
  <w:style w:type="paragraph" w:styleId="Heading7">
    <w:name w:val="heading 7"/>
    <w:basedOn w:val="Normal"/>
    <w:next w:val="Normal"/>
    <w:qFormat/>
    <w:rsid w:val="003A457A"/>
    <w:pPr>
      <w:keepNext/>
      <w:autoSpaceDE w:val="0"/>
      <w:outlineLvl w:val="6"/>
    </w:pPr>
    <w:rPr>
      <w:rFonts w:ascii="Arial" w:hAnsi="Arial" w:cs="Arial"/>
      <w:b/>
      <w:bCs/>
      <w:color w:val="000000"/>
    </w:rPr>
  </w:style>
  <w:style w:type="paragraph" w:styleId="Heading8">
    <w:name w:val="heading 8"/>
    <w:basedOn w:val="Normal"/>
    <w:next w:val="Normal"/>
    <w:qFormat/>
    <w:rsid w:val="003A457A"/>
    <w:pPr>
      <w:keepNext/>
      <w:autoSpaceDE w:val="0"/>
      <w:outlineLvl w:val="7"/>
    </w:pPr>
    <w:rPr>
      <w:rFonts w:ascii="Arial" w:hAnsi="Arial" w:cs="Arial"/>
      <w:b/>
      <w:bCs/>
      <w:i/>
      <w:iCs/>
      <w:color w:val="000000"/>
    </w:rPr>
  </w:style>
  <w:style w:type="paragraph" w:styleId="Heading9">
    <w:name w:val="heading 9"/>
    <w:basedOn w:val="Normal"/>
    <w:next w:val="Normal"/>
    <w:qFormat/>
    <w:rsid w:val="003A457A"/>
    <w:pPr>
      <w:keepNext/>
      <w:jc w:val="both"/>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A457A"/>
    <w:rPr>
      <w:b/>
      <w:i w:val="0"/>
    </w:rPr>
  </w:style>
  <w:style w:type="character" w:customStyle="1" w:styleId="WW8Num1z3">
    <w:name w:val="WW8Num1z3"/>
    <w:rsid w:val="003A457A"/>
    <w:rPr>
      <w:b w:val="0"/>
    </w:rPr>
  </w:style>
  <w:style w:type="character" w:customStyle="1" w:styleId="WW8Num2z1">
    <w:name w:val="WW8Num2z1"/>
    <w:rsid w:val="003A457A"/>
    <w:rPr>
      <w:rFonts w:ascii="Courier New" w:hAnsi="Courier New" w:cs="Courier New"/>
    </w:rPr>
  </w:style>
  <w:style w:type="character" w:customStyle="1" w:styleId="WW8Num4z0">
    <w:name w:val="WW8Num4z0"/>
    <w:rsid w:val="003A457A"/>
    <w:rPr>
      <w:rFonts w:ascii="Wingdings" w:hAnsi="Wingdings"/>
    </w:rPr>
  </w:style>
  <w:style w:type="character" w:customStyle="1" w:styleId="WW8Num9z0">
    <w:name w:val="WW8Num9z0"/>
    <w:rsid w:val="003A457A"/>
    <w:rPr>
      <w:b/>
      <w:i w:val="0"/>
    </w:rPr>
  </w:style>
  <w:style w:type="character" w:customStyle="1" w:styleId="WW8Num11z0">
    <w:name w:val="WW8Num11z0"/>
    <w:rsid w:val="003A457A"/>
    <w:rPr>
      <w:rFonts w:ascii="Symbol" w:hAnsi="Symbol"/>
    </w:rPr>
  </w:style>
  <w:style w:type="character" w:customStyle="1" w:styleId="WW8Num12z0">
    <w:name w:val="WW8Num12z0"/>
    <w:rsid w:val="003A457A"/>
    <w:rPr>
      <w:b/>
      <w:i w:val="0"/>
    </w:rPr>
  </w:style>
  <w:style w:type="character" w:customStyle="1" w:styleId="WW8Num13z0">
    <w:name w:val="WW8Num13z0"/>
    <w:rsid w:val="003A457A"/>
    <w:rPr>
      <w:rFonts w:ascii="Wingdings" w:hAnsi="Wingdings"/>
      <w:color w:val="auto"/>
    </w:rPr>
  </w:style>
  <w:style w:type="character" w:customStyle="1" w:styleId="WW8Num13z1">
    <w:name w:val="WW8Num13z1"/>
    <w:rsid w:val="003A457A"/>
    <w:rPr>
      <w:rFonts w:ascii="Courier New" w:hAnsi="Courier New"/>
    </w:rPr>
  </w:style>
  <w:style w:type="character" w:customStyle="1" w:styleId="WW8Num13z2">
    <w:name w:val="WW8Num13z2"/>
    <w:rsid w:val="003A457A"/>
    <w:rPr>
      <w:rFonts w:ascii="Wingdings" w:hAnsi="Wingdings"/>
    </w:rPr>
  </w:style>
  <w:style w:type="character" w:customStyle="1" w:styleId="WW8Num13z3">
    <w:name w:val="WW8Num13z3"/>
    <w:rsid w:val="003A457A"/>
    <w:rPr>
      <w:rFonts w:ascii="Symbol" w:hAnsi="Symbol"/>
    </w:rPr>
  </w:style>
  <w:style w:type="character" w:customStyle="1" w:styleId="WW8Num14z0">
    <w:name w:val="WW8Num14z0"/>
    <w:rsid w:val="003A457A"/>
    <w:rPr>
      <w:b/>
      <w:i w:val="0"/>
    </w:rPr>
  </w:style>
  <w:style w:type="character" w:customStyle="1" w:styleId="Absatz-Standardschriftart">
    <w:name w:val="Absatz-Standardschriftart"/>
    <w:rsid w:val="003A457A"/>
  </w:style>
  <w:style w:type="character" w:customStyle="1" w:styleId="WW8Num2z0">
    <w:name w:val="WW8Num2z0"/>
    <w:rsid w:val="003A457A"/>
    <w:rPr>
      <w:rFonts w:ascii="Wingdings" w:hAnsi="Wingdings"/>
      <w:color w:val="auto"/>
    </w:rPr>
  </w:style>
  <w:style w:type="character" w:customStyle="1" w:styleId="WW8Num2z2">
    <w:name w:val="WW8Num2z2"/>
    <w:rsid w:val="003A457A"/>
    <w:rPr>
      <w:rFonts w:ascii="Wingdings" w:hAnsi="Wingdings"/>
    </w:rPr>
  </w:style>
  <w:style w:type="character" w:customStyle="1" w:styleId="WW8Num2z3">
    <w:name w:val="WW8Num2z3"/>
    <w:rsid w:val="003A457A"/>
    <w:rPr>
      <w:rFonts w:ascii="Symbol" w:hAnsi="Symbol"/>
    </w:rPr>
  </w:style>
  <w:style w:type="character" w:customStyle="1" w:styleId="WW8Num3z0">
    <w:name w:val="WW8Num3z0"/>
    <w:rsid w:val="003A457A"/>
    <w:rPr>
      <w:rFonts w:ascii="Wingdings" w:hAnsi="Wingdings"/>
      <w:color w:val="auto"/>
      <w:sz w:val="18"/>
      <w:szCs w:val="18"/>
    </w:rPr>
  </w:style>
  <w:style w:type="character" w:customStyle="1" w:styleId="WW8Num3z1">
    <w:name w:val="WW8Num3z1"/>
    <w:rsid w:val="003A457A"/>
    <w:rPr>
      <w:rFonts w:ascii="Wingdings 2" w:hAnsi="Wingdings 2" w:cs="StarSymbol"/>
      <w:sz w:val="18"/>
      <w:szCs w:val="18"/>
    </w:rPr>
  </w:style>
  <w:style w:type="character" w:customStyle="1" w:styleId="WW8Num3z2">
    <w:name w:val="WW8Num3z2"/>
    <w:rsid w:val="003A457A"/>
    <w:rPr>
      <w:rFonts w:ascii="StarSymbol" w:hAnsi="StarSymbol" w:cs="StarSymbol"/>
      <w:sz w:val="18"/>
      <w:szCs w:val="18"/>
    </w:rPr>
  </w:style>
  <w:style w:type="character" w:customStyle="1" w:styleId="WW8Num4z1">
    <w:name w:val="WW8Num4z1"/>
    <w:rsid w:val="003A457A"/>
    <w:rPr>
      <w:b w:val="0"/>
    </w:rPr>
  </w:style>
  <w:style w:type="character" w:customStyle="1" w:styleId="WW8Num5z0">
    <w:name w:val="WW8Num5z0"/>
    <w:rsid w:val="003A457A"/>
    <w:rPr>
      <w:rFonts w:ascii="Wingdings" w:hAnsi="Wingdings"/>
      <w:color w:val="auto"/>
    </w:rPr>
  </w:style>
  <w:style w:type="character" w:customStyle="1" w:styleId="WW8Num6z0">
    <w:name w:val="WW8Num6z0"/>
    <w:rsid w:val="003A457A"/>
    <w:rPr>
      <w:b/>
      <w:i w:val="0"/>
    </w:rPr>
  </w:style>
  <w:style w:type="character" w:customStyle="1" w:styleId="WW8Num6z3">
    <w:name w:val="WW8Num6z3"/>
    <w:rsid w:val="003A457A"/>
    <w:rPr>
      <w:rFonts w:ascii="Symbol" w:hAnsi="Symbol"/>
    </w:rPr>
  </w:style>
  <w:style w:type="character" w:customStyle="1" w:styleId="WW8Num8z0">
    <w:name w:val="WW8Num8z0"/>
    <w:rsid w:val="003A457A"/>
    <w:rPr>
      <w:rFonts w:ascii="Wingdings" w:hAnsi="Wingdings"/>
    </w:rPr>
  </w:style>
  <w:style w:type="character" w:customStyle="1" w:styleId="WW8Num8z1">
    <w:name w:val="WW8Num8z1"/>
    <w:rsid w:val="003A457A"/>
    <w:rPr>
      <w:rFonts w:ascii="Courier New" w:hAnsi="Courier New"/>
    </w:rPr>
  </w:style>
  <w:style w:type="character" w:customStyle="1" w:styleId="WW8Num8z3">
    <w:name w:val="WW8Num8z3"/>
    <w:rsid w:val="003A457A"/>
    <w:rPr>
      <w:rFonts w:ascii="Symbol" w:hAnsi="Symbol"/>
    </w:rPr>
  </w:style>
  <w:style w:type="character" w:customStyle="1" w:styleId="WW8Num10z0">
    <w:name w:val="WW8Num10z0"/>
    <w:rsid w:val="003A457A"/>
    <w:rPr>
      <w:b/>
    </w:rPr>
  </w:style>
  <w:style w:type="character" w:customStyle="1" w:styleId="WW8Num11z2">
    <w:name w:val="WW8Num11z2"/>
    <w:rsid w:val="003A457A"/>
    <w:rPr>
      <w:rFonts w:ascii="Wingdings" w:hAnsi="Wingdings"/>
    </w:rPr>
  </w:style>
  <w:style w:type="character" w:customStyle="1" w:styleId="WW8Num11z4">
    <w:name w:val="WW8Num11z4"/>
    <w:rsid w:val="003A457A"/>
    <w:rPr>
      <w:rFonts w:ascii="Courier New" w:hAnsi="Courier New"/>
    </w:rPr>
  </w:style>
  <w:style w:type="character" w:customStyle="1" w:styleId="WW8Num11z6">
    <w:name w:val="WW8Num11z6"/>
    <w:rsid w:val="003A457A"/>
    <w:rPr>
      <w:rFonts w:ascii="Symbol" w:hAnsi="Symbol"/>
    </w:rPr>
  </w:style>
  <w:style w:type="character" w:customStyle="1" w:styleId="WW8Num12z3">
    <w:name w:val="WW8Num12z3"/>
    <w:rsid w:val="003A457A"/>
    <w:rPr>
      <w:b w:val="0"/>
    </w:rPr>
  </w:style>
  <w:style w:type="character" w:customStyle="1" w:styleId="WW8Num14z3">
    <w:name w:val="WW8Num14z3"/>
    <w:rsid w:val="003A457A"/>
    <w:rPr>
      <w:rFonts w:ascii="Symbol" w:hAnsi="Symbol"/>
    </w:rPr>
  </w:style>
  <w:style w:type="character" w:customStyle="1" w:styleId="WW8Num16z1">
    <w:name w:val="WW8Num16z1"/>
    <w:rsid w:val="003A457A"/>
    <w:rPr>
      <w:rFonts w:ascii="Symbol" w:hAnsi="Symbol"/>
    </w:rPr>
  </w:style>
  <w:style w:type="character" w:customStyle="1" w:styleId="WW8Num18z0">
    <w:name w:val="WW8Num18z0"/>
    <w:rsid w:val="003A457A"/>
    <w:rPr>
      <w:b/>
      <w:i w:val="0"/>
    </w:rPr>
  </w:style>
  <w:style w:type="character" w:customStyle="1" w:styleId="WW8Num21z0">
    <w:name w:val="WW8Num21z0"/>
    <w:rsid w:val="003A457A"/>
    <w:rPr>
      <w:rFonts w:ascii="Wingdings" w:hAnsi="Wingdings"/>
      <w:color w:val="auto"/>
    </w:rPr>
  </w:style>
  <w:style w:type="character" w:customStyle="1" w:styleId="WW8Num21z1">
    <w:name w:val="WW8Num21z1"/>
    <w:rsid w:val="003A457A"/>
    <w:rPr>
      <w:rFonts w:ascii="Symbol" w:hAnsi="Symbol"/>
      <w:color w:val="auto"/>
    </w:rPr>
  </w:style>
  <w:style w:type="character" w:customStyle="1" w:styleId="WW8Num21z2">
    <w:name w:val="WW8Num21z2"/>
    <w:rsid w:val="003A457A"/>
    <w:rPr>
      <w:rFonts w:ascii="Wingdings" w:hAnsi="Wingdings"/>
    </w:rPr>
  </w:style>
  <w:style w:type="character" w:customStyle="1" w:styleId="WW8Num21z3">
    <w:name w:val="WW8Num21z3"/>
    <w:rsid w:val="003A457A"/>
    <w:rPr>
      <w:rFonts w:ascii="Symbol" w:hAnsi="Symbol"/>
    </w:rPr>
  </w:style>
  <w:style w:type="character" w:customStyle="1" w:styleId="WW8Num21z4">
    <w:name w:val="WW8Num21z4"/>
    <w:rsid w:val="003A457A"/>
    <w:rPr>
      <w:rFonts w:ascii="Courier New" w:hAnsi="Courier New" w:cs="Courier New"/>
    </w:rPr>
  </w:style>
  <w:style w:type="character" w:customStyle="1" w:styleId="WW8Num23z0">
    <w:name w:val="WW8Num23z0"/>
    <w:rsid w:val="003A457A"/>
    <w:rPr>
      <w:rFonts w:ascii="Symbol" w:hAnsi="Symbol"/>
    </w:rPr>
  </w:style>
  <w:style w:type="character" w:customStyle="1" w:styleId="WW8Num23z1">
    <w:name w:val="WW8Num23z1"/>
    <w:rsid w:val="003A457A"/>
    <w:rPr>
      <w:rFonts w:ascii="Courier New" w:hAnsi="Courier New" w:cs="Courier New"/>
    </w:rPr>
  </w:style>
  <w:style w:type="character" w:customStyle="1" w:styleId="WW8Num23z2">
    <w:name w:val="WW8Num23z2"/>
    <w:rsid w:val="003A457A"/>
    <w:rPr>
      <w:rFonts w:ascii="Wingdings" w:hAnsi="Wingdings"/>
    </w:rPr>
  </w:style>
  <w:style w:type="character" w:customStyle="1" w:styleId="WW8Num24z0">
    <w:name w:val="WW8Num24z0"/>
    <w:rsid w:val="003A457A"/>
    <w:rPr>
      <w:rFonts w:ascii="Wingdings" w:hAnsi="Wingdings"/>
    </w:rPr>
  </w:style>
  <w:style w:type="character" w:customStyle="1" w:styleId="WW8Num25z0">
    <w:name w:val="WW8Num25z0"/>
    <w:rsid w:val="003A457A"/>
    <w:rPr>
      <w:rFonts w:ascii="Wingdings" w:hAnsi="Wingdings"/>
      <w:color w:val="auto"/>
    </w:rPr>
  </w:style>
  <w:style w:type="character" w:customStyle="1" w:styleId="WW8Num25z1">
    <w:name w:val="WW8Num25z1"/>
    <w:rsid w:val="003A457A"/>
    <w:rPr>
      <w:rFonts w:ascii="Courier New" w:hAnsi="Courier New"/>
    </w:rPr>
  </w:style>
  <w:style w:type="character" w:customStyle="1" w:styleId="WW8Num25z2">
    <w:name w:val="WW8Num25z2"/>
    <w:rsid w:val="003A457A"/>
    <w:rPr>
      <w:rFonts w:ascii="Wingdings" w:hAnsi="Wingdings"/>
    </w:rPr>
  </w:style>
  <w:style w:type="character" w:customStyle="1" w:styleId="WW8Num25z3">
    <w:name w:val="WW8Num25z3"/>
    <w:rsid w:val="003A457A"/>
    <w:rPr>
      <w:rFonts w:ascii="Symbol" w:hAnsi="Symbol"/>
    </w:rPr>
  </w:style>
  <w:style w:type="character" w:customStyle="1" w:styleId="WW8Num26z0">
    <w:name w:val="WW8Num26z0"/>
    <w:rsid w:val="003A457A"/>
    <w:rPr>
      <w:rFonts w:ascii="Wingdings" w:hAnsi="Wingdings"/>
    </w:rPr>
  </w:style>
  <w:style w:type="character" w:customStyle="1" w:styleId="WW8Num26z1">
    <w:name w:val="WW8Num26z1"/>
    <w:rsid w:val="003A457A"/>
    <w:rPr>
      <w:rFonts w:ascii="Courier New" w:hAnsi="Courier New"/>
    </w:rPr>
  </w:style>
  <w:style w:type="character" w:customStyle="1" w:styleId="WW8Num26z3">
    <w:name w:val="WW8Num26z3"/>
    <w:rsid w:val="003A457A"/>
    <w:rPr>
      <w:rFonts w:ascii="Symbol" w:hAnsi="Symbol"/>
    </w:rPr>
  </w:style>
  <w:style w:type="character" w:customStyle="1" w:styleId="WW8Num27z0">
    <w:name w:val="WW8Num27z0"/>
    <w:rsid w:val="003A457A"/>
    <w:rPr>
      <w:rFonts w:ascii="Symbol" w:hAnsi="Symbol"/>
    </w:rPr>
  </w:style>
  <w:style w:type="character" w:customStyle="1" w:styleId="WW8Num27z1">
    <w:name w:val="WW8Num27z1"/>
    <w:rsid w:val="003A457A"/>
    <w:rPr>
      <w:rFonts w:ascii="Courier New" w:hAnsi="Courier New" w:cs="Courier New"/>
    </w:rPr>
  </w:style>
  <w:style w:type="character" w:customStyle="1" w:styleId="WW8Num27z2">
    <w:name w:val="WW8Num27z2"/>
    <w:rsid w:val="003A457A"/>
    <w:rPr>
      <w:rFonts w:ascii="Wingdings" w:hAnsi="Wingdings"/>
    </w:rPr>
  </w:style>
  <w:style w:type="character" w:customStyle="1" w:styleId="WW8Num30z0">
    <w:name w:val="WW8Num30z0"/>
    <w:rsid w:val="003A457A"/>
    <w:rPr>
      <w:rFonts w:ascii="Symbol" w:hAnsi="Symbol"/>
      <w:b/>
      <w:i w:val="0"/>
    </w:rPr>
  </w:style>
  <w:style w:type="character" w:customStyle="1" w:styleId="WW8Num30z3">
    <w:name w:val="WW8Num30z3"/>
    <w:rsid w:val="003A457A"/>
    <w:rPr>
      <w:rFonts w:ascii="Symbol" w:hAnsi="Symbol"/>
    </w:rPr>
  </w:style>
  <w:style w:type="character" w:customStyle="1" w:styleId="WW8Num31z0">
    <w:name w:val="WW8Num31z0"/>
    <w:rsid w:val="003A457A"/>
    <w:rPr>
      <w:b/>
      <w:i w:val="0"/>
    </w:rPr>
  </w:style>
  <w:style w:type="character" w:customStyle="1" w:styleId="WW8Num31z3">
    <w:name w:val="WW8Num31z3"/>
    <w:rsid w:val="003A457A"/>
    <w:rPr>
      <w:rFonts w:ascii="Symbol" w:hAnsi="Symbol"/>
    </w:rPr>
  </w:style>
  <w:style w:type="character" w:customStyle="1" w:styleId="WW8Num34z0">
    <w:name w:val="WW8Num34z0"/>
    <w:rsid w:val="003A457A"/>
    <w:rPr>
      <w:rFonts w:ascii="Symbol" w:hAnsi="Symbol"/>
    </w:rPr>
  </w:style>
  <w:style w:type="character" w:customStyle="1" w:styleId="WW8Num34z1">
    <w:name w:val="WW8Num34z1"/>
    <w:rsid w:val="003A457A"/>
    <w:rPr>
      <w:rFonts w:ascii="Courier New" w:hAnsi="Courier New" w:cs="Courier New"/>
    </w:rPr>
  </w:style>
  <w:style w:type="character" w:customStyle="1" w:styleId="WW8Num34z2">
    <w:name w:val="WW8Num34z2"/>
    <w:rsid w:val="003A457A"/>
    <w:rPr>
      <w:rFonts w:ascii="Wingdings" w:hAnsi="Wingdings"/>
    </w:rPr>
  </w:style>
  <w:style w:type="character" w:customStyle="1" w:styleId="FootnoteCharacters">
    <w:name w:val="Footnote Characters"/>
    <w:basedOn w:val="DefaultParagraphFont"/>
    <w:rsid w:val="003A457A"/>
    <w:rPr>
      <w:vertAlign w:val="superscript"/>
    </w:rPr>
  </w:style>
  <w:style w:type="character" w:styleId="Hyperlink">
    <w:name w:val="Hyperlink"/>
    <w:basedOn w:val="DefaultParagraphFont"/>
    <w:uiPriority w:val="99"/>
    <w:rsid w:val="003A457A"/>
    <w:rPr>
      <w:color w:val="0000FF"/>
      <w:u w:val="single"/>
    </w:rPr>
  </w:style>
  <w:style w:type="character" w:styleId="CommentReference">
    <w:name w:val="annotation reference"/>
    <w:basedOn w:val="DefaultParagraphFont"/>
    <w:rsid w:val="003A457A"/>
    <w:rPr>
      <w:sz w:val="16"/>
      <w:szCs w:val="16"/>
    </w:rPr>
  </w:style>
  <w:style w:type="character" w:styleId="FollowedHyperlink">
    <w:name w:val="FollowedHyperlink"/>
    <w:basedOn w:val="DefaultParagraphFont"/>
    <w:rsid w:val="003A457A"/>
    <w:rPr>
      <w:color w:val="800080"/>
      <w:u w:val="single"/>
    </w:rPr>
  </w:style>
  <w:style w:type="character" w:customStyle="1" w:styleId="WW8Num45z3">
    <w:name w:val="WW8Num45z3"/>
    <w:rsid w:val="003A457A"/>
    <w:rPr>
      <w:rFonts w:ascii="Symbol" w:hAnsi="Symbol"/>
    </w:rPr>
  </w:style>
  <w:style w:type="character" w:customStyle="1" w:styleId="Bullets">
    <w:name w:val="Bullets"/>
    <w:rsid w:val="003A457A"/>
    <w:rPr>
      <w:rFonts w:ascii="StarSymbol" w:eastAsia="StarSymbol" w:hAnsi="StarSymbol" w:cs="StarSymbol"/>
      <w:sz w:val="18"/>
      <w:szCs w:val="18"/>
    </w:rPr>
  </w:style>
  <w:style w:type="paragraph" w:customStyle="1" w:styleId="Heading">
    <w:name w:val="Heading"/>
    <w:basedOn w:val="Normal"/>
    <w:next w:val="BodyText"/>
    <w:rsid w:val="003A457A"/>
    <w:pPr>
      <w:keepNext/>
      <w:spacing w:before="240" w:after="120"/>
    </w:pPr>
    <w:rPr>
      <w:rFonts w:ascii="Arial" w:eastAsia="MS Mincho" w:hAnsi="Arial" w:cs="Tahoma"/>
      <w:sz w:val="28"/>
      <w:szCs w:val="28"/>
    </w:rPr>
  </w:style>
  <w:style w:type="paragraph" w:styleId="BodyText">
    <w:name w:val="Body Text"/>
    <w:basedOn w:val="Normal"/>
    <w:link w:val="BodyTextChar"/>
    <w:rsid w:val="003A457A"/>
    <w:pPr>
      <w:jc w:val="both"/>
    </w:pPr>
    <w:rPr>
      <w:rFonts w:ascii="Arial" w:hAnsi="Arial"/>
      <w:bCs/>
      <w:i/>
      <w:iCs/>
    </w:rPr>
  </w:style>
  <w:style w:type="paragraph" w:styleId="List">
    <w:name w:val="List"/>
    <w:basedOn w:val="BodyText"/>
    <w:rsid w:val="003A457A"/>
    <w:rPr>
      <w:rFonts w:cs="Tahoma"/>
    </w:rPr>
  </w:style>
  <w:style w:type="paragraph" w:styleId="Caption">
    <w:name w:val="caption"/>
    <w:basedOn w:val="Normal"/>
    <w:qFormat/>
    <w:rsid w:val="003A457A"/>
    <w:pPr>
      <w:suppressLineNumbers/>
      <w:spacing w:before="120" w:after="120"/>
    </w:pPr>
    <w:rPr>
      <w:rFonts w:cs="Tahoma"/>
      <w:i/>
      <w:iCs/>
    </w:rPr>
  </w:style>
  <w:style w:type="paragraph" w:customStyle="1" w:styleId="Index">
    <w:name w:val="Index"/>
    <w:basedOn w:val="Normal"/>
    <w:rsid w:val="003A457A"/>
    <w:pPr>
      <w:suppressLineNumbers/>
    </w:pPr>
    <w:rPr>
      <w:rFonts w:cs="Tahoma"/>
    </w:rPr>
  </w:style>
  <w:style w:type="paragraph" w:styleId="Header">
    <w:name w:val="header"/>
    <w:basedOn w:val="Normal"/>
    <w:link w:val="HeaderChar"/>
    <w:rsid w:val="003A457A"/>
    <w:pPr>
      <w:tabs>
        <w:tab w:val="center" w:pos="4320"/>
        <w:tab w:val="right" w:pos="8640"/>
      </w:tabs>
    </w:pPr>
  </w:style>
  <w:style w:type="paragraph" w:styleId="Footer">
    <w:name w:val="footer"/>
    <w:basedOn w:val="Normal"/>
    <w:link w:val="FooterChar"/>
    <w:uiPriority w:val="99"/>
    <w:rsid w:val="003A457A"/>
    <w:pPr>
      <w:tabs>
        <w:tab w:val="center" w:pos="4320"/>
        <w:tab w:val="right" w:pos="8640"/>
      </w:tabs>
    </w:pPr>
  </w:style>
  <w:style w:type="paragraph" w:styleId="FootnoteText">
    <w:name w:val="footnote text"/>
    <w:basedOn w:val="Normal"/>
    <w:semiHidden/>
    <w:rsid w:val="003A457A"/>
    <w:rPr>
      <w:sz w:val="20"/>
      <w:szCs w:val="20"/>
    </w:rPr>
  </w:style>
  <w:style w:type="paragraph" w:styleId="BodyText2">
    <w:name w:val="Body Text 2"/>
    <w:basedOn w:val="Normal"/>
    <w:rsid w:val="003A457A"/>
    <w:pPr>
      <w:jc w:val="both"/>
    </w:pPr>
  </w:style>
  <w:style w:type="paragraph" w:customStyle="1" w:styleId="xl22">
    <w:name w:val="xl22"/>
    <w:basedOn w:val="Normal"/>
    <w:rsid w:val="003A457A"/>
    <w:pPr>
      <w:pBdr>
        <w:top w:val="single" w:sz="8" w:space="0" w:color="000000"/>
        <w:left w:val="single" w:sz="8" w:space="0" w:color="000000"/>
        <w:bottom w:val="single" w:sz="4" w:space="0" w:color="000000"/>
        <w:right w:val="single" w:sz="4" w:space="0" w:color="000000"/>
      </w:pBdr>
      <w:spacing w:before="280" w:after="280"/>
    </w:pPr>
    <w:rPr>
      <w:rFonts w:ascii="Arial" w:hAnsi="Arial" w:cs="Arial"/>
      <w:b/>
      <w:bCs/>
    </w:rPr>
  </w:style>
  <w:style w:type="paragraph" w:customStyle="1" w:styleId="xl23">
    <w:name w:val="xl23"/>
    <w:basedOn w:val="Normal"/>
    <w:rsid w:val="003A457A"/>
    <w:pPr>
      <w:pBdr>
        <w:top w:val="single" w:sz="8"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24">
    <w:name w:val="xl24"/>
    <w:basedOn w:val="Normal"/>
    <w:rsid w:val="003A457A"/>
    <w:pPr>
      <w:pBdr>
        <w:top w:val="single" w:sz="4" w:space="0" w:color="000000"/>
        <w:left w:val="single" w:sz="8" w:space="0" w:color="000000"/>
        <w:bottom w:val="single" w:sz="4" w:space="0" w:color="000000"/>
        <w:right w:val="single" w:sz="4" w:space="0" w:color="000000"/>
      </w:pBdr>
      <w:spacing w:before="280" w:after="280"/>
    </w:pPr>
  </w:style>
  <w:style w:type="paragraph" w:customStyle="1" w:styleId="xl25">
    <w:name w:val="xl25"/>
    <w:basedOn w:val="Normal"/>
    <w:rsid w:val="003A457A"/>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26">
    <w:name w:val="xl26"/>
    <w:basedOn w:val="Normal"/>
    <w:rsid w:val="003A457A"/>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27">
    <w:name w:val="xl27"/>
    <w:basedOn w:val="Normal"/>
    <w:rsid w:val="003A457A"/>
    <w:pPr>
      <w:pBdr>
        <w:top w:val="single" w:sz="4" w:space="0" w:color="000000"/>
        <w:left w:val="single" w:sz="8" w:space="0" w:color="000000"/>
        <w:bottom w:val="single" w:sz="4" w:space="0" w:color="000000"/>
        <w:right w:val="single" w:sz="4" w:space="0" w:color="000000"/>
      </w:pBdr>
      <w:spacing w:before="280" w:after="280"/>
    </w:pPr>
    <w:rPr>
      <w:rFonts w:ascii="Arial" w:hAnsi="Arial" w:cs="Arial"/>
      <w:b/>
      <w:bCs/>
    </w:rPr>
  </w:style>
  <w:style w:type="paragraph" w:customStyle="1" w:styleId="xl28">
    <w:name w:val="xl28"/>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29">
    <w:name w:val="xl29"/>
    <w:basedOn w:val="Normal"/>
    <w:rsid w:val="003A457A"/>
    <w:pPr>
      <w:pBdr>
        <w:top w:val="single" w:sz="4" w:space="0" w:color="000000"/>
        <w:left w:val="single" w:sz="8" w:space="0" w:color="000000"/>
        <w:bottom w:val="single" w:sz="4" w:space="0" w:color="000000"/>
        <w:right w:val="single" w:sz="4" w:space="0" w:color="000000"/>
      </w:pBdr>
      <w:spacing w:before="280" w:after="280"/>
    </w:pPr>
  </w:style>
  <w:style w:type="paragraph" w:customStyle="1" w:styleId="xl30">
    <w:name w:val="xl30"/>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31">
    <w:name w:val="xl31"/>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rPr>
  </w:style>
  <w:style w:type="paragraph" w:styleId="BodyText3">
    <w:name w:val="Body Text 3"/>
    <w:basedOn w:val="Normal"/>
    <w:rsid w:val="003A457A"/>
    <w:pPr>
      <w:jc w:val="both"/>
    </w:pPr>
    <w:rPr>
      <w:u w:val="single"/>
    </w:rPr>
  </w:style>
  <w:style w:type="paragraph" w:styleId="Title">
    <w:name w:val="Title"/>
    <w:basedOn w:val="Normal"/>
    <w:next w:val="Subtitle"/>
    <w:qFormat/>
    <w:rsid w:val="003A457A"/>
    <w:pPr>
      <w:jc w:val="center"/>
    </w:pPr>
    <w:rPr>
      <w:b/>
      <w:bCs/>
      <w:sz w:val="28"/>
      <w:u w:val="single"/>
    </w:rPr>
  </w:style>
  <w:style w:type="paragraph" w:styleId="Subtitle">
    <w:name w:val="Subtitle"/>
    <w:basedOn w:val="Heading"/>
    <w:next w:val="BodyText"/>
    <w:qFormat/>
    <w:rsid w:val="003A457A"/>
    <w:pPr>
      <w:jc w:val="center"/>
    </w:pPr>
    <w:rPr>
      <w:i/>
      <w:iCs/>
    </w:rPr>
  </w:style>
  <w:style w:type="paragraph" w:styleId="TOC1">
    <w:name w:val="toc 1"/>
    <w:basedOn w:val="Normal"/>
    <w:next w:val="Normal"/>
    <w:semiHidden/>
    <w:rsid w:val="003A457A"/>
  </w:style>
  <w:style w:type="paragraph" w:styleId="TOC2">
    <w:name w:val="toc 2"/>
    <w:basedOn w:val="Normal"/>
    <w:next w:val="Normal"/>
    <w:semiHidden/>
    <w:rsid w:val="003A457A"/>
    <w:pPr>
      <w:tabs>
        <w:tab w:val="left" w:pos="1440"/>
        <w:tab w:val="right" w:leader="dot" w:pos="8460"/>
      </w:tabs>
      <w:spacing w:line="360" w:lineRule="auto"/>
      <w:ind w:left="720"/>
    </w:pPr>
  </w:style>
  <w:style w:type="paragraph" w:styleId="TOC3">
    <w:name w:val="toc 3"/>
    <w:basedOn w:val="Normal"/>
    <w:next w:val="Normal"/>
    <w:semiHidden/>
    <w:rsid w:val="003A457A"/>
    <w:pPr>
      <w:ind w:left="480"/>
    </w:pPr>
  </w:style>
  <w:style w:type="paragraph" w:styleId="TOC4">
    <w:name w:val="toc 4"/>
    <w:basedOn w:val="Normal"/>
    <w:next w:val="Normal"/>
    <w:semiHidden/>
    <w:rsid w:val="003A457A"/>
    <w:pPr>
      <w:ind w:left="720"/>
    </w:pPr>
  </w:style>
  <w:style w:type="paragraph" w:styleId="TOC5">
    <w:name w:val="toc 5"/>
    <w:basedOn w:val="Normal"/>
    <w:next w:val="Normal"/>
    <w:semiHidden/>
    <w:rsid w:val="003A457A"/>
    <w:pPr>
      <w:ind w:left="960"/>
    </w:pPr>
  </w:style>
  <w:style w:type="paragraph" w:styleId="TOC6">
    <w:name w:val="toc 6"/>
    <w:basedOn w:val="Normal"/>
    <w:next w:val="Normal"/>
    <w:semiHidden/>
    <w:rsid w:val="003A457A"/>
    <w:pPr>
      <w:ind w:left="1200"/>
    </w:pPr>
  </w:style>
  <w:style w:type="paragraph" w:styleId="TOC7">
    <w:name w:val="toc 7"/>
    <w:basedOn w:val="Normal"/>
    <w:next w:val="Normal"/>
    <w:semiHidden/>
    <w:rsid w:val="003A457A"/>
    <w:pPr>
      <w:ind w:left="1440"/>
    </w:pPr>
  </w:style>
  <w:style w:type="paragraph" w:styleId="TOC8">
    <w:name w:val="toc 8"/>
    <w:basedOn w:val="Normal"/>
    <w:next w:val="Normal"/>
    <w:semiHidden/>
    <w:rsid w:val="003A457A"/>
    <w:pPr>
      <w:ind w:left="1680"/>
    </w:pPr>
  </w:style>
  <w:style w:type="paragraph" w:styleId="TOC9">
    <w:name w:val="toc 9"/>
    <w:basedOn w:val="Normal"/>
    <w:next w:val="Normal"/>
    <w:semiHidden/>
    <w:rsid w:val="003A457A"/>
    <w:pPr>
      <w:ind w:left="1920"/>
    </w:pPr>
  </w:style>
  <w:style w:type="paragraph" w:styleId="BodyTextIndent2">
    <w:name w:val="Body Text Indent 2"/>
    <w:basedOn w:val="Normal"/>
    <w:link w:val="BodyTextIndent2Char"/>
    <w:rsid w:val="003A457A"/>
    <w:pPr>
      <w:ind w:left="720"/>
      <w:jc w:val="both"/>
    </w:pPr>
    <w:rPr>
      <w:rFonts w:ascii="Tahoma" w:hAnsi="Tahoma" w:cs="Tahoma"/>
      <w:sz w:val="22"/>
    </w:rPr>
  </w:style>
  <w:style w:type="paragraph" w:customStyle="1" w:styleId="WW-Default">
    <w:name w:val="WW-Default"/>
    <w:rsid w:val="003A457A"/>
    <w:pPr>
      <w:suppressAutoHyphens/>
      <w:autoSpaceDE w:val="0"/>
    </w:pPr>
    <w:rPr>
      <w:rFonts w:ascii="Tahoma" w:eastAsia="Arial" w:hAnsi="Tahoma" w:cs="Tahoma"/>
      <w:lang w:val="en-US" w:eastAsia="ar-SA"/>
    </w:rPr>
  </w:style>
  <w:style w:type="paragraph" w:customStyle="1" w:styleId="xl32">
    <w:name w:val="xl32"/>
    <w:basedOn w:val="Normal"/>
    <w:rsid w:val="003A457A"/>
    <w:pPr>
      <w:pBdr>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3">
    <w:name w:val="xl33"/>
    <w:basedOn w:val="Normal"/>
    <w:rsid w:val="003A457A"/>
    <w:pPr>
      <w:pBdr>
        <w:top w:val="single" w:sz="4" w:space="0" w:color="000000"/>
        <w:left w:val="single" w:sz="8" w:space="0" w:color="000000"/>
        <w:bottom w:val="single" w:sz="4" w:space="0" w:color="000000"/>
        <w:right w:val="single" w:sz="4" w:space="0" w:color="000000"/>
      </w:pBdr>
      <w:spacing w:before="280" w:after="280"/>
    </w:pPr>
    <w:rPr>
      <w:rFonts w:ascii="Tahoma" w:hAnsi="Tahoma" w:cs="Tahoma"/>
    </w:rPr>
  </w:style>
  <w:style w:type="paragraph" w:customStyle="1" w:styleId="xl34">
    <w:name w:val="xl34"/>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Tahoma" w:hAnsi="Tahoma" w:cs="Tahoma"/>
    </w:rPr>
  </w:style>
  <w:style w:type="paragraph" w:customStyle="1" w:styleId="xl35">
    <w:name w:val="xl35"/>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Tahoma" w:hAnsi="Tahoma" w:cs="Tahoma"/>
    </w:rPr>
  </w:style>
  <w:style w:type="paragraph" w:customStyle="1" w:styleId="xl36">
    <w:name w:val="xl36"/>
    <w:basedOn w:val="Normal"/>
    <w:rsid w:val="003A457A"/>
    <w:pPr>
      <w:pBdr>
        <w:top w:val="single" w:sz="4" w:space="0" w:color="000000"/>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7">
    <w:name w:val="xl37"/>
    <w:basedOn w:val="Normal"/>
    <w:rsid w:val="003A457A"/>
    <w:pPr>
      <w:pBdr>
        <w:top w:val="single" w:sz="4" w:space="0" w:color="000000"/>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8">
    <w:name w:val="xl38"/>
    <w:basedOn w:val="Normal"/>
    <w:rsid w:val="003A457A"/>
    <w:pPr>
      <w:pBdr>
        <w:top w:val="single" w:sz="4" w:space="0" w:color="000000"/>
        <w:left w:val="single" w:sz="8" w:space="0" w:color="000000"/>
        <w:bottom w:val="single" w:sz="8" w:space="0" w:color="000000"/>
        <w:right w:val="single" w:sz="4" w:space="0" w:color="000000"/>
      </w:pBdr>
      <w:spacing w:before="280" w:after="280"/>
    </w:pPr>
    <w:rPr>
      <w:rFonts w:ascii="Tahoma" w:hAnsi="Tahoma" w:cs="Tahoma"/>
    </w:rPr>
  </w:style>
  <w:style w:type="paragraph" w:customStyle="1" w:styleId="xl39">
    <w:name w:val="xl39"/>
    <w:basedOn w:val="Normal"/>
    <w:rsid w:val="003A457A"/>
    <w:pPr>
      <w:pBdr>
        <w:top w:val="single" w:sz="4" w:space="0" w:color="000000"/>
        <w:left w:val="single" w:sz="4" w:space="0" w:color="000000"/>
        <w:bottom w:val="single" w:sz="8" w:space="0" w:color="000000"/>
        <w:right w:val="single" w:sz="4" w:space="0" w:color="000000"/>
      </w:pBdr>
      <w:spacing w:before="280" w:after="280"/>
    </w:pPr>
    <w:rPr>
      <w:rFonts w:ascii="Tahoma" w:hAnsi="Tahoma" w:cs="Tahoma"/>
    </w:rPr>
  </w:style>
  <w:style w:type="paragraph" w:customStyle="1" w:styleId="xl40">
    <w:name w:val="xl40"/>
    <w:basedOn w:val="Normal"/>
    <w:rsid w:val="003A457A"/>
    <w:pPr>
      <w:pBdr>
        <w:top w:val="single" w:sz="4" w:space="0" w:color="000000"/>
        <w:left w:val="single" w:sz="4" w:space="0" w:color="000000"/>
        <w:bottom w:val="single" w:sz="8" w:space="0" w:color="000000"/>
        <w:right w:val="single" w:sz="4" w:space="0" w:color="000000"/>
      </w:pBdr>
      <w:spacing w:before="280" w:after="280"/>
    </w:pPr>
    <w:rPr>
      <w:rFonts w:ascii="Tahoma" w:hAnsi="Tahoma" w:cs="Tahoma"/>
    </w:rPr>
  </w:style>
  <w:style w:type="paragraph" w:customStyle="1" w:styleId="xl41">
    <w:name w:val="xl41"/>
    <w:basedOn w:val="Normal"/>
    <w:rsid w:val="003A457A"/>
    <w:pPr>
      <w:pBdr>
        <w:top w:val="single" w:sz="4" w:space="0" w:color="000000"/>
        <w:left w:val="single" w:sz="4" w:space="0" w:color="000000"/>
        <w:bottom w:val="single" w:sz="8" w:space="0" w:color="000000"/>
        <w:right w:val="single" w:sz="8" w:space="0" w:color="000000"/>
      </w:pBdr>
      <w:spacing w:before="280" w:after="280"/>
    </w:pPr>
    <w:rPr>
      <w:rFonts w:ascii="Tahoma" w:hAnsi="Tahoma" w:cs="Tahoma"/>
    </w:rPr>
  </w:style>
  <w:style w:type="paragraph" w:customStyle="1" w:styleId="xl42">
    <w:name w:val="xl42"/>
    <w:basedOn w:val="Normal"/>
    <w:rsid w:val="003A457A"/>
    <w:pPr>
      <w:spacing w:before="280" w:after="280"/>
      <w:textAlignment w:val="top"/>
    </w:pPr>
    <w:rPr>
      <w:rFonts w:ascii="Tahoma" w:hAnsi="Tahoma" w:cs="Tahoma"/>
      <w:b/>
      <w:bCs/>
    </w:rPr>
  </w:style>
  <w:style w:type="paragraph" w:customStyle="1" w:styleId="xl43">
    <w:name w:val="xl43"/>
    <w:basedOn w:val="Normal"/>
    <w:rsid w:val="003A457A"/>
    <w:pPr>
      <w:spacing w:before="280" w:after="280"/>
    </w:pPr>
    <w:rPr>
      <w:rFonts w:ascii="Tahoma" w:hAnsi="Tahoma" w:cs="Tahoma"/>
    </w:rPr>
  </w:style>
  <w:style w:type="paragraph" w:customStyle="1" w:styleId="xl44">
    <w:name w:val="xl44"/>
    <w:basedOn w:val="Normal"/>
    <w:rsid w:val="003A457A"/>
    <w:pPr>
      <w:spacing w:before="280" w:after="280"/>
    </w:pPr>
    <w:rPr>
      <w:rFonts w:ascii="Tahoma" w:hAnsi="Tahoma" w:cs="Tahoma"/>
    </w:rPr>
  </w:style>
  <w:style w:type="paragraph" w:customStyle="1" w:styleId="xl45">
    <w:name w:val="xl45"/>
    <w:basedOn w:val="Normal"/>
    <w:rsid w:val="003A457A"/>
    <w:pPr>
      <w:pBdr>
        <w:top w:val="single" w:sz="8" w:space="0" w:color="000000"/>
        <w:left w:val="single" w:sz="8" w:space="0" w:color="000000"/>
        <w:bottom w:val="single" w:sz="8" w:space="0" w:color="000000"/>
      </w:pBdr>
      <w:shd w:val="clear" w:color="auto" w:fill="FF6600"/>
      <w:spacing w:before="280" w:after="280"/>
      <w:jc w:val="center"/>
    </w:pPr>
    <w:rPr>
      <w:rFonts w:ascii="Tahoma" w:hAnsi="Tahoma" w:cs="Tahoma"/>
      <w:b/>
      <w:bCs/>
      <w:sz w:val="36"/>
      <w:szCs w:val="36"/>
    </w:rPr>
  </w:style>
  <w:style w:type="paragraph" w:customStyle="1" w:styleId="xl46">
    <w:name w:val="xl46"/>
    <w:basedOn w:val="Normal"/>
    <w:rsid w:val="003A457A"/>
    <w:pPr>
      <w:pBdr>
        <w:top w:val="single" w:sz="8" w:space="0" w:color="000000"/>
        <w:bottom w:val="single" w:sz="8" w:space="0" w:color="000000"/>
      </w:pBdr>
      <w:shd w:val="clear" w:color="auto" w:fill="FF6600"/>
      <w:spacing w:before="280" w:after="280"/>
      <w:jc w:val="center"/>
    </w:pPr>
    <w:rPr>
      <w:rFonts w:ascii="Tahoma" w:hAnsi="Tahoma" w:cs="Tahoma"/>
      <w:b/>
      <w:bCs/>
      <w:sz w:val="36"/>
      <w:szCs w:val="36"/>
    </w:rPr>
  </w:style>
  <w:style w:type="paragraph" w:customStyle="1" w:styleId="xl47">
    <w:name w:val="xl47"/>
    <w:basedOn w:val="Normal"/>
    <w:rsid w:val="003A457A"/>
    <w:pPr>
      <w:pBdr>
        <w:top w:val="single" w:sz="8" w:space="0" w:color="000000"/>
        <w:bottom w:val="single" w:sz="8" w:space="0" w:color="000000"/>
        <w:right w:val="single" w:sz="8" w:space="0" w:color="000000"/>
      </w:pBdr>
      <w:shd w:val="clear" w:color="auto" w:fill="FF6600"/>
      <w:spacing w:before="280" w:after="280"/>
      <w:jc w:val="center"/>
    </w:pPr>
    <w:rPr>
      <w:rFonts w:ascii="Tahoma" w:hAnsi="Tahoma" w:cs="Tahoma"/>
      <w:b/>
      <w:bCs/>
      <w:sz w:val="36"/>
      <w:szCs w:val="36"/>
    </w:rPr>
  </w:style>
  <w:style w:type="paragraph" w:customStyle="1" w:styleId="xl48">
    <w:name w:val="xl48"/>
    <w:basedOn w:val="Normal"/>
    <w:rsid w:val="003A457A"/>
    <w:pPr>
      <w:pBdr>
        <w:top w:val="single" w:sz="8" w:space="0" w:color="000000"/>
        <w:left w:val="single" w:sz="4" w:space="0" w:color="000000"/>
        <w:bottom w:val="single" w:sz="8" w:space="0" w:color="000000"/>
        <w:right w:val="single" w:sz="4" w:space="0" w:color="000000"/>
      </w:pBdr>
      <w:shd w:val="clear" w:color="auto" w:fill="99CC00"/>
      <w:spacing w:before="280" w:after="280"/>
      <w:jc w:val="center"/>
    </w:pPr>
    <w:rPr>
      <w:rFonts w:ascii="Tahoma" w:hAnsi="Tahoma" w:cs="Tahoma"/>
      <w:b/>
      <w:bCs/>
    </w:rPr>
  </w:style>
  <w:style w:type="paragraph" w:customStyle="1" w:styleId="xl49">
    <w:name w:val="xl49"/>
    <w:basedOn w:val="Normal"/>
    <w:rsid w:val="003A457A"/>
    <w:pPr>
      <w:pBdr>
        <w:left w:val="single" w:sz="4" w:space="0" w:color="000000"/>
        <w:bottom w:val="single" w:sz="4" w:space="0" w:color="000000"/>
        <w:right w:val="single" w:sz="4" w:space="0" w:color="000000"/>
      </w:pBdr>
      <w:spacing w:before="280" w:after="280"/>
      <w:jc w:val="center"/>
    </w:pPr>
    <w:rPr>
      <w:rFonts w:ascii="Tahoma" w:hAnsi="Tahoma" w:cs="Tahoma"/>
    </w:rPr>
  </w:style>
  <w:style w:type="paragraph" w:customStyle="1" w:styleId="xl50">
    <w:name w:val="xl50"/>
    <w:basedOn w:val="Normal"/>
    <w:rsid w:val="003A457A"/>
    <w:pPr>
      <w:pBdr>
        <w:top w:val="single" w:sz="4" w:space="0" w:color="000000"/>
        <w:left w:val="single" w:sz="4" w:space="0" w:color="000000"/>
        <w:bottom w:val="single" w:sz="4" w:space="0" w:color="000000"/>
        <w:right w:val="single" w:sz="4" w:space="0" w:color="000000"/>
      </w:pBdr>
      <w:spacing w:before="280" w:after="280"/>
      <w:jc w:val="center"/>
    </w:pPr>
    <w:rPr>
      <w:rFonts w:ascii="Tahoma" w:hAnsi="Tahoma" w:cs="Tahoma"/>
    </w:rPr>
  </w:style>
  <w:style w:type="paragraph" w:customStyle="1" w:styleId="xl51">
    <w:name w:val="xl51"/>
    <w:basedOn w:val="Normal"/>
    <w:rsid w:val="003A457A"/>
    <w:pPr>
      <w:pBdr>
        <w:top w:val="single" w:sz="4" w:space="0" w:color="000000"/>
        <w:left w:val="single" w:sz="4" w:space="0" w:color="000000"/>
        <w:bottom w:val="single" w:sz="8" w:space="0" w:color="000000"/>
        <w:right w:val="single" w:sz="4" w:space="0" w:color="000000"/>
      </w:pBdr>
      <w:spacing w:before="280" w:after="280"/>
      <w:jc w:val="center"/>
    </w:pPr>
    <w:rPr>
      <w:rFonts w:ascii="Tahoma" w:hAnsi="Tahoma" w:cs="Tahoma"/>
    </w:rPr>
  </w:style>
  <w:style w:type="paragraph" w:customStyle="1" w:styleId="xl52">
    <w:name w:val="xl52"/>
    <w:basedOn w:val="Normal"/>
    <w:rsid w:val="003A457A"/>
    <w:pPr>
      <w:spacing w:before="280" w:after="280"/>
      <w:jc w:val="center"/>
    </w:pPr>
    <w:rPr>
      <w:rFonts w:ascii="Tahoma" w:hAnsi="Tahoma" w:cs="Tahoma"/>
    </w:rPr>
  </w:style>
  <w:style w:type="paragraph" w:styleId="NormalWeb">
    <w:name w:val="Normal (Web)"/>
    <w:basedOn w:val="Normal"/>
    <w:rsid w:val="003A457A"/>
    <w:pPr>
      <w:spacing w:before="280" w:after="280"/>
    </w:pPr>
    <w:rPr>
      <w:rFonts w:eastAsia="SimSun"/>
      <w:color w:val="000000"/>
    </w:rPr>
  </w:style>
  <w:style w:type="paragraph" w:customStyle="1" w:styleId="TableContents">
    <w:name w:val="Table Contents"/>
    <w:basedOn w:val="Normal"/>
    <w:rsid w:val="003A457A"/>
    <w:pPr>
      <w:suppressLineNumbers/>
    </w:pPr>
  </w:style>
  <w:style w:type="paragraph" w:styleId="CommentText">
    <w:name w:val="annotation text"/>
    <w:basedOn w:val="Normal"/>
    <w:rsid w:val="003A457A"/>
    <w:rPr>
      <w:sz w:val="20"/>
      <w:szCs w:val="20"/>
    </w:rPr>
  </w:style>
  <w:style w:type="paragraph" w:styleId="CommentSubject">
    <w:name w:val="annotation subject"/>
    <w:basedOn w:val="CommentText"/>
    <w:next w:val="CommentText"/>
    <w:rsid w:val="003A457A"/>
    <w:rPr>
      <w:b/>
      <w:bCs/>
    </w:rPr>
  </w:style>
  <w:style w:type="paragraph" w:styleId="BalloonText">
    <w:name w:val="Balloon Text"/>
    <w:basedOn w:val="Normal"/>
    <w:rsid w:val="003A457A"/>
    <w:rPr>
      <w:rFonts w:ascii="Tahoma" w:hAnsi="Tahoma" w:cs="Tahoma"/>
      <w:sz w:val="16"/>
      <w:szCs w:val="16"/>
    </w:rPr>
  </w:style>
  <w:style w:type="paragraph" w:styleId="ListParagraph">
    <w:name w:val="List Paragraph"/>
    <w:aliases w:val="Equipment,Numbered Indented Text,List Paragraph1,lp1,List Paragraph11,Figure_name,b1,Number_1,List Paragraph2,new,SGLText List Paragraph,Colorful List - Accent 11,Normal Sentence,List Paragraph Char Char,Ref,List_TIS,Bullet List,heading 4"/>
    <w:basedOn w:val="Normal"/>
    <w:link w:val="ListParagraphChar"/>
    <w:uiPriority w:val="34"/>
    <w:qFormat/>
    <w:rsid w:val="003A457A"/>
    <w:pPr>
      <w:ind w:left="720"/>
    </w:pPr>
  </w:style>
  <w:style w:type="paragraph" w:customStyle="1" w:styleId="SpecPoints1">
    <w:name w:val="Spec_Points1"/>
    <w:basedOn w:val="Normal"/>
    <w:rsid w:val="003A457A"/>
    <w:pPr>
      <w:spacing w:before="120" w:after="120"/>
    </w:pPr>
    <w:rPr>
      <w:rFonts w:ascii="Arial" w:hAnsi="Arial"/>
      <w:sz w:val="20"/>
    </w:rPr>
  </w:style>
  <w:style w:type="paragraph" w:customStyle="1" w:styleId="Framecontents">
    <w:name w:val="Frame contents"/>
    <w:basedOn w:val="BodyText"/>
    <w:rsid w:val="003A457A"/>
  </w:style>
  <w:style w:type="paragraph" w:customStyle="1" w:styleId="Contents10">
    <w:name w:val="Contents 10"/>
    <w:basedOn w:val="Index"/>
    <w:rsid w:val="003A457A"/>
    <w:pPr>
      <w:tabs>
        <w:tab w:val="right" w:leader="dot" w:pos="9637"/>
      </w:tabs>
      <w:ind w:left="2547"/>
    </w:pPr>
  </w:style>
  <w:style w:type="paragraph" w:customStyle="1" w:styleId="TableHeading">
    <w:name w:val="Table Heading"/>
    <w:basedOn w:val="TableContents"/>
    <w:rsid w:val="003A457A"/>
    <w:pPr>
      <w:jc w:val="center"/>
    </w:pPr>
    <w:rPr>
      <w:b/>
      <w:bCs/>
    </w:rPr>
  </w:style>
  <w:style w:type="paragraph" w:customStyle="1" w:styleId="Default">
    <w:name w:val="Default"/>
    <w:rsid w:val="00455355"/>
    <w:pPr>
      <w:autoSpaceDE w:val="0"/>
      <w:autoSpaceDN w:val="0"/>
      <w:adjustRightInd w:val="0"/>
    </w:pPr>
    <w:rPr>
      <w:rFonts w:eastAsia="Calibri"/>
      <w:color w:val="000000"/>
      <w:sz w:val="24"/>
      <w:szCs w:val="24"/>
    </w:rPr>
  </w:style>
  <w:style w:type="table" w:styleId="TableGrid">
    <w:name w:val="Table Grid"/>
    <w:basedOn w:val="TableNormal"/>
    <w:rsid w:val="003B513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rsid w:val="0089296C"/>
    <w:pPr>
      <w:suppressAutoHyphens w:val="0"/>
    </w:pPr>
    <w:rPr>
      <w:rFonts w:ascii="Consolas" w:eastAsia="Calibri" w:hAnsi="Consolas"/>
      <w:sz w:val="21"/>
      <w:szCs w:val="21"/>
      <w:lang w:eastAsia="en-US"/>
    </w:rPr>
  </w:style>
  <w:style w:type="character" w:customStyle="1" w:styleId="PlainTextChar">
    <w:name w:val="Plain Text Char"/>
    <w:basedOn w:val="DefaultParagraphFont"/>
    <w:link w:val="PlainText"/>
    <w:rsid w:val="0089296C"/>
    <w:rPr>
      <w:rFonts w:ascii="Consolas" w:eastAsia="Calibri" w:hAnsi="Consolas"/>
      <w:sz w:val="21"/>
      <w:szCs w:val="21"/>
    </w:rPr>
  </w:style>
  <w:style w:type="character" w:customStyle="1" w:styleId="Heading1Char">
    <w:name w:val="Heading 1 Char"/>
    <w:basedOn w:val="DefaultParagraphFont"/>
    <w:link w:val="Heading1"/>
    <w:rsid w:val="00A151D6"/>
    <w:rPr>
      <w:rFonts w:ascii="Garamond" w:hAnsi="Garamond" w:cs="Arial"/>
      <w:b/>
      <w:bCs/>
      <w:smallCaps/>
      <w:color w:val="FF0000"/>
      <w:sz w:val="32"/>
      <w:szCs w:val="32"/>
      <w:lang w:val="en-US" w:eastAsia="ar-SA"/>
    </w:rPr>
  </w:style>
  <w:style w:type="character" w:customStyle="1" w:styleId="BodyTextIndent2Char">
    <w:name w:val="Body Text Indent 2 Char"/>
    <w:basedOn w:val="DefaultParagraphFont"/>
    <w:link w:val="BodyTextIndent2"/>
    <w:rsid w:val="007B6E5D"/>
    <w:rPr>
      <w:rFonts w:ascii="Tahoma" w:hAnsi="Tahoma" w:cs="Tahoma"/>
      <w:sz w:val="22"/>
      <w:szCs w:val="24"/>
      <w:lang w:eastAsia="ar-SA"/>
    </w:rPr>
  </w:style>
  <w:style w:type="character" w:customStyle="1" w:styleId="FooterChar">
    <w:name w:val="Footer Char"/>
    <w:basedOn w:val="DefaultParagraphFont"/>
    <w:link w:val="Footer"/>
    <w:uiPriority w:val="99"/>
    <w:rsid w:val="002F159A"/>
    <w:rPr>
      <w:sz w:val="24"/>
      <w:szCs w:val="24"/>
      <w:lang w:eastAsia="ar-SA"/>
    </w:rPr>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uiPriority w:val="34"/>
    <w:qFormat/>
    <w:locked/>
    <w:rsid w:val="004B5538"/>
    <w:rPr>
      <w:sz w:val="24"/>
      <w:szCs w:val="24"/>
      <w:lang w:eastAsia="ar-SA"/>
    </w:rPr>
  </w:style>
  <w:style w:type="character" w:customStyle="1" w:styleId="HeaderChar">
    <w:name w:val="Header Char"/>
    <w:basedOn w:val="DefaultParagraphFont"/>
    <w:link w:val="Header"/>
    <w:uiPriority w:val="99"/>
    <w:rsid w:val="008E0C2E"/>
    <w:rPr>
      <w:sz w:val="24"/>
      <w:szCs w:val="24"/>
      <w:lang w:eastAsia="ar-SA"/>
    </w:rPr>
  </w:style>
  <w:style w:type="paragraph" w:styleId="BodyTextIndent">
    <w:name w:val="Body Text Indent"/>
    <w:basedOn w:val="Normal"/>
    <w:link w:val="BodyTextIndentChar"/>
    <w:rsid w:val="00780D1B"/>
    <w:pPr>
      <w:spacing w:after="120"/>
      <w:ind w:left="360"/>
    </w:pPr>
  </w:style>
  <w:style w:type="character" w:customStyle="1" w:styleId="BodyTextIndentChar">
    <w:name w:val="Body Text Indent Char"/>
    <w:basedOn w:val="DefaultParagraphFont"/>
    <w:link w:val="BodyTextIndent"/>
    <w:rsid w:val="00780D1B"/>
    <w:rPr>
      <w:sz w:val="24"/>
      <w:szCs w:val="24"/>
      <w:lang w:eastAsia="ar-SA"/>
    </w:rPr>
  </w:style>
  <w:style w:type="character" w:customStyle="1" w:styleId="BodyTextChar">
    <w:name w:val="Body Text Char"/>
    <w:basedOn w:val="DefaultParagraphFont"/>
    <w:link w:val="BodyText"/>
    <w:rsid w:val="002A6454"/>
    <w:rPr>
      <w:rFonts w:ascii="Arial" w:hAnsi="Arial"/>
      <w:bCs/>
      <w:i/>
      <w:iCs/>
      <w:sz w:val="24"/>
      <w:szCs w:val="24"/>
      <w:lang w:eastAsia="ar-SA"/>
    </w:rPr>
  </w:style>
  <w:style w:type="character" w:customStyle="1" w:styleId="lstextview">
    <w:name w:val="lstextview"/>
    <w:basedOn w:val="DefaultParagraphFont"/>
    <w:rsid w:val="00935F0A"/>
  </w:style>
</w:styles>
</file>

<file path=word/webSettings.xml><?xml version="1.0" encoding="utf-8"?>
<w:webSettings xmlns:r="http://schemas.openxmlformats.org/officeDocument/2006/relationships" xmlns:w="http://schemas.openxmlformats.org/wordprocessingml/2006/main">
  <w:divs>
    <w:div w:id="6450588">
      <w:bodyDiv w:val="1"/>
      <w:marLeft w:val="0"/>
      <w:marRight w:val="0"/>
      <w:marTop w:val="0"/>
      <w:marBottom w:val="0"/>
      <w:divBdr>
        <w:top w:val="none" w:sz="0" w:space="0" w:color="auto"/>
        <w:left w:val="none" w:sz="0" w:space="0" w:color="auto"/>
        <w:bottom w:val="none" w:sz="0" w:space="0" w:color="auto"/>
        <w:right w:val="none" w:sz="0" w:space="0" w:color="auto"/>
      </w:divBdr>
    </w:div>
    <w:div w:id="49228945">
      <w:bodyDiv w:val="1"/>
      <w:marLeft w:val="0"/>
      <w:marRight w:val="0"/>
      <w:marTop w:val="0"/>
      <w:marBottom w:val="0"/>
      <w:divBdr>
        <w:top w:val="none" w:sz="0" w:space="0" w:color="auto"/>
        <w:left w:val="none" w:sz="0" w:space="0" w:color="auto"/>
        <w:bottom w:val="none" w:sz="0" w:space="0" w:color="auto"/>
        <w:right w:val="none" w:sz="0" w:space="0" w:color="auto"/>
      </w:divBdr>
    </w:div>
    <w:div w:id="82263871">
      <w:bodyDiv w:val="1"/>
      <w:marLeft w:val="0"/>
      <w:marRight w:val="0"/>
      <w:marTop w:val="0"/>
      <w:marBottom w:val="0"/>
      <w:divBdr>
        <w:top w:val="none" w:sz="0" w:space="0" w:color="auto"/>
        <w:left w:val="none" w:sz="0" w:space="0" w:color="auto"/>
        <w:bottom w:val="none" w:sz="0" w:space="0" w:color="auto"/>
        <w:right w:val="none" w:sz="0" w:space="0" w:color="auto"/>
      </w:divBdr>
    </w:div>
    <w:div w:id="303386663">
      <w:bodyDiv w:val="1"/>
      <w:marLeft w:val="0"/>
      <w:marRight w:val="0"/>
      <w:marTop w:val="0"/>
      <w:marBottom w:val="0"/>
      <w:divBdr>
        <w:top w:val="none" w:sz="0" w:space="0" w:color="auto"/>
        <w:left w:val="none" w:sz="0" w:space="0" w:color="auto"/>
        <w:bottom w:val="none" w:sz="0" w:space="0" w:color="auto"/>
        <w:right w:val="none" w:sz="0" w:space="0" w:color="auto"/>
      </w:divBdr>
    </w:div>
    <w:div w:id="409472545">
      <w:bodyDiv w:val="1"/>
      <w:marLeft w:val="0"/>
      <w:marRight w:val="0"/>
      <w:marTop w:val="0"/>
      <w:marBottom w:val="0"/>
      <w:divBdr>
        <w:top w:val="none" w:sz="0" w:space="0" w:color="auto"/>
        <w:left w:val="none" w:sz="0" w:space="0" w:color="auto"/>
        <w:bottom w:val="none" w:sz="0" w:space="0" w:color="auto"/>
        <w:right w:val="none" w:sz="0" w:space="0" w:color="auto"/>
      </w:divBdr>
    </w:div>
    <w:div w:id="438722771">
      <w:bodyDiv w:val="1"/>
      <w:marLeft w:val="0"/>
      <w:marRight w:val="0"/>
      <w:marTop w:val="0"/>
      <w:marBottom w:val="0"/>
      <w:divBdr>
        <w:top w:val="none" w:sz="0" w:space="0" w:color="auto"/>
        <w:left w:val="none" w:sz="0" w:space="0" w:color="auto"/>
        <w:bottom w:val="none" w:sz="0" w:space="0" w:color="auto"/>
        <w:right w:val="none" w:sz="0" w:space="0" w:color="auto"/>
      </w:divBdr>
    </w:div>
    <w:div w:id="599531874">
      <w:bodyDiv w:val="1"/>
      <w:marLeft w:val="0"/>
      <w:marRight w:val="0"/>
      <w:marTop w:val="0"/>
      <w:marBottom w:val="0"/>
      <w:divBdr>
        <w:top w:val="none" w:sz="0" w:space="0" w:color="auto"/>
        <w:left w:val="none" w:sz="0" w:space="0" w:color="auto"/>
        <w:bottom w:val="none" w:sz="0" w:space="0" w:color="auto"/>
        <w:right w:val="none" w:sz="0" w:space="0" w:color="auto"/>
      </w:divBdr>
    </w:div>
    <w:div w:id="677342484">
      <w:bodyDiv w:val="1"/>
      <w:marLeft w:val="0"/>
      <w:marRight w:val="0"/>
      <w:marTop w:val="0"/>
      <w:marBottom w:val="0"/>
      <w:divBdr>
        <w:top w:val="none" w:sz="0" w:space="0" w:color="auto"/>
        <w:left w:val="none" w:sz="0" w:space="0" w:color="auto"/>
        <w:bottom w:val="none" w:sz="0" w:space="0" w:color="auto"/>
        <w:right w:val="none" w:sz="0" w:space="0" w:color="auto"/>
      </w:divBdr>
    </w:div>
    <w:div w:id="742457906">
      <w:bodyDiv w:val="1"/>
      <w:marLeft w:val="0"/>
      <w:marRight w:val="0"/>
      <w:marTop w:val="0"/>
      <w:marBottom w:val="0"/>
      <w:divBdr>
        <w:top w:val="none" w:sz="0" w:space="0" w:color="auto"/>
        <w:left w:val="none" w:sz="0" w:space="0" w:color="auto"/>
        <w:bottom w:val="none" w:sz="0" w:space="0" w:color="auto"/>
        <w:right w:val="none" w:sz="0" w:space="0" w:color="auto"/>
      </w:divBdr>
    </w:div>
    <w:div w:id="1004553430">
      <w:bodyDiv w:val="1"/>
      <w:marLeft w:val="0"/>
      <w:marRight w:val="0"/>
      <w:marTop w:val="0"/>
      <w:marBottom w:val="0"/>
      <w:divBdr>
        <w:top w:val="none" w:sz="0" w:space="0" w:color="auto"/>
        <w:left w:val="none" w:sz="0" w:space="0" w:color="auto"/>
        <w:bottom w:val="none" w:sz="0" w:space="0" w:color="auto"/>
        <w:right w:val="none" w:sz="0" w:space="0" w:color="auto"/>
      </w:divBdr>
    </w:div>
    <w:div w:id="1006789938">
      <w:bodyDiv w:val="1"/>
      <w:marLeft w:val="0"/>
      <w:marRight w:val="0"/>
      <w:marTop w:val="0"/>
      <w:marBottom w:val="0"/>
      <w:divBdr>
        <w:top w:val="none" w:sz="0" w:space="0" w:color="auto"/>
        <w:left w:val="none" w:sz="0" w:space="0" w:color="auto"/>
        <w:bottom w:val="none" w:sz="0" w:space="0" w:color="auto"/>
        <w:right w:val="none" w:sz="0" w:space="0" w:color="auto"/>
      </w:divBdr>
    </w:div>
    <w:div w:id="1211527888">
      <w:bodyDiv w:val="1"/>
      <w:marLeft w:val="0"/>
      <w:marRight w:val="0"/>
      <w:marTop w:val="0"/>
      <w:marBottom w:val="0"/>
      <w:divBdr>
        <w:top w:val="none" w:sz="0" w:space="0" w:color="auto"/>
        <w:left w:val="none" w:sz="0" w:space="0" w:color="auto"/>
        <w:bottom w:val="none" w:sz="0" w:space="0" w:color="auto"/>
        <w:right w:val="none" w:sz="0" w:space="0" w:color="auto"/>
      </w:divBdr>
    </w:div>
    <w:div w:id="1335300434">
      <w:bodyDiv w:val="1"/>
      <w:marLeft w:val="0"/>
      <w:marRight w:val="0"/>
      <w:marTop w:val="0"/>
      <w:marBottom w:val="0"/>
      <w:divBdr>
        <w:top w:val="none" w:sz="0" w:space="0" w:color="auto"/>
        <w:left w:val="none" w:sz="0" w:space="0" w:color="auto"/>
        <w:bottom w:val="none" w:sz="0" w:space="0" w:color="auto"/>
        <w:right w:val="none" w:sz="0" w:space="0" w:color="auto"/>
      </w:divBdr>
    </w:div>
    <w:div w:id="1527283451">
      <w:bodyDiv w:val="1"/>
      <w:marLeft w:val="0"/>
      <w:marRight w:val="0"/>
      <w:marTop w:val="0"/>
      <w:marBottom w:val="0"/>
      <w:divBdr>
        <w:top w:val="none" w:sz="0" w:space="0" w:color="auto"/>
        <w:left w:val="none" w:sz="0" w:space="0" w:color="auto"/>
        <w:bottom w:val="none" w:sz="0" w:space="0" w:color="auto"/>
        <w:right w:val="none" w:sz="0" w:space="0" w:color="auto"/>
      </w:divBdr>
    </w:div>
    <w:div w:id="1543712802">
      <w:bodyDiv w:val="1"/>
      <w:marLeft w:val="0"/>
      <w:marRight w:val="0"/>
      <w:marTop w:val="0"/>
      <w:marBottom w:val="0"/>
      <w:divBdr>
        <w:top w:val="none" w:sz="0" w:space="0" w:color="auto"/>
        <w:left w:val="none" w:sz="0" w:space="0" w:color="auto"/>
        <w:bottom w:val="none" w:sz="0" w:space="0" w:color="auto"/>
        <w:right w:val="none" w:sz="0" w:space="0" w:color="auto"/>
      </w:divBdr>
    </w:div>
    <w:div w:id="1546257087">
      <w:bodyDiv w:val="1"/>
      <w:marLeft w:val="0"/>
      <w:marRight w:val="0"/>
      <w:marTop w:val="0"/>
      <w:marBottom w:val="0"/>
      <w:divBdr>
        <w:top w:val="none" w:sz="0" w:space="0" w:color="auto"/>
        <w:left w:val="none" w:sz="0" w:space="0" w:color="auto"/>
        <w:bottom w:val="none" w:sz="0" w:space="0" w:color="auto"/>
        <w:right w:val="none" w:sz="0" w:space="0" w:color="auto"/>
      </w:divBdr>
    </w:div>
    <w:div w:id="1548369843">
      <w:bodyDiv w:val="1"/>
      <w:marLeft w:val="0"/>
      <w:marRight w:val="0"/>
      <w:marTop w:val="0"/>
      <w:marBottom w:val="0"/>
      <w:divBdr>
        <w:top w:val="none" w:sz="0" w:space="0" w:color="auto"/>
        <w:left w:val="none" w:sz="0" w:space="0" w:color="auto"/>
        <w:bottom w:val="none" w:sz="0" w:space="0" w:color="auto"/>
        <w:right w:val="none" w:sz="0" w:space="0" w:color="auto"/>
      </w:divBdr>
    </w:div>
    <w:div w:id="1604649617">
      <w:bodyDiv w:val="1"/>
      <w:marLeft w:val="0"/>
      <w:marRight w:val="0"/>
      <w:marTop w:val="0"/>
      <w:marBottom w:val="0"/>
      <w:divBdr>
        <w:top w:val="none" w:sz="0" w:space="0" w:color="auto"/>
        <w:left w:val="none" w:sz="0" w:space="0" w:color="auto"/>
        <w:bottom w:val="none" w:sz="0" w:space="0" w:color="auto"/>
        <w:right w:val="none" w:sz="0" w:space="0" w:color="auto"/>
      </w:divBdr>
    </w:div>
    <w:div w:id="1637027497">
      <w:bodyDiv w:val="1"/>
      <w:marLeft w:val="0"/>
      <w:marRight w:val="0"/>
      <w:marTop w:val="0"/>
      <w:marBottom w:val="0"/>
      <w:divBdr>
        <w:top w:val="none" w:sz="0" w:space="0" w:color="auto"/>
        <w:left w:val="none" w:sz="0" w:space="0" w:color="auto"/>
        <w:bottom w:val="none" w:sz="0" w:space="0" w:color="auto"/>
        <w:right w:val="none" w:sz="0" w:space="0" w:color="auto"/>
      </w:divBdr>
    </w:div>
    <w:div w:id="1763798701">
      <w:bodyDiv w:val="1"/>
      <w:marLeft w:val="0"/>
      <w:marRight w:val="0"/>
      <w:marTop w:val="0"/>
      <w:marBottom w:val="0"/>
      <w:divBdr>
        <w:top w:val="none" w:sz="0" w:space="0" w:color="auto"/>
        <w:left w:val="none" w:sz="0" w:space="0" w:color="auto"/>
        <w:bottom w:val="none" w:sz="0" w:space="0" w:color="auto"/>
        <w:right w:val="none" w:sz="0" w:space="0" w:color="auto"/>
      </w:divBdr>
    </w:div>
    <w:div w:id="1932618409">
      <w:bodyDiv w:val="1"/>
      <w:marLeft w:val="0"/>
      <w:marRight w:val="0"/>
      <w:marTop w:val="0"/>
      <w:marBottom w:val="0"/>
      <w:divBdr>
        <w:top w:val="none" w:sz="0" w:space="0" w:color="auto"/>
        <w:left w:val="none" w:sz="0" w:space="0" w:color="auto"/>
        <w:bottom w:val="none" w:sz="0" w:space="0" w:color="auto"/>
        <w:right w:val="none" w:sz="0" w:space="0" w:color="auto"/>
      </w:divBdr>
    </w:div>
    <w:div w:id="1946771779">
      <w:bodyDiv w:val="1"/>
      <w:marLeft w:val="0"/>
      <w:marRight w:val="0"/>
      <w:marTop w:val="0"/>
      <w:marBottom w:val="0"/>
      <w:divBdr>
        <w:top w:val="none" w:sz="0" w:space="0" w:color="auto"/>
        <w:left w:val="none" w:sz="0" w:space="0" w:color="auto"/>
        <w:bottom w:val="none" w:sz="0" w:space="0" w:color="auto"/>
        <w:right w:val="none" w:sz="0" w:space="0" w:color="auto"/>
      </w:divBdr>
    </w:div>
    <w:div w:id="1973439422">
      <w:bodyDiv w:val="1"/>
      <w:marLeft w:val="0"/>
      <w:marRight w:val="0"/>
      <w:marTop w:val="0"/>
      <w:marBottom w:val="0"/>
      <w:divBdr>
        <w:top w:val="none" w:sz="0" w:space="0" w:color="auto"/>
        <w:left w:val="none" w:sz="0" w:space="0" w:color="auto"/>
        <w:bottom w:val="none" w:sz="0" w:space="0" w:color="auto"/>
        <w:right w:val="none" w:sz="0" w:space="0" w:color="auto"/>
      </w:divBdr>
    </w:div>
    <w:div w:id="200770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mlindia.com/tender_hq.php" TargetMode="External"/><Relationship Id="rId13" Type="http://schemas.openxmlformats.org/officeDocument/2006/relationships/hyperlink" Target="mailto:qac@beml.co.in"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jai.kumar3@gmail.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nlinesbi.com/sbicollect/icollecthome.htm?corpID=9359" TargetMode="External"/><Relationship Id="rId5" Type="http://schemas.openxmlformats.org/officeDocument/2006/relationships/webSettings" Target="webSettings.xml"/><Relationship Id="rId15" Type="http://schemas.openxmlformats.org/officeDocument/2006/relationships/hyperlink" Target="http://www.bemlindia.in" TargetMode="External"/><Relationship Id="rId10" Type="http://schemas.openxmlformats.org/officeDocument/2006/relationships/hyperlink" Target="mailto:admin.srm@beml.co.in"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admin.srm@beml.co.in" TargetMode="External"/><Relationship Id="rId14" Type="http://schemas.openxmlformats.org/officeDocument/2006/relationships/hyperlink" Target="mailto:cm.pushpa@beml.co.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EC30E-7B07-4479-A71C-72505F087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49</Pages>
  <Words>13028</Words>
  <Characters>74265</Characters>
  <Application>Microsoft Office Word</Application>
  <DocSecurity>0</DocSecurity>
  <Lines>618</Lines>
  <Paragraphs>174</Paragraphs>
  <ScaleCrop>false</ScaleCrop>
  <HeadingPairs>
    <vt:vector size="2" baseType="variant">
      <vt:variant>
        <vt:lpstr>Title</vt:lpstr>
      </vt:variant>
      <vt:variant>
        <vt:i4>1</vt:i4>
      </vt:variant>
    </vt:vector>
  </HeadingPairs>
  <TitlesOfParts>
    <vt:vector size="1" baseType="lpstr">
      <vt:lpstr>Request For Proposal</vt:lpstr>
    </vt:vector>
  </TitlesOfParts>
  <Company>Hewlett-Packard Company</Company>
  <LinksUpToDate>false</LinksUpToDate>
  <CharactersWithSpaces>87119</CharactersWithSpaces>
  <SharedDoc>false</SharedDoc>
  <HLinks>
    <vt:vector size="60" baseType="variant">
      <vt:variant>
        <vt:i4>4718626</vt:i4>
      </vt:variant>
      <vt:variant>
        <vt:i4>27</vt:i4>
      </vt:variant>
      <vt:variant>
        <vt:i4>0</vt:i4>
      </vt:variant>
      <vt:variant>
        <vt:i4>5</vt:i4>
      </vt:variant>
      <vt:variant>
        <vt:lpwstr>mailto:tly@beml.co.in</vt:lpwstr>
      </vt:variant>
      <vt:variant>
        <vt:lpwstr/>
      </vt:variant>
      <vt:variant>
        <vt:i4>65580</vt:i4>
      </vt:variant>
      <vt:variant>
        <vt:i4>24</vt:i4>
      </vt:variant>
      <vt:variant>
        <vt:i4>0</vt:i4>
      </vt:variant>
      <vt:variant>
        <vt:i4>5</vt:i4>
      </vt:variant>
      <vt:variant>
        <vt:lpwstr>mailto:epl1@beml.co.in</vt:lpwstr>
      </vt:variant>
      <vt:variant>
        <vt:lpwstr/>
      </vt:variant>
      <vt:variant>
        <vt:i4>8323091</vt:i4>
      </vt:variant>
      <vt:variant>
        <vt:i4>21</vt:i4>
      </vt:variant>
      <vt:variant>
        <vt:i4>0</vt:i4>
      </vt:variant>
      <vt:variant>
        <vt:i4>5</vt:i4>
      </vt:variant>
      <vt:variant>
        <vt:lpwstr>mailto:BV.GIRISH.SCM@BEML.CO.IN</vt:lpwstr>
      </vt:variant>
      <vt:variant>
        <vt:lpwstr/>
      </vt:variant>
      <vt:variant>
        <vt:i4>8323091</vt:i4>
      </vt:variant>
      <vt:variant>
        <vt:i4>18</vt:i4>
      </vt:variant>
      <vt:variant>
        <vt:i4>0</vt:i4>
      </vt:variant>
      <vt:variant>
        <vt:i4>5</vt:i4>
      </vt:variant>
      <vt:variant>
        <vt:lpwstr>mailto:BV.GIRISH.SCM@BEML.CO.IN</vt:lpwstr>
      </vt:variant>
      <vt:variant>
        <vt:lpwstr/>
      </vt:variant>
      <vt:variant>
        <vt:i4>3932167</vt:i4>
      </vt:variant>
      <vt:variant>
        <vt:i4>15</vt:i4>
      </vt:variant>
      <vt:variant>
        <vt:i4>0</vt:i4>
      </vt:variant>
      <vt:variant>
        <vt:i4>5</vt:i4>
      </vt:variant>
      <vt:variant>
        <vt:lpwstr>mailto:office@cpc.beml.co.in</vt:lpwstr>
      </vt:variant>
      <vt:variant>
        <vt:lpwstr/>
      </vt:variant>
      <vt:variant>
        <vt:i4>8323091</vt:i4>
      </vt:variant>
      <vt:variant>
        <vt:i4>12</vt:i4>
      </vt:variant>
      <vt:variant>
        <vt:i4>0</vt:i4>
      </vt:variant>
      <vt:variant>
        <vt:i4>5</vt:i4>
      </vt:variant>
      <vt:variant>
        <vt:lpwstr>mailto:BV.GIRISH.SCM@BEML.CO.IN</vt:lpwstr>
      </vt:variant>
      <vt:variant>
        <vt:lpwstr/>
      </vt:variant>
      <vt:variant>
        <vt:i4>4456459</vt:i4>
      </vt:variant>
      <vt:variant>
        <vt:i4>9</vt:i4>
      </vt:variant>
      <vt:variant>
        <vt:i4>0</vt:i4>
      </vt:variant>
      <vt:variant>
        <vt:i4>5</vt:i4>
      </vt:variant>
      <vt:variant>
        <vt:lpwstr>https://www.onlinesbi.com/sbicollect/icollecthome.htm?corpID=9359</vt:lpwstr>
      </vt:variant>
      <vt:variant>
        <vt:lpwstr/>
      </vt:variant>
      <vt:variant>
        <vt:i4>3735583</vt:i4>
      </vt:variant>
      <vt:variant>
        <vt:i4>6</vt:i4>
      </vt:variant>
      <vt:variant>
        <vt:i4>0</vt:i4>
      </vt:variant>
      <vt:variant>
        <vt:i4>5</vt:i4>
      </vt:variant>
      <vt:variant>
        <vt:lpwstr>mailto:admin.srm@beml.co.in</vt:lpwstr>
      </vt:variant>
      <vt:variant>
        <vt:lpwstr/>
      </vt:variant>
      <vt:variant>
        <vt:i4>3735583</vt:i4>
      </vt:variant>
      <vt:variant>
        <vt:i4>3</vt:i4>
      </vt:variant>
      <vt:variant>
        <vt:i4>0</vt:i4>
      </vt:variant>
      <vt:variant>
        <vt:i4>5</vt:i4>
      </vt:variant>
      <vt:variant>
        <vt:lpwstr>mailto:admin.srm@beml.co.in</vt:lpwstr>
      </vt:variant>
      <vt:variant>
        <vt:lpwstr/>
      </vt:variant>
      <vt:variant>
        <vt:i4>1507437</vt:i4>
      </vt:variant>
      <vt:variant>
        <vt:i4>0</vt:i4>
      </vt:variant>
      <vt:variant>
        <vt:i4>0</vt:i4>
      </vt:variant>
      <vt:variant>
        <vt:i4>5</vt:i4>
      </vt:variant>
      <vt:variant>
        <vt:lpwstr>http://www.bemlindia.com/tender_hq.php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dc:title>
  <dc:creator>Astral Consulting Ltd</dc:creator>
  <cp:lastModifiedBy>25783</cp:lastModifiedBy>
  <cp:revision>10</cp:revision>
  <cp:lastPrinted>2020-03-13T09:20:00Z</cp:lastPrinted>
  <dcterms:created xsi:type="dcterms:W3CDTF">2020-03-13T08:06:00Z</dcterms:created>
  <dcterms:modified xsi:type="dcterms:W3CDTF">2020-03-16T08:30:00Z</dcterms:modified>
</cp:coreProperties>
</file>