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59F" w:rsidRPr="00C10D1C" w:rsidRDefault="00F8459F" w:rsidP="00F4531B">
      <w:pPr>
        <w:pStyle w:val="BodyText"/>
        <w:ind w:right="-630"/>
        <w:rPr>
          <w:rFonts w:ascii="Calibri" w:hAnsi="Calibri"/>
          <w:sz w:val="2"/>
          <w:szCs w:val="2"/>
          <w:lang w:eastAsia="zh-CN"/>
        </w:rPr>
      </w:pPr>
      <w:r>
        <w:rPr>
          <w:b/>
          <w:sz w:val="28"/>
        </w:rPr>
        <w:tab/>
      </w:r>
      <w:r>
        <w:rPr>
          <w:b/>
          <w:sz w:val="28"/>
        </w:rPr>
        <w:tab/>
      </w:r>
      <w:r>
        <w:rPr>
          <w:b/>
          <w:sz w:val="28"/>
        </w:rPr>
        <w:tab/>
      </w:r>
      <w:r>
        <w:rPr>
          <w:b/>
          <w:sz w:val="28"/>
        </w:rPr>
        <w:tab/>
      </w:r>
      <w:r>
        <w:rPr>
          <w:b/>
          <w:sz w:val="28"/>
        </w:rPr>
        <w:tab/>
      </w:r>
    </w:p>
    <w:p w:rsidR="00F8459F" w:rsidRPr="0029715D" w:rsidRDefault="00F8459F" w:rsidP="00F4531B">
      <w:pPr>
        <w:pStyle w:val="BodyText"/>
        <w:rPr>
          <w:rFonts w:ascii="Verdana" w:hAnsi="Verdana"/>
          <w:sz w:val="15"/>
          <w:szCs w:val="15"/>
          <w:lang w:eastAsia="zh-CN"/>
        </w:rPr>
      </w:pPr>
    </w:p>
    <w:p w:rsidR="004B6FF6" w:rsidRPr="0097188A" w:rsidRDefault="004B6FF6" w:rsidP="00662D96">
      <w:pPr>
        <w:pStyle w:val="NoSpacing"/>
        <w:jc w:val="both"/>
        <w:rPr>
          <w:rFonts w:ascii="Verdana" w:hAnsi="Verdana" w:cs="Arial"/>
          <w:sz w:val="20"/>
          <w:szCs w:val="20"/>
        </w:rPr>
      </w:pPr>
      <w:r w:rsidRPr="0097188A">
        <w:rPr>
          <w:rFonts w:ascii="Verdana" w:hAnsi="Verdana"/>
          <w:sz w:val="20"/>
          <w:szCs w:val="20"/>
        </w:rPr>
        <w:t xml:space="preserve">Ref : </w:t>
      </w:r>
      <w:r w:rsidR="00B10447" w:rsidRPr="0097188A">
        <w:rPr>
          <w:rFonts w:ascii="Verdana" w:hAnsi="Verdana"/>
          <w:sz w:val="20"/>
          <w:szCs w:val="20"/>
        </w:rPr>
        <w:t>BEML/M</w:t>
      </w:r>
      <w:r w:rsidR="004141D7">
        <w:rPr>
          <w:rFonts w:ascii="Verdana" w:hAnsi="Verdana"/>
          <w:sz w:val="20"/>
          <w:szCs w:val="20"/>
        </w:rPr>
        <w:t>S</w:t>
      </w:r>
      <w:r w:rsidR="00A6198C">
        <w:rPr>
          <w:rFonts w:ascii="Verdana" w:hAnsi="Verdana"/>
          <w:sz w:val="20"/>
          <w:szCs w:val="20"/>
        </w:rPr>
        <w:t>/TYRE-CRANE/</w:t>
      </w:r>
      <w:r w:rsidR="00E70D74">
        <w:rPr>
          <w:rFonts w:ascii="Verdana" w:hAnsi="Verdana"/>
          <w:sz w:val="20"/>
          <w:szCs w:val="20"/>
        </w:rPr>
        <w:t>3493</w:t>
      </w:r>
      <w:r w:rsidR="00C02BC3" w:rsidRPr="0097188A">
        <w:rPr>
          <w:rFonts w:ascii="Verdana" w:hAnsi="Verdana"/>
          <w:sz w:val="20"/>
          <w:szCs w:val="20"/>
        </w:rPr>
        <w:t xml:space="preserve">          </w:t>
      </w:r>
      <w:r w:rsidR="00C02BC3" w:rsidRPr="0097188A">
        <w:rPr>
          <w:rFonts w:ascii="Verdana" w:hAnsi="Verdana"/>
          <w:sz w:val="20"/>
          <w:szCs w:val="20"/>
        </w:rPr>
        <w:tab/>
      </w:r>
      <w:r w:rsidR="00187A76" w:rsidRPr="0097188A">
        <w:rPr>
          <w:rFonts w:ascii="Verdana" w:hAnsi="Verdana"/>
          <w:sz w:val="20"/>
          <w:szCs w:val="20"/>
        </w:rPr>
        <w:t xml:space="preserve">        </w:t>
      </w:r>
      <w:r w:rsidR="0063036F" w:rsidRPr="0097188A">
        <w:rPr>
          <w:rFonts w:ascii="Verdana" w:hAnsi="Verdana"/>
          <w:sz w:val="20"/>
          <w:szCs w:val="20"/>
        </w:rPr>
        <w:t xml:space="preserve">  </w:t>
      </w:r>
      <w:r w:rsidR="00651BBC" w:rsidRPr="0097188A">
        <w:rPr>
          <w:rFonts w:ascii="Verdana" w:hAnsi="Verdana"/>
          <w:sz w:val="20"/>
          <w:szCs w:val="20"/>
        </w:rPr>
        <w:t xml:space="preserve">   </w:t>
      </w:r>
      <w:r w:rsidR="00766483" w:rsidRPr="0097188A">
        <w:rPr>
          <w:rFonts w:ascii="Verdana" w:hAnsi="Verdana"/>
          <w:sz w:val="20"/>
          <w:szCs w:val="20"/>
        </w:rPr>
        <w:t xml:space="preserve">     </w:t>
      </w:r>
      <w:r w:rsidR="0097188A">
        <w:rPr>
          <w:rFonts w:ascii="Verdana" w:hAnsi="Verdana"/>
          <w:sz w:val="20"/>
          <w:szCs w:val="20"/>
        </w:rPr>
        <w:t xml:space="preserve">               </w:t>
      </w:r>
      <w:r w:rsidR="004141D7">
        <w:rPr>
          <w:rFonts w:ascii="Verdana" w:hAnsi="Verdana"/>
          <w:sz w:val="20"/>
          <w:szCs w:val="20"/>
        </w:rPr>
        <w:t xml:space="preserve">      </w:t>
      </w:r>
      <w:r w:rsidRPr="0097188A">
        <w:rPr>
          <w:rFonts w:ascii="Verdana" w:hAnsi="Verdana"/>
          <w:sz w:val="20"/>
          <w:szCs w:val="20"/>
        </w:rPr>
        <w:t>D</w:t>
      </w:r>
      <w:r w:rsidR="00C02BC3" w:rsidRPr="0097188A">
        <w:rPr>
          <w:rFonts w:ascii="Verdana" w:hAnsi="Verdana"/>
          <w:sz w:val="20"/>
          <w:szCs w:val="20"/>
        </w:rPr>
        <w:t>a</w:t>
      </w:r>
      <w:r w:rsidRPr="0097188A">
        <w:rPr>
          <w:rFonts w:ascii="Verdana" w:hAnsi="Verdana"/>
          <w:sz w:val="20"/>
          <w:szCs w:val="20"/>
        </w:rPr>
        <w:t>t</w:t>
      </w:r>
      <w:r w:rsidR="00C02BC3" w:rsidRPr="0097188A">
        <w:rPr>
          <w:rFonts w:ascii="Verdana" w:hAnsi="Verdana"/>
          <w:sz w:val="20"/>
          <w:szCs w:val="20"/>
        </w:rPr>
        <w:t>e</w:t>
      </w:r>
      <w:r w:rsidRPr="0097188A">
        <w:rPr>
          <w:rFonts w:ascii="Verdana" w:hAnsi="Verdana"/>
          <w:sz w:val="20"/>
          <w:szCs w:val="20"/>
        </w:rPr>
        <w:t xml:space="preserve"> : </w:t>
      </w:r>
      <w:r w:rsidR="002B5651">
        <w:rPr>
          <w:rFonts w:ascii="Verdana" w:hAnsi="Verdana"/>
          <w:sz w:val="20"/>
          <w:szCs w:val="20"/>
        </w:rPr>
        <w:t>21</w:t>
      </w:r>
      <w:r w:rsidR="00BF4432">
        <w:rPr>
          <w:rFonts w:ascii="Verdana" w:hAnsi="Verdana"/>
          <w:sz w:val="20"/>
          <w:szCs w:val="20"/>
        </w:rPr>
        <w:t>.0</w:t>
      </w:r>
      <w:r w:rsidR="00A6198C">
        <w:rPr>
          <w:rFonts w:ascii="Verdana" w:hAnsi="Verdana"/>
          <w:sz w:val="20"/>
          <w:szCs w:val="20"/>
        </w:rPr>
        <w:t>3</w:t>
      </w:r>
      <w:r w:rsidR="00B441E6" w:rsidRPr="0097188A">
        <w:rPr>
          <w:rFonts w:ascii="Verdana" w:hAnsi="Verdana"/>
          <w:sz w:val="20"/>
          <w:szCs w:val="20"/>
        </w:rPr>
        <w:t>.</w:t>
      </w:r>
      <w:r w:rsidRPr="0097188A">
        <w:rPr>
          <w:rFonts w:ascii="Verdana" w:hAnsi="Verdana"/>
          <w:sz w:val="20"/>
          <w:szCs w:val="20"/>
        </w:rPr>
        <w:t>20</w:t>
      </w:r>
      <w:r w:rsidR="00A6198C">
        <w:rPr>
          <w:rFonts w:ascii="Verdana" w:hAnsi="Verdana"/>
          <w:sz w:val="20"/>
          <w:szCs w:val="20"/>
        </w:rPr>
        <w:t>20</w:t>
      </w:r>
    </w:p>
    <w:p w:rsidR="004B6FF6" w:rsidRPr="0097188A" w:rsidRDefault="004B6FF6" w:rsidP="00662D96">
      <w:pPr>
        <w:pStyle w:val="NoSpacing"/>
        <w:jc w:val="both"/>
        <w:rPr>
          <w:rFonts w:ascii="Verdana" w:hAnsi="Verdana"/>
          <w:sz w:val="20"/>
          <w:szCs w:val="20"/>
          <w:u w:val="single"/>
        </w:rPr>
      </w:pPr>
    </w:p>
    <w:p w:rsidR="004B6FF6" w:rsidRPr="0097188A" w:rsidRDefault="004B6FF6" w:rsidP="000A45CD">
      <w:pPr>
        <w:pStyle w:val="NoSpacing"/>
        <w:jc w:val="center"/>
        <w:rPr>
          <w:rFonts w:ascii="Verdana" w:hAnsi="Verdana"/>
          <w:sz w:val="20"/>
          <w:szCs w:val="20"/>
        </w:rPr>
      </w:pPr>
      <w:r w:rsidRPr="0097188A">
        <w:rPr>
          <w:rFonts w:ascii="Verdana" w:hAnsi="Verdana"/>
          <w:sz w:val="20"/>
          <w:szCs w:val="20"/>
          <w:u w:val="single"/>
        </w:rPr>
        <w:t xml:space="preserve">Tender Enquiry (Bid invitation </w:t>
      </w:r>
      <w:r w:rsidRPr="0097188A">
        <w:rPr>
          <w:rFonts w:ascii="Verdana" w:hAnsi="Verdana"/>
          <w:b/>
          <w:bCs/>
          <w:sz w:val="20"/>
          <w:szCs w:val="20"/>
          <w:u w:val="single"/>
        </w:rPr>
        <w:t>#</w:t>
      </w:r>
      <w:r w:rsidR="00B441E6" w:rsidRPr="0097188A">
        <w:rPr>
          <w:rFonts w:ascii="Verdana" w:hAnsi="Verdana"/>
          <w:b/>
          <w:bCs/>
          <w:sz w:val="20"/>
          <w:szCs w:val="20"/>
          <w:u w:val="single"/>
        </w:rPr>
        <w:t xml:space="preserve"> </w:t>
      </w:r>
      <w:r w:rsidR="000A45CD">
        <w:rPr>
          <w:rStyle w:val="lstextview"/>
        </w:rPr>
        <w:t>6300032331</w:t>
      </w:r>
    </w:p>
    <w:p w:rsidR="004B6FF6" w:rsidRPr="0097188A" w:rsidRDefault="004B6FF6" w:rsidP="00662D96">
      <w:pPr>
        <w:pStyle w:val="NoSpacing"/>
        <w:jc w:val="both"/>
        <w:rPr>
          <w:rFonts w:ascii="Verdana" w:hAnsi="Verdana"/>
          <w:sz w:val="20"/>
          <w:szCs w:val="20"/>
        </w:rPr>
      </w:pPr>
      <w:r w:rsidRPr="0097188A">
        <w:rPr>
          <w:rFonts w:ascii="Verdana" w:hAnsi="Verdana"/>
          <w:sz w:val="20"/>
          <w:szCs w:val="20"/>
        </w:rPr>
        <w:t>To :</w:t>
      </w:r>
    </w:p>
    <w:p w:rsidR="004B6FF6" w:rsidRPr="0097188A" w:rsidRDefault="004B6FF6" w:rsidP="00662D96">
      <w:pPr>
        <w:pStyle w:val="NoSpacing"/>
        <w:jc w:val="both"/>
        <w:rPr>
          <w:rFonts w:ascii="Verdana" w:hAnsi="Verdana"/>
          <w:sz w:val="20"/>
          <w:szCs w:val="20"/>
        </w:rPr>
      </w:pPr>
    </w:p>
    <w:p w:rsidR="00F135F0" w:rsidRPr="0097188A" w:rsidRDefault="00F135F0" w:rsidP="00662D96">
      <w:pPr>
        <w:pStyle w:val="NoSpacing"/>
        <w:jc w:val="both"/>
        <w:rPr>
          <w:rFonts w:ascii="Verdana" w:hAnsi="Verdana"/>
          <w:sz w:val="20"/>
          <w:szCs w:val="20"/>
          <w:lang w:eastAsia="zh-CN"/>
        </w:rPr>
      </w:pPr>
    </w:p>
    <w:p w:rsidR="004B29ED" w:rsidRPr="0097188A" w:rsidRDefault="004B29ED" w:rsidP="00662D96">
      <w:pPr>
        <w:pStyle w:val="NoSpacing"/>
        <w:jc w:val="both"/>
        <w:rPr>
          <w:rFonts w:ascii="Verdana" w:hAnsi="Verdana"/>
          <w:sz w:val="20"/>
          <w:szCs w:val="20"/>
          <w:lang w:eastAsia="zh-CN"/>
        </w:rPr>
      </w:pPr>
    </w:p>
    <w:p w:rsidR="00F8459F" w:rsidRPr="0097188A" w:rsidRDefault="00F8459F" w:rsidP="00662D96">
      <w:pPr>
        <w:pStyle w:val="NoSpacing"/>
        <w:jc w:val="both"/>
        <w:rPr>
          <w:rFonts w:ascii="Verdana" w:hAnsi="Verdana"/>
          <w:sz w:val="20"/>
          <w:szCs w:val="20"/>
          <w:lang w:eastAsia="zh-CN"/>
        </w:rPr>
      </w:pPr>
      <w:r w:rsidRPr="0097188A">
        <w:rPr>
          <w:rFonts w:ascii="Verdana" w:hAnsi="Verdana"/>
          <w:sz w:val="20"/>
          <w:szCs w:val="20"/>
          <w:lang w:eastAsia="zh-CN"/>
        </w:rPr>
        <w:t>Sir,</w:t>
      </w:r>
    </w:p>
    <w:p w:rsidR="00F8459F" w:rsidRPr="0097188A" w:rsidRDefault="00F8459F" w:rsidP="00662D96">
      <w:pPr>
        <w:pStyle w:val="NoSpacing"/>
        <w:jc w:val="both"/>
        <w:rPr>
          <w:rFonts w:ascii="Verdana" w:hAnsi="Verdana"/>
          <w:sz w:val="20"/>
          <w:szCs w:val="20"/>
          <w:lang w:eastAsia="zh-CN"/>
        </w:rPr>
      </w:pPr>
    </w:p>
    <w:p w:rsidR="002C0B1C" w:rsidRDefault="00A00A85" w:rsidP="002C0B1C">
      <w:pPr>
        <w:pStyle w:val="NoSpacing"/>
        <w:jc w:val="both"/>
        <w:rPr>
          <w:rFonts w:ascii="Verdana" w:hAnsi="Verdana"/>
          <w:b/>
          <w:bCs/>
          <w:sz w:val="20"/>
          <w:szCs w:val="20"/>
          <w:lang w:eastAsia="zh-CN"/>
        </w:rPr>
      </w:pPr>
      <w:r w:rsidRPr="0097188A">
        <w:rPr>
          <w:rFonts w:ascii="Verdana" w:hAnsi="Verdana"/>
          <w:b/>
          <w:bCs/>
          <w:sz w:val="20"/>
          <w:szCs w:val="20"/>
          <w:lang w:eastAsia="zh-CN"/>
        </w:rPr>
        <w:t>Sub</w:t>
      </w:r>
      <w:r w:rsidRPr="0097188A">
        <w:rPr>
          <w:rFonts w:ascii="Verdana" w:hAnsi="Verdana"/>
          <w:b/>
          <w:bCs/>
          <w:sz w:val="20"/>
          <w:szCs w:val="20"/>
          <w:lang w:eastAsia="zh-CN"/>
        </w:rPr>
        <w:tab/>
      </w:r>
      <w:r w:rsidR="00A41010" w:rsidRPr="0097188A">
        <w:rPr>
          <w:rFonts w:ascii="Verdana" w:hAnsi="Verdana"/>
          <w:b/>
          <w:bCs/>
          <w:sz w:val="20"/>
          <w:szCs w:val="20"/>
          <w:lang w:eastAsia="zh-CN"/>
        </w:rPr>
        <w:t>:</w:t>
      </w:r>
      <w:r w:rsidRPr="0097188A">
        <w:rPr>
          <w:rFonts w:ascii="Verdana" w:hAnsi="Verdana"/>
          <w:b/>
          <w:bCs/>
          <w:sz w:val="20"/>
          <w:szCs w:val="20"/>
          <w:lang w:eastAsia="zh-CN"/>
        </w:rPr>
        <w:tab/>
      </w:r>
      <w:r w:rsidR="004B29ED" w:rsidRPr="0097188A">
        <w:rPr>
          <w:rFonts w:ascii="Verdana" w:hAnsi="Verdana"/>
          <w:b/>
          <w:bCs/>
          <w:sz w:val="20"/>
          <w:szCs w:val="20"/>
          <w:lang w:eastAsia="zh-CN"/>
        </w:rPr>
        <w:t xml:space="preserve">Tender for </w:t>
      </w:r>
      <w:r w:rsidR="004141D7">
        <w:rPr>
          <w:rFonts w:ascii="Verdana" w:hAnsi="Verdana"/>
          <w:b/>
          <w:bCs/>
          <w:sz w:val="20"/>
          <w:szCs w:val="20"/>
          <w:lang w:eastAsia="zh-CN"/>
        </w:rPr>
        <w:t xml:space="preserve">Supply of </w:t>
      </w:r>
      <w:r w:rsidR="002C0B1C">
        <w:rPr>
          <w:rFonts w:ascii="Verdana" w:hAnsi="Verdana"/>
          <w:b/>
          <w:bCs/>
          <w:sz w:val="20"/>
          <w:szCs w:val="20"/>
          <w:lang w:eastAsia="zh-CN"/>
        </w:rPr>
        <w:t xml:space="preserve">Tyres(Front &amp; Rear) for Hydraulic Mobile </w:t>
      </w:r>
    </w:p>
    <w:p w:rsidR="00F8459F" w:rsidRPr="0097188A" w:rsidRDefault="002C0B1C" w:rsidP="002C0B1C">
      <w:pPr>
        <w:pStyle w:val="NoSpacing"/>
        <w:ind w:left="720" w:firstLine="720"/>
        <w:jc w:val="both"/>
        <w:rPr>
          <w:rFonts w:ascii="Verdana" w:hAnsi="Verdana"/>
          <w:b/>
          <w:bCs/>
          <w:sz w:val="20"/>
          <w:szCs w:val="20"/>
          <w:lang w:eastAsia="zh-CN"/>
        </w:rPr>
      </w:pPr>
      <w:r>
        <w:rPr>
          <w:rFonts w:ascii="Verdana" w:hAnsi="Verdana"/>
          <w:b/>
          <w:bCs/>
          <w:sz w:val="20"/>
          <w:szCs w:val="20"/>
          <w:lang w:eastAsia="zh-CN"/>
        </w:rPr>
        <w:t>Crane(ACE) 11 Tonnes capacity for use at BEML, RO, Sin</w:t>
      </w:r>
      <w:r w:rsidR="007917AC" w:rsidRPr="0097188A">
        <w:rPr>
          <w:rFonts w:ascii="Verdana" w:hAnsi="Verdana"/>
          <w:b/>
          <w:bCs/>
          <w:sz w:val="20"/>
          <w:szCs w:val="20"/>
          <w:lang w:eastAsia="zh-CN"/>
        </w:rPr>
        <w:t>grauli</w:t>
      </w:r>
      <w:r>
        <w:rPr>
          <w:rFonts w:ascii="Verdana" w:hAnsi="Verdana"/>
          <w:b/>
          <w:bCs/>
          <w:sz w:val="20"/>
          <w:szCs w:val="20"/>
          <w:lang w:eastAsia="zh-CN"/>
        </w:rPr>
        <w:t>.</w:t>
      </w:r>
    </w:p>
    <w:p w:rsidR="00F8459F" w:rsidRPr="0097188A" w:rsidRDefault="00F8459F" w:rsidP="00662D96">
      <w:pPr>
        <w:pStyle w:val="NoSpacing"/>
        <w:jc w:val="center"/>
        <w:rPr>
          <w:rFonts w:ascii="Verdana" w:hAnsi="Verdana"/>
          <w:sz w:val="20"/>
          <w:szCs w:val="20"/>
          <w:lang w:eastAsia="zh-CN"/>
        </w:rPr>
      </w:pPr>
      <w:r w:rsidRPr="0097188A">
        <w:rPr>
          <w:rFonts w:ascii="Verdana" w:hAnsi="Verdana"/>
          <w:sz w:val="20"/>
          <w:szCs w:val="20"/>
          <w:lang w:eastAsia="zh-CN"/>
        </w:rPr>
        <w:t>***</w:t>
      </w:r>
    </w:p>
    <w:p w:rsidR="00F8459F" w:rsidRPr="00095D41" w:rsidRDefault="00F8459F" w:rsidP="00662D96">
      <w:pPr>
        <w:pStyle w:val="NoSpacing"/>
        <w:jc w:val="both"/>
        <w:rPr>
          <w:rFonts w:ascii="Verdana" w:hAnsi="Verdana"/>
          <w:sz w:val="4"/>
          <w:szCs w:val="4"/>
          <w:lang w:eastAsia="zh-CN"/>
        </w:rPr>
      </w:pPr>
    </w:p>
    <w:p w:rsidR="00C8094F" w:rsidRDefault="00724013" w:rsidP="004000B2">
      <w:pPr>
        <w:pStyle w:val="NoSpacing"/>
        <w:spacing w:line="276" w:lineRule="auto"/>
        <w:jc w:val="both"/>
        <w:rPr>
          <w:rFonts w:ascii="Verdana" w:hAnsi="Verdana" w:cs="Times-Bold"/>
          <w:color w:val="000000"/>
        </w:rPr>
      </w:pPr>
      <w:r w:rsidRPr="00095D41">
        <w:rPr>
          <w:rFonts w:ascii="Verdana" w:hAnsi="Verdana" w:cs="Times-Bold"/>
          <w:color w:val="000000"/>
        </w:rPr>
        <w:t xml:space="preserve">BEML Limited, a Company incorporated under the Indian Companies Act, 1956, is a Public Sector undertaking, under the Ministry of Defence and is having </w:t>
      </w:r>
      <w:r w:rsidRPr="00095D41">
        <w:rPr>
          <w:rFonts w:ascii="Verdana" w:hAnsi="Verdana"/>
        </w:rPr>
        <w:t xml:space="preserve">it’s Registered Office at “BEML Soudha” No.23/1, IV Main, Sampangirama Nagar, Bangalore – 560 027. </w:t>
      </w:r>
      <w:r w:rsidRPr="00095D41">
        <w:rPr>
          <w:rFonts w:ascii="Verdana" w:hAnsi="Verdana"/>
          <w:b/>
        </w:rPr>
        <w:t xml:space="preserve">BEML, </w:t>
      </w:r>
      <w:r w:rsidRPr="00095D41">
        <w:rPr>
          <w:rFonts w:ascii="Verdana" w:eastAsia="Batang" w:hAnsi="Verdana" w:cs="Calibri"/>
          <w:b/>
        </w:rPr>
        <w:t>Regional office</w:t>
      </w:r>
      <w:r w:rsidRPr="00095D41">
        <w:rPr>
          <w:rFonts w:ascii="Verdana" w:eastAsia="Batang" w:hAnsi="Verdana" w:cs="Calibri"/>
        </w:rPr>
        <w:t>, Post Box No.05, Singrauli Colliery, Distt:</w:t>
      </w:r>
      <w:r w:rsidR="00A00A85" w:rsidRPr="00095D41">
        <w:rPr>
          <w:rFonts w:ascii="Verdana" w:eastAsia="Batang" w:hAnsi="Verdana" w:cs="Calibri"/>
        </w:rPr>
        <w:t xml:space="preserve"> </w:t>
      </w:r>
      <w:r w:rsidRPr="00095D41">
        <w:rPr>
          <w:rFonts w:ascii="Verdana" w:eastAsia="Batang" w:hAnsi="Verdana" w:cs="Calibri"/>
        </w:rPr>
        <w:t xml:space="preserve">Singrauli-486 889(Madhya Pradesh), </w:t>
      </w:r>
      <w:r w:rsidRPr="00095D41">
        <w:rPr>
          <w:rFonts w:ascii="Verdana" w:hAnsi="Verdana" w:cs="Times-Bold"/>
          <w:b/>
          <w:color w:val="000000"/>
        </w:rPr>
        <w:t xml:space="preserve">invites quotations through e-mode from the </w:t>
      </w:r>
      <w:r w:rsidR="00DA0671" w:rsidRPr="00095D41">
        <w:rPr>
          <w:rFonts w:ascii="Verdana" w:hAnsi="Verdana" w:cs="Times-Bold"/>
          <w:b/>
          <w:color w:val="000000"/>
        </w:rPr>
        <w:t xml:space="preserve">reputed parties </w:t>
      </w:r>
      <w:r w:rsidRPr="00095D41">
        <w:rPr>
          <w:rFonts w:ascii="Verdana" w:hAnsi="Verdana" w:cs="Times-Bold"/>
          <w:b/>
          <w:color w:val="000000"/>
        </w:rPr>
        <w:t xml:space="preserve">for </w:t>
      </w:r>
      <w:r w:rsidR="00DA0671" w:rsidRPr="00095D41">
        <w:rPr>
          <w:rFonts w:ascii="Verdana" w:hAnsi="Verdana" w:cs="Times-Bold"/>
          <w:b/>
          <w:color w:val="000000"/>
        </w:rPr>
        <w:t>"</w:t>
      </w:r>
      <w:r w:rsidR="004000B2">
        <w:rPr>
          <w:rFonts w:ascii="Verdana" w:hAnsi="Verdana" w:cs="Times-Bold"/>
          <w:b/>
          <w:color w:val="000000"/>
        </w:rPr>
        <w:t xml:space="preserve">Supply of </w:t>
      </w:r>
      <w:r w:rsidR="002C0B1C">
        <w:rPr>
          <w:rFonts w:ascii="Verdana" w:hAnsi="Verdana"/>
          <w:b/>
          <w:bCs/>
          <w:sz w:val="20"/>
          <w:szCs w:val="20"/>
          <w:lang w:eastAsia="zh-CN"/>
        </w:rPr>
        <w:t>Tyres</w:t>
      </w:r>
      <w:r w:rsidR="004000B2">
        <w:rPr>
          <w:rFonts w:ascii="Verdana" w:hAnsi="Verdana"/>
          <w:b/>
          <w:bCs/>
          <w:sz w:val="20"/>
          <w:szCs w:val="20"/>
          <w:lang w:eastAsia="zh-CN"/>
        </w:rPr>
        <w:t xml:space="preserve"> </w:t>
      </w:r>
      <w:r w:rsidR="002C0B1C">
        <w:rPr>
          <w:rFonts w:ascii="Verdana" w:hAnsi="Verdana"/>
          <w:b/>
          <w:bCs/>
          <w:sz w:val="20"/>
          <w:szCs w:val="20"/>
          <w:lang w:eastAsia="zh-CN"/>
        </w:rPr>
        <w:t>(Front &amp; Rear) for Hydraulic Mobile Crane (ACE) 11 Tonnes capacity for use at BEML, RO, Sin</w:t>
      </w:r>
      <w:r w:rsidR="002C0B1C" w:rsidRPr="0097188A">
        <w:rPr>
          <w:rFonts w:ascii="Verdana" w:hAnsi="Verdana"/>
          <w:b/>
          <w:bCs/>
          <w:sz w:val="20"/>
          <w:szCs w:val="20"/>
          <w:lang w:eastAsia="zh-CN"/>
        </w:rPr>
        <w:t>grauli</w:t>
      </w:r>
      <w:r w:rsidR="002C0B1C">
        <w:rPr>
          <w:rFonts w:ascii="Verdana" w:hAnsi="Verdana"/>
          <w:b/>
          <w:bCs/>
          <w:sz w:val="20"/>
          <w:szCs w:val="20"/>
          <w:lang w:eastAsia="zh-CN"/>
        </w:rPr>
        <w:t>.</w:t>
      </w:r>
    </w:p>
    <w:p w:rsidR="00095D41" w:rsidRPr="00095D41" w:rsidRDefault="00095D41" w:rsidP="00B441E6">
      <w:pPr>
        <w:pStyle w:val="NoSpacing"/>
        <w:spacing w:line="276" w:lineRule="auto"/>
        <w:jc w:val="both"/>
        <w:rPr>
          <w:rFonts w:ascii="Verdana" w:hAnsi="Verdana" w:cs="Times-Bold"/>
          <w:color w:val="000000"/>
          <w:sz w:val="10"/>
          <w:szCs w:val="10"/>
        </w:rPr>
      </w:pPr>
    </w:p>
    <w:p w:rsidR="00C520EF" w:rsidRPr="003652CD" w:rsidRDefault="00C520EF" w:rsidP="00662D96">
      <w:pPr>
        <w:pStyle w:val="NoSpacing"/>
        <w:jc w:val="both"/>
        <w:rPr>
          <w:rFonts w:ascii="Verdana" w:hAnsi="Verdana" w:cs="Times-Bold"/>
          <w:color w:val="000000"/>
          <w:sz w:val="8"/>
          <w:szCs w:val="8"/>
        </w:rPr>
      </w:pPr>
    </w:p>
    <w:p w:rsidR="00FE70FA" w:rsidRPr="00095D41" w:rsidRDefault="00F01424" w:rsidP="00B441E6">
      <w:pPr>
        <w:pStyle w:val="NoSpacing"/>
        <w:spacing w:line="276" w:lineRule="auto"/>
        <w:jc w:val="both"/>
        <w:rPr>
          <w:rFonts w:ascii="Verdana" w:hAnsi="Verdana" w:cs="Times-Bold"/>
          <w:color w:val="000000"/>
        </w:rPr>
      </w:pPr>
      <w:r w:rsidRPr="00095D41">
        <w:rPr>
          <w:rFonts w:ascii="Verdana" w:hAnsi="Verdana" w:cs="Times-Bold"/>
          <w:color w:val="000000"/>
        </w:rPr>
        <w:t xml:space="preserve">2. </w:t>
      </w:r>
      <w:r w:rsidR="00C520EF" w:rsidRPr="00095D41">
        <w:rPr>
          <w:rFonts w:ascii="Verdana" w:hAnsi="Verdana" w:cs="Times-Bold"/>
          <w:color w:val="000000"/>
        </w:rPr>
        <w:t>In this connection, BEML</w:t>
      </w:r>
      <w:r w:rsidR="00B441E6" w:rsidRPr="00095D41">
        <w:rPr>
          <w:rFonts w:ascii="Verdana" w:hAnsi="Verdana" w:cs="Times-Bold"/>
          <w:color w:val="000000"/>
        </w:rPr>
        <w:t xml:space="preserve"> </w:t>
      </w:r>
      <w:r w:rsidR="00C520EF" w:rsidRPr="00095D41">
        <w:rPr>
          <w:rFonts w:ascii="Verdana" w:hAnsi="Verdana" w:cs="Times-Bold"/>
          <w:color w:val="000000"/>
        </w:rPr>
        <w:t xml:space="preserve">Regional office, Singrauli, invites </w:t>
      </w:r>
      <w:r w:rsidR="00C520EF" w:rsidRPr="00095D41">
        <w:rPr>
          <w:rFonts w:ascii="Verdana" w:hAnsi="Verdana" w:cs="Times-Bold"/>
          <w:color w:val="000000"/>
          <w:u w:val="single"/>
        </w:rPr>
        <w:t xml:space="preserve">offers in </w:t>
      </w:r>
      <w:r w:rsidR="00227EBF" w:rsidRPr="00095D41">
        <w:rPr>
          <w:rFonts w:ascii="Verdana" w:hAnsi="Verdana" w:cs="Times-Bold"/>
          <w:color w:val="000000"/>
          <w:u w:val="single"/>
        </w:rPr>
        <w:t xml:space="preserve">Two bid </w:t>
      </w:r>
      <w:r w:rsidR="00C520EF" w:rsidRPr="00095D41">
        <w:rPr>
          <w:rFonts w:ascii="Verdana" w:hAnsi="Verdana" w:cs="Times-Bold"/>
          <w:color w:val="000000"/>
          <w:u w:val="single"/>
        </w:rPr>
        <w:t>system</w:t>
      </w:r>
      <w:r w:rsidR="00C520EF" w:rsidRPr="00095D41">
        <w:rPr>
          <w:rFonts w:ascii="Verdana" w:hAnsi="Verdana" w:cs="Times-Bold"/>
          <w:color w:val="000000"/>
        </w:rPr>
        <w:t xml:space="preserve"> </w:t>
      </w:r>
      <w:r w:rsidR="00C520EF" w:rsidRPr="00095D41">
        <w:rPr>
          <w:rFonts w:ascii="Verdana" w:hAnsi="Verdana"/>
          <w:color w:val="000000"/>
        </w:rPr>
        <w:t xml:space="preserve">(through </w:t>
      </w:r>
      <w:r w:rsidR="00C520EF" w:rsidRPr="00095D41">
        <w:rPr>
          <w:rFonts w:ascii="Verdana" w:hAnsi="Verdana"/>
          <w:b/>
          <w:color w:val="000000"/>
        </w:rPr>
        <w:t>e-mode</w:t>
      </w:r>
      <w:r w:rsidR="00C520EF" w:rsidRPr="00095D41">
        <w:rPr>
          <w:rFonts w:ascii="Verdana" w:hAnsi="Verdana"/>
          <w:color w:val="000000"/>
        </w:rPr>
        <w:t xml:space="preserve">) </w:t>
      </w:r>
      <w:r w:rsidR="00A00A85" w:rsidRPr="00095D41">
        <w:rPr>
          <w:rFonts w:ascii="Verdana" w:hAnsi="Verdana" w:cs="Times-Bold"/>
          <w:color w:val="000000"/>
        </w:rPr>
        <w:t xml:space="preserve">for </w:t>
      </w:r>
      <w:r w:rsidR="0045128F">
        <w:rPr>
          <w:rFonts w:ascii="Verdana" w:hAnsi="Verdana" w:cs="Times-Bold"/>
          <w:color w:val="000000"/>
        </w:rPr>
        <w:t xml:space="preserve">supply of </w:t>
      </w:r>
      <w:r w:rsidR="002C0B1C">
        <w:rPr>
          <w:rFonts w:ascii="Verdana" w:hAnsi="Verdana"/>
          <w:b/>
          <w:bCs/>
          <w:sz w:val="20"/>
          <w:szCs w:val="20"/>
          <w:lang w:eastAsia="zh-CN"/>
        </w:rPr>
        <w:t>Tyres(Front &amp; Rear) for Hydraulic Mobile Crane (ACE) 11 Tonnes capacity for use at BEML, RO, Sin</w:t>
      </w:r>
      <w:r w:rsidR="002C0B1C" w:rsidRPr="0097188A">
        <w:rPr>
          <w:rFonts w:ascii="Verdana" w:hAnsi="Verdana"/>
          <w:b/>
          <w:bCs/>
          <w:sz w:val="20"/>
          <w:szCs w:val="20"/>
          <w:lang w:eastAsia="zh-CN"/>
        </w:rPr>
        <w:t>grauli</w:t>
      </w:r>
      <w:r w:rsidR="00ED6BB5" w:rsidRPr="00095D41">
        <w:rPr>
          <w:rFonts w:ascii="Verdana" w:hAnsi="Verdana" w:cs="Times-Bold"/>
          <w:color w:val="000000"/>
        </w:rPr>
        <w:t xml:space="preserve">, </w:t>
      </w:r>
      <w:r w:rsidR="00B25767" w:rsidRPr="00095D41">
        <w:rPr>
          <w:rFonts w:ascii="Verdana" w:hAnsi="Verdana" w:cs="Times-Bold"/>
          <w:color w:val="000000"/>
        </w:rPr>
        <w:t xml:space="preserve">as per the </w:t>
      </w:r>
      <w:r w:rsidR="00EE2A2B" w:rsidRPr="00095D41">
        <w:rPr>
          <w:rFonts w:ascii="Verdana" w:hAnsi="Verdana" w:cs="Times-Bold"/>
          <w:color w:val="000000"/>
        </w:rPr>
        <w:t>following specifications</w:t>
      </w:r>
      <w:r w:rsidR="0088024E" w:rsidRPr="00095D41">
        <w:rPr>
          <w:rFonts w:ascii="Verdana" w:hAnsi="Verdana" w:cs="Times-Bold"/>
          <w:color w:val="000000"/>
        </w:rPr>
        <w:t xml:space="preserve">, terms and conditions </w:t>
      </w:r>
      <w:r w:rsidR="00B25767" w:rsidRPr="00095D41">
        <w:rPr>
          <w:rFonts w:ascii="Verdana" w:hAnsi="Verdana" w:cs="Times-Bold"/>
          <w:color w:val="000000"/>
        </w:rPr>
        <w:t>:-</w:t>
      </w:r>
    </w:p>
    <w:p w:rsidR="00C16A0F" w:rsidRPr="0097188A" w:rsidRDefault="00C16A0F" w:rsidP="00B441E6">
      <w:pPr>
        <w:pStyle w:val="NoSpacing"/>
        <w:spacing w:line="276" w:lineRule="auto"/>
        <w:jc w:val="both"/>
        <w:rPr>
          <w:rFonts w:ascii="Verdana" w:hAnsi="Verdana" w:cs="Times-Bold"/>
          <w:color w:val="000000"/>
          <w:sz w:val="20"/>
          <w:szCs w:val="20"/>
        </w:rPr>
      </w:pPr>
    </w:p>
    <w:p w:rsidR="00B25767" w:rsidRPr="003652CD" w:rsidRDefault="00B25767" w:rsidP="003A039B">
      <w:pPr>
        <w:pStyle w:val="Normal1"/>
        <w:jc w:val="both"/>
        <w:rPr>
          <w:rFonts w:ascii="Verdana" w:hAnsi="Verdana" w:cs="Times New Roman"/>
          <w:sz w:val="2"/>
          <w:szCs w:val="2"/>
        </w:rPr>
      </w:pPr>
    </w:p>
    <w:tbl>
      <w:tblPr>
        <w:tblStyle w:val="TableGrid"/>
        <w:tblW w:w="0" w:type="auto"/>
        <w:tblInd w:w="250" w:type="dxa"/>
        <w:tblLook w:val="04A0"/>
      </w:tblPr>
      <w:tblGrid>
        <w:gridCol w:w="570"/>
        <w:gridCol w:w="4995"/>
        <w:gridCol w:w="1297"/>
        <w:gridCol w:w="1259"/>
        <w:gridCol w:w="1405"/>
      </w:tblGrid>
      <w:tr w:rsidR="00A52916" w:rsidRPr="0097188A" w:rsidTr="00873BED">
        <w:tc>
          <w:tcPr>
            <w:tcW w:w="570" w:type="dxa"/>
            <w:vAlign w:val="center"/>
          </w:tcPr>
          <w:p w:rsidR="00A52916" w:rsidRPr="0097188A" w:rsidRDefault="00A52916" w:rsidP="00425B0F">
            <w:pPr>
              <w:pStyle w:val="NoSpacing"/>
              <w:spacing w:line="360" w:lineRule="auto"/>
              <w:jc w:val="center"/>
              <w:rPr>
                <w:rFonts w:ascii="Verdana" w:hAnsi="Verdana"/>
                <w:b/>
                <w:bCs/>
                <w:sz w:val="18"/>
                <w:szCs w:val="18"/>
                <w:lang w:eastAsia="zh-CN"/>
              </w:rPr>
            </w:pPr>
            <w:r w:rsidRPr="0097188A">
              <w:rPr>
                <w:rFonts w:ascii="Verdana" w:hAnsi="Verdana"/>
                <w:b/>
                <w:bCs/>
                <w:sz w:val="18"/>
                <w:szCs w:val="18"/>
                <w:lang w:eastAsia="zh-CN"/>
              </w:rPr>
              <w:t>Sl.</w:t>
            </w:r>
          </w:p>
          <w:p w:rsidR="00A52916" w:rsidRPr="0097188A" w:rsidRDefault="00A52916" w:rsidP="00425B0F">
            <w:pPr>
              <w:pStyle w:val="NoSpacing"/>
              <w:spacing w:line="360" w:lineRule="auto"/>
              <w:jc w:val="center"/>
              <w:rPr>
                <w:rFonts w:ascii="Verdana" w:hAnsi="Verdana"/>
                <w:b/>
                <w:bCs/>
                <w:sz w:val="18"/>
                <w:szCs w:val="18"/>
                <w:lang w:eastAsia="zh-CN"/>
              </w:rPr>
            </w:pPr>
            <w:r w:rsidRPr="0097188A">
              <w:rPr>
                <w:rFonts w:ascii="Verdana" w:hAnsi="Verdana"/>
                <w:b/>
                <w:bCs/>
                <w:sz w:val="18"/>
                <w:szCs w:val="18"/>
                <w:lang w:eastAsia="zh-CN"/>
              </w:rPr>
              <w:t>No.</w:t>
            </w:r>
          </w:p>
        </w:tc>
        <w:tc>
          <w:tcPr>
            <w:tcW w:w="4995" w:type="dxa"/>
            <w:vAlign w:val="center"/>
          </w:tcPr>
          <w:p w:rsidR="00A52916" w:rsidRPr="0097188A" w:rsidRDefault="00A52916" w:rsidP="00425B0F">
            <w:pPr>
              <w:pStyle w:val="NoSpacing"/>
              <w:spacing w:line="360" w:lineRule="auto"/>
              <w:jc w:val="center"/>
              <w:rPr>
                <w:rFonts w:ascii="Verdana" w:hAnsi="Verdana"/>
                <w:b/>
                <w:bCs/>
                <w:sz w:val="18"/>
                <w:szCs w:val="18"/>
                <w:lang w:eastAsia="zh-CN"/>
              </w:rPr>
            </w:pPr>
            <w:r w:rsidRPr="0097188A">
              <w:rPr>
                <w:rFonts w:ascii="Verdana" w:hAnsi="Verdana"/>
                <w:b/>
                <w:bCs/>
                <w:sz w:val="18"/>
                <w:szCs w:val="18"/>
                <w:lang w:eastAsia="zh-CN"/>
              </w:rPr>
              <w:t>Description</w:t>
            </w:r>
          </w:p>
        </w:tc>
        <w:tc>
          <w:tcPr>
            <w:tcW w:w="1297" w:type="dxa"/>
            <w:vAlign w:val="center"/>
          </w:tcPr>
          <w:p w:rsidR="00A52916" w:rsidRPr="0097188A" w:rsidRDefault="00A52916" w:rsidP="00425B0F">
            <w:pPr>
              <w:pStyle w:val="NoSpacing"/>
              <w:spacing w:line="360" w:lineRule="auto"/>
              <w:jc w:val="center"/>
              <w:rPr>
                <w:rFonts w:ascii="Verdana" w:hAnsi="Verdana"/>
                <w:b/>
                <w:bCs/>
                <w:sz w:val="18"/>
                <w:szCs w:val="18"/>
                <w:lang w:eastAsia="zh-CN"/>
              </w:rPr>
            </w:pPr>
            <w:r w:rsidRPr="0097188A">
              <w:rPr>
                <w:rFonts w:ascii="Verdana" w:hAnsi="Verdana"/>
                <w:b/>
                <w:bCs/>
                <w:sz w:val="18"/>
                <w:szCs w:val="18"/>
                <w:lang w:eastAsia="zh-CN"/>
              </w:rPr>
              <w:t>Qty</w:t>
            </w:r>
          </w:p>
        </w:tc>
        <w:tc>
          <w:tcPr>
            <w:tcW w:w="1259" w:type="dxa"/>
            <w:vAlign w:val="center"/>
          </w:tcPr>
          <w:p w:rsidR="00A52916" w:rsidRPr="0097188A" w:rsidRDefault="00A52916" w:rsidP="00425B0F">
            <w:pPr>
              <w:pStyle w:val="NoSpacing"/>
              <w:spacing w:line="360" w:lineRule="auto"/>
              <w:jc w:val="center"/>
              <w:rPr>
                <w:rFonts w:ascii="Verdana" w:hAnsi="Verdana"/>
                <w:b/>
                <w:bCs/>
                <w:sz w:val="18"/>
                <w:szCs w:val="18"/>
                <w:lang w:eastAsia="zh-CN"/>
              </w:rPr>
            </w:pPr>
            <w:r w:rsidRPr="0097188A">
              <w:rPr>
                <w:rFonts w:ascii="Verdana" w:hAnsi="Verdana"/>
                <w:b/>
                <w:bCs/>
                <w:sz w:val="18"/>
                <w:szCs w:val="18"/>
                <w:lang w:eastAsia="zh-CN"/>
              </w:rPr>
              <w:t>Rate per Unit                             ( Rs.)</w:t>
            </w:r>
          </w:p>
        </w:tc>
        <w:tc>
          <w:tcPr>
            <w:tcW w:w="1405" w:type="dxa"/>
            <w:vAlign w:val="center"/>
          </w:tcPr>
          <w:p w:rsidR="00A52916" w:rsidRPr="0097188A" w:rsidRDefault="00A52916" w:rsidP="00425B0F">
            <w:pPr>
              <w:pStyle w:val="NoSpacing"/>
              <w:spacing w:line="360" w:lineRule="auto"/>
              <w:jc w:val="center"/>
              <w:rPr>
                <w:rFonts w:ascii="Verdana" w:hAnsi="Verdana"/>
                <w:b/>
                <w:bCs/>
                <w:sz w:val="18"/>
                <w:szCs w:val="18"/>
                <w:lang w:eastAsia="zh-CN"/>
              </w:rPr>
            </w:pPr>
            <w:r w:rsidRPr="0097188A">
              <w:rPr>
                <w:rFonts w:ascii="Verdana" w:hAnsi="Verdana"/>
                <w:b/>
                <w:bCs/>
                <w:sz w:val="18"/>
                <w:szCs w:val="18"/>
                <w:lang w:eastAsia="zh-CN"/>
              </w:rPr>
              <w:t>Total Amount                    ( Rs.)</w:t>
            </w:r>
          </w:p>
        </w:tc>
      </w:tr>
      <w:tr w:rsidR="00AF0685" w:rsidRPr="00C16A0F" w:rsidTr="00873BED">
        <w:tc>
          <w:tcPr>
            <w:tcW w:w="570" w:type="dxa"/>
            <w:vAlign w:val="center"/>
          </w:tcPr>
          <w:p w:rsidR="00AF0685" w:rsidRPr="00C16A0F" w:rsidRDefault="00AF0685" w:rsidP="00425B0F">
            <w:pPr>
              <w:pStyle w:val="NoSpacing"/>
              <w:spacing w:line="360" w:lineRule="auto"/>
              <w:jc w:val="center"/>
              <w:rPr>
                <w:rFonts w:ascii="Verdana" w:hAnsi="Verdana"/>
                <w:lang w:eastAsia="zh-CN"/>
              </w:rPr>
            </w:pPr>
            <w:r w:rsidRPr="00C16A0F">
              <w:rPr>
                <w:rFonts w:ascii="Verdana" w:hAnsi="Verdana"/>
                <w:lang w:eastAsia="zh-CN"/>
              </w:rPr>
              <w:t>01</w:t>
            </w:r>
          </w:p>
        </w:tc>
        <w:tc>
          <w:tcPr>
            <w:tcW w:w="4995" w:type="dxa"/>
          </w:tcPr>
          <w:p w:rsidR="00AF0685" w:rsidRDefault="00AF0685" w:rsidP="002C0B1C">
            <w:pPr>
              <w:pStyle w:val="Nospacing0"/>
              <w:spacing w:line="360" w:lineRule="auto"/>
            </w:pPr>
            <w:r w:rsidRPr="00AF0685">
              <w:rPr>
                <w:u w:val="single"/>
              </w:rPr>
              <w:t>Front Wheel</w:t>
            </w:r>
            <w:r>
              <w:t xml:space="preserve"> :</w:t>
            </w:r>
          </w:p>
          <w:p w:rsidR="00AF0685" w:rsidRPr="00C16A0F" w:rsidRDefault="00AF0685" w:rsidP="002C0B1C">
            <w:pPr>
              <w:pStyle w:val="Nospacing0"/>
              <w:spacing w:line="360" w:lineRule="auto"/>
            </w:pPr>
            <w:r>
              <w:t>11.00-20 (SM99) 16 Ply Rating.</w:t>
            </w:r>
          </w:p>
        </w:tc>
        <w:tc>
          <w:tcPr>
            <w:tcW w:w="1297" w:type="dxa"/>
            <w:vAlign w:val="center"/>
          </w:tcPr>
          <w:p w:rsidR="00AF0685" w:rsidRPr="00C16A0F" w:rsidRDefault="00AF0685" w:rsidP="00425B0F">
            <w:pPr>
              <w:pStyle w:val="NoSpacing"/>
              <w:spacing w:line="360" w:lineRule="auto"/>
              <w:jc w:val="center"/>
              <w:rPr>
                <w:rFonts w:ascii="Verdana" w:hAnsi="Verdana"/>
                <w:lang w:eastAsia="zh-CN"/>
              </w:rPr>
            </w:pPr>
            <w:r w:rsidRPr="00C16A0F">
              <w:rPr>
                <w:rFonts w:ascii="Verdana" w:hAnsi="Verdana"/>
                <w:lang w:eastAsia="zh-CN"/>
              </w:rPr>
              <w:t>0</w:t>
            </w:r>
            <w:r>
              <w:rPr>
                <w:rFonts w:ascii="Verdana" w:hAnsi="Verdana"/>
                <w:lang w:eastAsia="zh-CN"/>
              </w:rPr>
              <w:t>4</w:t>
            </w:r>
          </w:p>
        </w:tc>
        <w:tc>
          <w:tcPr>
            <w:tcW w:w="2664" w:type="dxa"/>
            <w:gridSpan w:val="2"/>
            <w:vMerge w:val="restart"/>
            <w:vAlign w:val="center"/>
          </w:tcPr>
          <w:p w:rsidR="00AF0685" w:rsidRPr="00C16A0F" w:rsidRDefault="00AF0685" w:rsidP="00425B0F">
            <w:pPr>
              <w:pStyle w:val="NoSpacing"/>
              <w:spacing w:line="360" w:lineRule="auto"/>
              <w:jc w:val="center"/>
              <w:rPr>
                <w:rFonts w:ascii="Verdana" w:hAnsi="Verdana"/>
                <w:b/>
                <w:bCs/>
                <w:lang w:eastAsia="zh-CN"/>
              </w:rPr>
            </w:pPr>
            <w:r>
              <w:rPr>
                <w:rFonts w:ascii="Verdana" w:hAnsi="Verdana"/>
                <w:b/>
                <w:bCs/>
                <w:lang w:eastAsia="zh-CN"/>
              </w:rPr>
              <w:t>Please quote in '</w:t>
            </w:r>
            <w:r w:rsidRPr="00C16A0F">
              <w:rPr>
                <w:rFonts w:ascii="Verdana" w:hAnsi="Verdana"/>
                <w:b/>
                <w:bCs/>
                <w:i/>
                <w:iCs/>
                <w:sz w:val="20"/>
                <w:szCs w:val="20"/>
                <w:lang w:eastAsia="zh-CN"/>
              </w:rPr>
              <w:t>Item Data</w:t>
            </w:r>
            <w:r>
              <w:rPr>
                <w:rFonts w:ascii="Verdana" w:hAnsi="Verdana"/>
                <w:b/>
                <w:bCs/>
                <w:lang w:eastAsia="zh-CN"/>
              </w:rPr>
              <w:t>' in the SRM system only</w:t>
            </w:r>
          </w:p>
        </w:tc>
      </w:tr>
      <w:tr w:rsidR="00AF0685" w:rsidRPr="00C16A0F" w:rsidTr="00873BED">
        <w:tc>
          <w:tcPr>
            <w:tcW w:w="570" w:type="dxa"/>
            <w:vAlign w:val="center"/>
          </w:tcPr>
          <w:p w:rsidR="00AF0685" w:rsidRPr="00C16A0F" w:rsidRDefault="00AF0685" w:rsidP="00425B0F">
            <w:pPr>
              <w:pStyle w:val="NoSpacing"/>
              <w:spacing w:line="360" w:lineRule="auto"/>
              <w:jc w:val="center"/>
              <w:rPr>
                <w:rFonts w:ascii="Verdana" w:hAnsi="Verdana"/>
                <w:lang w:eastAsia="zh-CN"/>
              </w:rPr>
            </w:pPr>
            <w:r>
              <w:rPr>
                <w:rFonts w:ascii="Verdana" w:hAnsi="Verdana"/>
                <w:lang w:eastAsia="zh-CN"/>
              </w:rPr>
              <w:t>02</w:t>
            </w:r>
          </w:p>
        </w:tc>
        <w:tc>
          <w:tcPr>
            <w:tcW w:w="4995" w:type="dxa"/>
          </w:tcPr>
          <w:p w:rsidR="00AF0685" w:rsidRDefault="00AF0685" w:rsidP="0083257C">
            <w:pPr>
              <w:pStyle w:val="Nospacing0"/>
              <w:spacing w:line="360" w:lineRule="auto"/>
            </w:pPr>
            <w:r w:rsidRPr="00AF0685">
              <w:rPr>
                <w:u w:val="single"/>
              </w:rPr>
              <w:t>Rear Wheel</w:t>
            </w:r>
            <w:r>
              <w:t xml:space="preserve"> :</w:t>
            </w:r>
          </w:p>
          <w:p w:rsidR="00AF0685" w:rsidRPr="00C16A0F" w:rsidRDefault="00AF0685" w:rsidP="002C0B1C">
            <w:pPr>
              <w:pStyle w:val="Nospacing0"/>
              <w:spacing w:line="360" w:lineRule="auto"/>
            </w:pPr>
            <w:r>
              <w:t>13.00-24 (Musclerok) 12 Ply Rating.</w:t>
            </w:r>
          </w:p>
        </w:tc>
        <w:tc>
          <w:tcPr>
            <w:tcW w:w="1297" w:type="dxa"/>
            <w:vAlign w:val="center"/>
          </w:tcPr>
          <w:p w:rsidR="00AF0685" w:rsidRPr="00C16A0F" w:rsidRDefault="00AF0685" w:rsidP="00425B0F">
            <w:pPr>
              <w:pStyle w:val="NoSpacing"/>
              <w:spacing w:line="360" w:lineRule="auto"/>
              <w:jc w:val="center"/>
              <w:rPr>
                <w:rFonts w:ascii="Verdana" w:hAnsi="Verdana"/>
                <w:lang w:eastAsia="zh-CN"/>
              </w:rPr>
            </w:pPr>
            <w:r>
              <w:rPr>
                <w:rFonts w:ascii="Verdana" w:hAnsi="Verdana"/>
                <w:lang w:eastAsia="zh-CN"/>
              </w:rPr>
              <w:t>02</w:t>
            </w:r>
          </w:p>
        </w:tc>
        <w:tc>
          <w:tcPr>
            <w:tcW w:w="2664" w:type="dxa"/>
            <w:gridSpan w:val="2"/>
            <w:vMerge/>
            <w:vAlign w:val="center"/>
          </w:tcPr>
          <w:p w:rsidR="00AF0685" w:rsidRDefault="00AF0685" w:rsidP="00425B0F">
            <w:pPr>
              <w:pStyle w:val="NoSpacing"/>
              <w:spacing w:line="360" w:lineRule="auto"/>
              <w:jc w:val="center"/>
              <w:rPr>
                <w:rFonts w:ascii="Verdana" w:hAnsi="Verdana"/>
                <w:b/>
                <w:bCs/>
                <w:lang w:eastAsia="zh-CN"/>
              </w:rPr>
            </w:pPr>
          </w:p>
        </w:tc>
      </w:tr>
      <w:tr w:rsidR="00C16A0F" w:rsidRPr="003652CD" w:rsidTr="00873BED">
        <w:tc>
          <w:tcPr>
            <w:tcW w:w="6862" w:type="dxa"/>
            <w:gridSpan w:val="3"/>
          </w:tcPr>
          <w:p w:rsidR="00C16A0F" w:rsidRPr="003652CD" w:rsidRDefault="00C16A0F" w:rsidP="00425B0F">
            <w:pPr>
              <w:pStyle w:val="NoSpacing"/>
              <w:spacing w:line="360" w:lineRule="auto"/>
              <w:jc w:val="right"/>
              <w:rPr>
                <w:rFonts w:ascii="Verdana" w:hAnsi="Verdana"/>
                <w:sz w:val="18"/>
                <w:szCs w:val="18"/>
                <w:lang w:eastAsia="zh-CN"/>
              </w:rPr>
            </w:pPr>
            <w:r w:rsidRPr="003652CD">
              <w:rPr>
                <w:rFonts w:ascii="Verdana" w:hAnsi="Verdana"/>
                <w:sz w:val="18"/>
                <w:szCs w:val="18"/>
                <w:lang w:eastAsia="zh-CN"/>
              </w:rPr>
              <w:t>Total</w:t>
            </w:r>
          </w:p>
        </w:tc>
        <w:tc>
          <w:tcPr>
            <w:tcW w:w="2664" w:type="dxa"/>
            <w:gridSpan w:val="2"/>
          </w:tcPr>
          <w:p w:rsidR="00C16A0F" w:rsidRPr="00C618D4" w:rsidRDefault="00C16A0F" w:rsidP="00425B0F">
            <w:pPr>
              <w:pStyle w:val="Nospacing0"/>
              <w:spacing w:line="360" w:lineRule="auto"/>
              <w:rPr>
                <w:sz w:val="20"/>
                <w:szCs w:val="20"/>
              </w:rPr>
            </w:pPr>
          </w:p>
        </w:tc>
      </w:tr>
    </w:tbl>
    <w:p w:rsidR="004F6BC2" w:rsidRPr="004F6BC2" w:rsidRDefault="004F6BC2" w:rsidP="00B25767">
      <w:pPr>
        <w:pStyle w:val="NoSpacing"/>
        <w:jc w:val="both"/>
        <w:rPr>
          <w:rFonts w:ascii="Verdana" w:hAnsi="Verdana"/>
          <w:sz w:val="6"/>
          <w:szCs w:val="6"/>
        </w:rPr>
      </w:pPr>
    </w:p>
    <w:p w:rsidR="001F0D72" w:rsidRPr="001F0D72" w:rsidRDefault="001F0D72" w:rsidP="001F0D72">
      <w:pPr>
        <w:pStyle w:val="NoSpacing"/>
        <w:jc w:val="center"/>
        <w:rPr>
          <w:sz w:val="10"/>
          <w:szCs w:val="10"/>
        </w:rPr>
      </w:pPr>
    </w:p>
    <w:p w:rsidR="00095D41" w:rsidRDefault="00095D41" w:rsidP="001F0D72">
      <w:pPr>
        <w:pStyle w:val="NoSpacing"/>
        <w:jc w:val="center"/>
        <w:rPr>
          <w:sz w:val="24"/>
          <w:szCs w:val="24"/>
        </w:rPr>
      </w:pPr>
    </w:p>
    <w:p w:rsidR="00425B0F" w:rsidRDefault="00425B0F">
      <w:pPr>
        <w:spacing w:after="0" w:line="240" w:lineRule="auto"/>
        <w:rPr>
          <w:b/>
          <w:bCs/>
          <w:sz w:val="24"/>
          <w:szCs w:val="24"/>
          <w:u w:val="single"/>
        </w:rPr>
      </w:pPr>
      <w:r>
        <w:rPr>
          <w:b/>
          <w:bCs/>
          <w:sz w:val="24"/>
          <w:szCs w:val="24"/>
          <w:u w:val="single"/>
        </w:rPr>
        <w:br w:type="page"/>
      </w:r>
    </w:p>
    <w:p w:rsidR="00425B0F" w:rsidRDefault="00425B0F" w:rsidP="00A127D1">
      <w:pPr>
        <w:pStyle w:val="NoSpacing"/>
        <w:jc w:val="center"/>
        <w:rPr>
          <w:b/>
          <w:bCs/>
          <w:sz w:val="24"/>
          <w:szCs w:val="24"/>
          <w:u w:val="single"/>
        </w:rPr>
      </w:pPr>
    </w:p>
    <w:p w:rsidR="00A127D1" w:rsidRDefault="00A127D1" w:rsidP="00A127D1">
      <w:pPr>
        <w:pStyle w:val="NoSpacing"/>
        <w:jc w:val="center"/>
        <w:rPr>
          <w:b/>
          <w:bCs/>
          <w:sz w:val="24"/>
          <w:szCs w:val="24"/>
          <w:u w:val="single"/>
        </w:rPr>
      </w:pPr>
      <w:r>
        <w:rPr>
          <w:b/>
          <w:bCs/>
          <w:sz w:val="24"/>
          <w:szCs w:val="24"/>
          <w:u w:val="single"/>
        </w:rPr>
        <w:t>PART-A ( TECHNICAL BID )</w:t>
      </w:r>
    </w:p>
    <w:p w:rsidR="00A127D1" w:rsidRDefault="00A127D1" w:rsidP="00A127D1">
      <w:pPr>
        <w:pStyle w:val="NoSpacing"/>
        <w:jc w:val="center"/>
        <w:rPr>
          <w:b/>
          <w:bCs/>
          <w:sz w:val="24"/>
          <w:szCs w:val="24"/>
          <w:u w:val="single"/>
        </w:rPr>
      </w:pPr>
    </w:p>
    <w:p w:rsidR="00A127D1" w:rsidRPr="00AC3F48" w:rsidRDefault="00A127D1" w:rsidP="00A127D1">
      <w:pPr>
        <w:pStyle w:val="NoSpacing"/>
        <w:jc w:val="center"/>
        <w:rPr>
          <w:rFonts w:ascii="Verdana" w:hAnsi="Verdana"/>
          <w:sz w:val="21"/>
          <w:szCs w:val="21"/>
          <w:u w:val="single"/>
        </w:rPr>
      </w:pPr>
      <w:r w:rsidRPr="00AC3F48">
        <w:rPr>
          <w:rFonts w:ascii="Verdana" w:hAnsi="Verdana"/>
          <w:sz w:val="21"/>
          <w:szCs w:val="21"/>
          <w:u w:val="single"/>
        </w:rPr>
        <w:t>Tender Enquiry (Bid invitation #</w:t>
      </w:r>
      <w:r w:rsidR="00A046F8">
        <w:rPr>
          <w:rStyle w:val="lstextview"/>
        </w:rPr>
        <w:t>6300032331</w:t>
      </w:r>
      <w:r>
        <w:rPr>
          <w:rStyle w:val="lstextview"/>
          <w:rFonts w:ascii="Verdana" w:hAnsi="Verdana"/>
          <w:sz w:val="21"/>
          <w:szCs w:val="21"/>
        </w:rPr>
        <w:t xml:space="preserve">               )</w:t>
      </w:r>
    </w:p>
    <w:p w:rsidR="00A127D1" w:rsidRPr="00AC3F48" w:rsidRDefault="00A127D1" w:rsidP="00A127D1">
      <w:pPr>
        <w:pStyle w:val="NoSpacing"/>
        <w:rPr>
          <w:rFonts w:ascii="Verdana" w:eastAsia="MS Mincho" w:hAnsi="Verdana" w:cs="Calibri"/>
          <w:sz w:val="21"/>
          <w:szCs w:val="21"/>
        </w:rPr>
      </w:pPr>
    </w:p>
    <w:p w:rsidR="00A127D1" w:rsidRPr="00873BED" w:rsidRDefault="00A127D1" w:rsidP="00A127D1">
      <w:pPr>
        <w:pStyle w:val="NoSpacing"/>
        <w:rPr>
          <w:rFonts w:ascii="Verdana" w:hAnsi="Verdana"/>
          <w:sz w:val="7"/>
          <w:szCs w:val="7"/>
        </w:rPr>
      </w:pPr>
    </w:p>
    <w:p w:rsidR="00A127D1" w:rsidRPr="00AC3F48" w:rsidRDefault="00A127D1" w:rsidP="00A127D1">
      <w:pPr>
        <w:pStyle w:val="NoSpacing"/>
        <w:rPr>
          <w:rFonts w:ascii="Verdana" w:hAnsi="Verdana" w:cs="Arial"/>
          <w:sz w:val="21"/>
          <w:szCs w:val="21"/>
        </w:rPr>
      </w:pPr>
      <w:r w:rsidRPr="00AC3F48">
        <w:rPr>
          <w:rFonts w:ascii="Verdana" w:hAnsi="Verdana"/>
          <w:sz w:val="21"/>
          <w:szCs w:val="21"/>
        </w:rPr>
        <w:t>Ref : BEML/M</w:t>
      </w:r>
      <w:r w:rsidR="00425B0F">
        <w:rPr>
          <w:rFonts w:ascii="Verdana" w:hAnsi="Verdana"/>
          <w:sz w:val="21"/>
          <w:szCs w:val="21"/>
        </w:rPr>
        <w:t>S/</w:t>
      </w:r>
      <w:r w:rsidR="00AF0685">
        <w:rPr>
          <w:rFonts w:ascii="Verdana" w:hAnsi="Verdana"/>
          <w:sz w:val="21"/>
          <w:szCs w:val="21"/>
        </w:rPr>
        <w:t>TYRE-CRANE/</w:t>
      </w:r>
      <w:r w:rsidR="00E70D74">
        <w:rPr>
          <w:rFonts w:ascii="Verdana" w:hAnsi="Verdana"/>
          <w:sz w:val="21"/>
          <w:szCs w:val="21"/>
        </w:rPr>
        <w:t>3493</w:t>
      </w:r>
      <w:r>
        <w:rPr>
          <w:rFonts w:ascii="Verdana" w:hAnsi="Verdana"/>
          <w:sz w:val="21"/>
          <w:szCs w:val="21"/>
        </w:rPr>
        <w:t xml:space="preserve">                        </w:t>
      </w:r>
      <w:r w:rsidR="00425B0F">
        <w:rPr>
          <w:rFonts w:ascii="Verdana" w:hAnsi="Verdana"/>
          <w:sz w:val="21"/>
          <w:szCs w:val="21"/>
        </w:rPr>
        <w:t xml:space="preserve">                        </w:t>
      </w:r>
      <w:r w:rsidRPr="00AC3F48">
        <w:rPr>
          <w:rFonts w:ascii="Verdana" w:hAnsi="Verdana"/>
          <w:sz w:val="21"/>
          <w:szCs w:val="21"/>
        </w:rPr>
        <w:t xml:space="preserve">Dt : </w:t>
      </w:r>
      <w:r w:rsidR="004000B2">
        <w:rPr>
          <w:rFonts w:ascii="Verdana" w:hAnsi="Verdana"/>
          <w:sz w:val="21"/>
          <w:szCs w:val="21"/>
        </w:rPr>
        <w:t>2</w:t>
      </w:r>
      <w:r w:rsidR="002B5651">
        <w:rPr>
          <w:rFonts w:ascii="Verdana" w:hAnsi="Verdana"/>
          <w:sz w:val="21"/>
          <w:szCs w:val="21"/>
        </w:rPr>
        <w:t>1</w:t>
      </w:r>
      <w:r w:rsidR="00AF0685">
        <w:rPr>
          <w:rFonts w:ascii="Verdana" w:hAnsi="Verdana"/>
          <w:sz w:val="21"/>
          <w:szCs w:val="21"/>
        </w:rPr>
        <w:t>.03</w:t>
      </w:r>
      <w:r w:rsidRPr="00AC3F48">
        <w:rPr>
          <w:rFonts w:ascii="Verdana" w:hAnsi="Verdana"/>
          <w:sz w:val="21"/>
          <w:szCs w:val="21"/>
        </w:rPr>
        <w:t>.20</w:t>
      </w:r>
      <w:r w:rsidR="00AF0685">
        <w:rPr>
          <w:rFonts w:ascii="Verdana" w:hAnsi="Verdana"/>
          <w:sz w:val="21"/>
          <w:szCs w:val="21"/>
        </w:rPr>
        <w:t>20</w:t>
      </w:r>
    </w:p>
    <w:p w:rsidR="00A127D1" w:rsidRPr="00873BED" w:rsidRDefault="00A127D1" w:rsidP="00A127D1">
      <w:pPr>
        <w:pStyle w:val="NoSpacing"/>
        <w:jc w:val="center"/>
        <w:rPr>
          <w:b/>
          <w:bCs/>
          <w:sz w:val="12"/>
          <w:szCs w:val="12"/>
          <w:u w:val="single"/>
        </w:rPr>
      </w:pPr>
    </w:p>
    <w:p w:rsidR="00C16A0F" w:rsidRDefault="00C16A0F" w:rsidP="001F0D72">
      <w:pPr>
        <w:pStyle w:val="NoSpacing"/>
        <w:jc w:val="both"/>
        <w:rPr>
          <w:sz w:val="24"/>
          <w:szCs w:val="24"/>
        </w:rPr>
      </w:pPr>
      <w:r w:rsidRPr="001F0D72">
        <w:rPr>
          <w:b/>
          <w:bCs/>
          <w:sz w:val="24"/>
          <w:szCs w:val="24"/>
          <w:u w:val="single"/>
        </w:rPr>
        <w:t>Terms and conditions</w:t>
      </w:r>
      <w:r w:rsidRPr="001F0D72">
        <w:rPr>
          <w:sz w:val="24"/>
          <w:szCs w:val="24"/>
        </w:rPr>
        <w:t xml:space="preserve"> :-</w:t>
      </w:r>
    </w:p>
    <w:p w:rsidR="001F0D72" w:rsidRPr="001F0D72" w:rsidRDefault="001F0D72" w:rsidP="001F0D72">
      <w:pPr>
        <w:pStyle w:val="NoSpacing"/>
        <w:jc w:val="both"/>
        <w:rPr>
          <w:sz w:val="24"/>
          <w:szCs w:val="24"/>
        </w:rPr>
      </w:pPr>
    </w:p>
    <w:p w:rsidR="00A75F74" w:rsidRPr="00F01424" w:rsidRDefault="00A75F74" w:rsidP="00F37FC0">
      <w:pPr>
        <w:pStyle w:val="NoSpacing"/>
        <w:numPr>
          <w:ilvl w:val="0"/>
          <w:numId w:val="40"/>
        </w:numPr>
        <w:spacing w:line="276" w:lineRule="auto"/>
        <w:jc w:val="both"/>
        <w:rPr>
          <w:rFonts w:ascii="Arial" w:hAnsi="Arial" w:cs="Arial"/>
          <w:sz w:val="24"/>
          <w:szCs w:val="24"/>
        </w:rPr>
      </w:pPr>
      <w:r w:rsidRPr="00F01424">
        <w:rPr>
          <w:rFonts w:ascii="Arial" w:hAnsi="Arial" w:cs="Arial"/>
          <w:sz w:val="24"/>
          <w:szCs w:val="24"/>
        </w:rPr>
        <w:t xml:space="preserve">The Tenderer has to </w:t>
      </w:r>
      <w:r w:rsidRPr="00F01424">
        <w:rPr>
          <w:rFonts w:ascii="Arial" w:hAnsi="Arial" w:cs="Arial"/>
          <w:sz w:val="24"/>
          <w:szCs w:val="24"/>
          <w:u w:val="single"/>
        </w:rPr>
        <w:t>upload</w:t>
      </w:r>
      <w:r w:rsidRPr="00F01424">
        <w:rPr>
          <w:rFonts w:ascii="Arial" w:hAnsi="Arial" w:cs="Arial"/>
          <w:sz w:val="24"/>
          <w:szCs w:val="24"/>
        </w:rPr>
        <w:t xml:space="preserve"> the Dealership certificate.</w:t>
      </w:r>
    </w:p>
    <w:p w:rsidR="00A75F74" w:rsidRPr="00F01424" w:rsidRDefault="00A75F74" w:rsidP="00F37FC0">
      <w:pPr>
        <w:pStyle w:val="NoSpacing"/>
        <w:numPr>
          <w:ilvl w:val="0"/>
          <w:numId w:val="40"/>
        </w:numPr>
        <w:spacing w:line="276" w:lineRule="auto"/>
        <w:rPr>
          <w:rFonts w:ascii="Arial" w:hAnsi="Arial" w:cs="Arial"/>
          <w:sz w:val="24"/>
          <w:szCs w:val="24"/>
        </w:rPr>
      </w:pPr>
      <w:r w:rsidRPr="00F01424">
        <w:rPr>
          <w:rFonts w:ascii="Arial" w:hAnsi="Arial" w:cs="Arial"/>
          <w:sz w:val="24"/>
          <w:szCs w:val="24"/>
        </w:rPr>
        <w:t xml:space="preserve">Acceptance of all tender terms, conditions &amp; scope of work (Signed copy of the tender document to be </w:t>
      </w:r>
      <w:r w:rsidRPr="00F01424">
        <w:rPr>
          <w:rFonts w:ascii="Arial" w:hAnsi="Arial" w:cs="Arial"/>
          <w:sz w:val="24"/>
          <w:szCs w:val="24"/>
          <w:u w:val="single"/>
        </w:rPr>
        <w:t>uploaded</w:t>
      </w:r>
      <w:r w:rsidRPr="00F01424">
        <w:rPr>
          <w:rFonts w:ascii="Arial" w:hAnsi="Arial" w:cs="Arial"/>
          <w:sz w:val="24"/>
          <w:szCs w:val="24"/>
        </w:rPr>
        <w:t xml:space="preserve"> on the system).</w:t>
      </w:r>
    </w:p>
    <w:p w:rsidR="00C16A0F" w:rsidRPr="00F01424" w:rsidRDefault="00C16A0F" w:rsidP="00F37FC0">
      <w:pPr>
        <w:pStyle w:val="NoSpacing"/>
        <w:numPr>
          <w:ilvl w:val="0"/>
          <w:numId w:val="40"/>
        </w:numPr>
        <w:spacing w:line="276" w:lineRule="auto"/>
        <w:jc w:val="both"/>
        <w:rPr>
          <w:rFonts w:ascii="Arial" w:hAnsi="Arial" w:cs="Arial"/>
          <w:sz w:val="24"/>
          <w:szCs w:val="24"/>
        </w:rPr>
      </w:pPr>
      <w:r w:rsidRPr="00F01424">
        <w:rPr>
          <w:rFonts w:ascii="Arial" w:hAnsi="Arial" w:cs="Arial"/>
          <w:sz w:val="24"/>
          <w:szCs w:val="24"/>
        </w:rPr>
        <w:t>The quote rate is exclusive of GST</w:t>
      </w:r>
      <w:r w:rsidR="00F37FC0" w:rsidRPr="00F01424">
        <w:rPr>
          <w:rFonts w:ascii="Arial" w:hAnsi="Arial" w:cs="Arial"/>
          <w:sz w:val="24"/>
          <w:szCs w:val="24"/>
        </w:rPr>
        <w:t>.</w:t>
      </w:r>
      <w:r w:rsidR="00854856">
        <w:rPr>
          <w:rFonts w:ascii="Arial" w:hAnsi="Arial" w:cs="Arial"/>
          <w:sz w:val="24"/>
          <w:szCs w:val="24"/>
        </w:rPr>
        <w:t xml:space="preserve">  </w:t>
      </w:r>
    </w:p>
    <w:p w:rsidR="00C16A0F" w:rsidRPr="00F01424" w:rsidRDefault="00C16A0F" w:rsidP="00F37FC0">
      <w:pPr>
        <w:pStyle w:val="NoSpacing"/>
        <w:numPr>
          <w:ilvl w:val="0"/>
          <w:numId w:val="40"/>
        </w:numPr>
        <w:spacing w:line="276" w:lineRule="auto"/>
        <w:jc w:val="both"/>
        <w:rPr>
          <w:rFonts w:ascii="Arial" w:hAnsi="Arial" w:cs="Arial"/>
          <w:sz w:val="24"/>
          <w:szCs w:val="24"/>
        </w:rPr>
      </w:pPr>
      <w:r w:rsidRPr="00095D41">
        <w:rPr>
          <w:rFonts w:ascii="Arial" w:hAnsi="Arial" w:cs="Arial"/>
          <w:sz w:val="24"/>
          <w:szCs w:val="24"/>
          <w:u w:val="single"/>
        </w:rPr>
        <w:t>Extra</w:t>
      </w:r>
      <w:r w:rsidRPr="00F01424">
        <w:rPr>
          <w:rFonts w:ascii="Arial" w:hAnsi="Arial" w:cs="Arial"/>
          <w:sz w:val="24"/>
          <w:szCs w:val="24"/>
        </w:rPr>
        <w:t xml:space="preserve"> : GST rate shall be indicated separately.</w:t>
      </w:r>
    </w:p>
    <w:p w:rsidR="00C16A0F" w:rsidRDefault="00C16A0F" w:rsidP="00F37FC0">
      <w:pPr>
        <w:pStyle w:val="NoSpacing"/>
        <w:numPr>
          <w:ilvl w:val="0"/>
          <w:numId w:val="40"/>
        </w:numPr>
        <w:spacing w:line="276" w:lineRule="auto"/>
        <w:jc w:val="both"/>
        <w:rPr>
          <w:rFonts w:ascii="Arial" w:hAnsi="Arial" w:cs="Arial"/>
          <w:sz w:val="24"/>
          <w:szCs w:val="24"/>
        </w:rPr>
      </w:pPr>
      <w:r w:rsidRPr="00095D41">
        <w:rPr>
          <w:rFonts w:ascii="Arial" w:hAnsi="Arial" w:cs="Arial"/>
          <w:sz w:val="24"/>
          <w:szCs w:val="24"/>
          <w:u w:val="single"/>
        </w:rPr>
        <w:t xml:space="preserve">Payment </w:t>
      </w:r>
      <w:r w:rsidRPr="00F01424">
        <w:rPr>
          <w:rFonts w:ascii="Arial" w:hAnsi="Arial" w:cs="Arial"/>
          <w:sz w:val="24"/>
          <w:szCs w:val="24"/>
        </w:rPr>
        <w:t xml:space="preserve">: By cheque within 21 days after </w:t>
      </w:r>
      <w:r w:rsidR="00425B0F">
        <w:rPr>
          <w:rFonts w:ascii="Arial" w:hAnsi="Arial" w:cs="Arial"/>
          <w:sz w:val="24"/>
          <w:szCs w:val="24"/>
        </w:rPr>
        <w:t>supply of items</w:t>
      </w:r>
      <w:r w:rsidRPr="00F01424">
        <w:rPr>
          <w:rFonts w:ascii="Arial" w:hAnsi="Arial" w:cs="Arial"/>
          <w:sz w:val="24"/>
          <w:szCs w:val="24"/>
        </w:rPr>
        <w:t>.</w:t>
      </w:r>
    </w:p>
    <w:p w:rsidR="00095D41" w:rsidRPr="00095D41" w:rsidRDefault="00095D41" w:rsidP="00095D41">
      <w:pPr>
        <w:pStyle w:val="NoSpacing"/>
        <w:numPr>
          <w:ilvl w:val="0"/>
          <w:numId w:val="40"/>
        </w:numPr>
        <w:spacing w:line="276" w:lineRule="auto"/>
        <w:jc w:val="both"/>
        <w:rPr>
          <w:rFonts w:ascii="Arial" w:hAnsi="Arial" w:cs="Arial"/>
          <w:sz w:val="24"/>
          <w:szCs w:val="24"/>
        </w:rPr>
      </w:pPr>
      <w:r w:rsidRPr="00095D41">
        <w:rPr>
          <w:rFonts w:ascii="Arial" w:hAnsi="Arial" w:cs="Arial"/>
          <w:sz w:val="24"/>
          <w:szCs w:val="24"/>
          <w:u w:val="single"/>
        </w:rPr>
        <w:t xml:space="preserve">LD </w:t>
      </w:r>
      <w:r w:rsidRPr="00095D41">
        <w:rPr>
          <w:rFonts w:ascii="Arial" w:hAnsi="Arial" w:cs="Arial"/>
          <w:sz w:val="24"/>
          <w:szCs w:val="24"/>
        </w:rPr>
        <w:t xml:space="preserve">: </w:t>
      </w:r>
      <w:r w:rsidRPr="00095D41">
        <w:rPr>
          <w:rFonts w:ascii="Verdana" w:hAnsi="Verdana"/>
          <w:lang w:eastAsia="zh-CN"/>
        </w:rPr>
        <w:t>L</w:t>
      </w:r>
      <w:r w:rsidRPr="00095D41">
        <w:rPr>
          <w:rFonts w:ascii="Verdana" w:hAnsi="Verdana" w:cs="Arial"/>
          <w:sz w:val="21"/>
          <w:szCs w:val="21"/>
        </w:rPr>
        <w:t>iquidated Damages @ 0.5% per week OR part there of subject to maximum of 5% of the basic value of the PO</w:t>
      </w:r>
      <w:r w:rsidRPr="00095D41">
        <w:rPr>
          <w:rFonts w:ascii="Verdana" w:hAnsi="Verdana"/>
          <w:lang w:eastAsia="zh-CN"/>
        </w:rPr>
        <w:t>.</w:t>
      </w:r>
    </w:p>
    <w:p w:rsidR="00C16A0F" w:rsidRPr="00425B0F" w:rsidRDefault="001F0D72" w:rsidP="00F37FC0">
      <w:pPr>
        <w:pStyle w:val="NoSpacing"/>
        <w:numPr>
          <w:ilvl w:val="0"/>
          <w:numId w:val="40"/>
        </w:numPr>
        <w:spacing w:line="276" w:lineRule="auto"/>
        <w:jc w:val="both"/>
        <w:rPr>
          <w:rFonts w:ascii="Arial" w:hAnsi="Arial" w:cs="Arial"/>
          <w:sz w:val="24"/>
          <w:szCs w:val="24"/>
        </w:rPr>
      </w:pPr>
      <w:r w:rsidRPr="00425B0F">
        <w:rPr>
          <w:rFonts w:ascii="Arial" w:hAnsi="Arial" w:cs="Arial"/>
          <w:sz w:val="24"/>
          <w:szCs w:val="24"/>
          <w:u w:val="single"/>
        </w:rPr>
        <w:t>Warranty</w:t>
      </w:r>
      <w:r w:rsidRPr="00425B0F">
        <w:rPr>
          <w:rFonts w:ascii="Arial" w:hAnsi="Arial" w:cs="Arial"/>
          <w:sz w:val="24"/>
          <w:szCs w:val="24"/>
        </w:rPr>
        <w:t xml:space="preserve"> : As per the supply specifications subject to a Minimum period of </w:t>
      </w:r>
      <w:r w:rsidR="0001534C" w:rsidRPr="00425B0F">
        <w:rPr>
          <w:rFonts w:ascii="Arial" w:hAnsi="Arial" w:cs="Arial"/>
          <w:sz w:val="24"/>
          <w:szCs w:val="24"/>
        </w:rPr>
        <w:t xml:space="preserve">One </w:t>
      </w:r>
      <w:r w:rsidRPr="00425B0F">
        <w:rPr>
          <w:rFonts w:ascii="Arial" w:hAnsi="Arial" w:cs="Arial"/>
          <w:sz w:val="24"/>
          <w:szCs w:val="24"/>
        </w:rPr>
        <w:t>year from the date of s</w:t>
      </w:r>
      <w:r w:rsidR="00425B0F" w:rsidRPr="00425B0F">
        <w:rPr>
          <w:rFonts w:ascii="Arial" w:hAnsi="Arial" w:cs="Arial"/>
          <w:sz w:val="24"/>
          <w:szCs w:val="24"/>
        </w:rPr>
        <w:t>upply of items.</w:t>
      </w:r>
      <w:r w:rsidR="00C16A0F" w:rsidRPr="00425B0F">
        <w:rPr>
          <w:rFonts w:ascii="Arial" w:hAnsi="Arial" w:cs="Arial"/>
          <w:sz w:val="24"/>
          <w:szCs w:val="24"/>
        </w:rPr>
        <w:t xml:space="preserve"> </w:t>
      </w:r>
    </w:p>
    <w:p w:rsidR="00EE2A2B" w:rsidRPr="00095D41" w:rsidRDefault="00EE2A2B" w:rsidP="00B25767">
      <w:pPr>
        <w:pStyle w:val="NoSpacing"/>
        <w:jc w:val="both"/>
        <w:rPr>
          <w:rFonts w:ascii="Verdana" w:hAnsi="Verdana"/>
          <w:sz w:val="2"/>
          <w:szCs w:val="2"/>
          <w:u w:val="single"/>
        </w:rPr>
      </w:pPr>
    </w:p>
    <w:p w:rsidR="002D4141" w:rsidRPr="00CB0963" w:rsidRDefault="002D4141" w:rsidP="00C02BC3">
      <w:pPr>
        <w:pStyle w:val="NoSpacing"/>
        <w:jc w:val="both"/>
        <w:rPr>
          <w:rFonts w:ascii="Verdana" w:hAnsi="Verdana"/>
          <w:sz w:val="16"/>
          <w:szCs w:val="16"/>
        </w:rPr>
      </w:pPr>
    </w:p>
    <w:p w:rsidR="00DF5462" w:rsidRDefault="002A360F" w:rsidP="00C02BC3">
      <w:pPr>
        <w:pStyle w:val="NoSpacing"/>
        <w:jc w:val="both"/>
        <w:rPr>
          <w:rFonts w:ascii="Verdana" w:hAnsi="Verdana"/>
        </w:rPr>
      </w:pPr>
      <w:r>
        <w:rPr>
          <w:rFonts w:ascii="Verdana" w:hAnsi="Verdana"/>
        </w:rPr>
        <w:t xml:space="preserve">2. </w:t>
      </w:r>
      <w:r w:rsidR="00B25767" w:rsidRPr="00A166FE">
        <w:rPr>
          <w:rFonts w:ascii="Verdana" w:hAnsi="Verdana"/>
        </w:rPr>
        <w:t>The Tenderer should quote lowest/rock bottom</w:t>
      </w:r>
      <w:r w:rsidR="00A127D1">
        <w:rPr>
          <w:rFonts w:ascii="Verdana" w:hAnsi="Verdana"/>
        </w:rPr>
        <w:t xml:space="preserve"> </w:t>
      </w:r>
      <w:r w:rsidR="00B25767" w:rsidRPr="00A166FE">
        <w:rPr>
          <w:rFonts w:ascii="Verdana" w:hAnsi="Verdana"/>
        </w:rPr>
        <w:t>price towards supply</w:t>
      </w:r>
      <w:r w:rsidR="00A65F3D">
        <w:rPr>
          <w:rFonts w:ascii="Verdana" w:hAnsi="Verdana"/>
        </w:rPr>
        <w:t xml:space="preserve"> of </w:t>
      </w:r>
      <w:r w:rsidR="009A41AA">
        <w:rPr>
          <w:rFonts w:ascii="Verdana" w:hAnsi="Verdana"/>
          <w:b/>
          <w:bCs/>
          <w:sz w:val="20"/>
          <w:szCs w:val="20"/>
          <w:lang w:eastAsia="zh-CN"/>
        </w:rPr>
        <w:t xml:space="preserve">Tyres(Front &amp; Rear) for Hydraulic Mobile Crane (ACE) 11 Tonnes capacity </w:t>
      </w:r>
      <w:r w:rsidR="00B25767">
        <w:rPr>
          <w:rFonts w:ascii="Verdana" w:hAnsi="Verdana"/>
        </w:rPr>
        <w:t>at SRM System ( Item Data-Commercial Bid</w:t>
      </w:r>
      <w:r w:rsidR="00B25767" w:rsidRPr="00A166FE">
        <w:rPr>
          <w:rFonts w:ascii="Verdana" w:hAnsi="Verdana"/>
        </w:rPr>
        <w:t xml:space="preserve"> ) and shall be valid for </w:t>
      </w:r>
      <w:r w:rsidR="002D4141">
        <w:rPr>
          <w:rFonts w:ascii="Verdana" w:hAnsi="Verdana"/>
        </w:rPr>
        <w:t xml:space="preserve">45 </w:t>
      </w:r>
      <w:r w:rsidR="00B25767" w:rsidRPr="00A166FE">
        <w:rPr>
          <w:rFonts w:ascii="Verdana" w:hAnsi="Verdana"/>
        </w:rPr>
        <w:t xml:space="preserve">days from the date of closing this tender.  </w:t>
      </w:r>
    </w:p>
    <w:p w:rsidR="00C02BC3" w:rsidRPr="00C02BC3" w:rsidRDefault="00C02BC3" w:rsidP="00C02BC3">
      <w:pPr>
        <w:pStyle w:val="NoSpacing"/>
        <w:jc w:val="both"/>
        <w:rPr>
          <w:rFonts w:ascii="Verdana" w:hAnsi="Verdana"/>
        </w:rPr>
      </w:pPr>
    </w:p>
    <w:p w:rsidR="003A039B" w:rsidRPr="00DF5462" w:rsidRDefault="003A039B" w:rsidP="003A039B">
      <w:pPr>
        <w:pStyle w:val="Normal1"/>
        <w:jc w:val="both"/>
        <w:rPr>
          <w:rFonts w:ascii="Verdana" w:hAnsi="Verdana" w:cs="Times New Roman"/>
          <w:sz w:val="22"/>
          <w:szCs w:val="22"/>
        </w:rPr>
      </w:pPr>
      <w:r w:rsidRPr="00DF5462">
        <w:rPr>
          <w:rFonts w:ascii="Verdana" w:hAnsi="Verdana" w:cs="Times New Roman"/>
          <w:sz w:val="22"/>
          <w:szCs w:val="22"/>
        </w:rPr>
        <w:t>To know the scope</w:t>
      </w:r>
      <w:r w:rsidR="00A65F3D">
        <w:rPr>
          <w:rFonts w:ascii="Verdana" w:hAnsi="Verdana" w:cs="Times New Roman"/>
          <w:sz w:val="22"/>
          <w:szCs w:val="22"/>
        </w:rPr>
        <w:t xml:space="preserve">/details of </w:t>
      </w:r>
      <w:r w:rsidR="002D4141">
        <w:rPr>
          <w:rFonts w:ascii="Verdana" w:hAnsi="Verdana" w:cs="Times New Roman"/>
          <w:sz w:val="22"/>
          <w:szCs w:val="22"/>
        </w:rPr>
        <w:t xml:space="preserve">the </w:t>
      </w:r>
      <w:r w:rsidR="00A65F3D">
        <w:rPr>
          <w:rFonts w:ascii="Verdana" w:hAnsi="Verdana" w:cs="Times New Roman"/>
          <w:sz w:val="22"/>
          <w:szCs w:val="22"/>
        </w:rPr>
        <w:t>unit, i</w:t>
      </w:r>
      <w:r w:rsidRPr="00DF5462">
        <w:rPr>
          <w:rFonts w:ascii="Verdana" w:hAnsi="Verdana" w:cs="Times New Roman"/>
          <w:sz w:val="22"/>
          <w:szCs w:val="22"/>
        </w:rPr>
        <w:t>t is suggested that the interested / eligible contractors to visit BEML Ltd., Regional Office, Post Box No.05, Singrauli Colliery, Distt:Singrauli</w:t>
      </w:r>
      <w:r w:rsidR="00DF5462">
        <w:rPr>
          <w:rFonts w:ascii="Verdana" w:hAnsi="Verdana" w:cs="Times New Roman"/>
          <w:sz w:val="22"/>
          <w:szCs w:val="22"/>
        </w:rPr>
        <w:t xml:space="preserve"> </w:t>
      </w:r>
      <w:r w:rsidRPr="00DF5462">
        <w:rPr>
          <w:rFonts w:ascii="Verdana" w:hAnsi="Verdana" w:cs="Times New Roman"/>
          <w:sz w:val="22"/>
          <w:szCs w:val="22"/>
        </w:rPr>
        <w:t xml:space="preserve">(M.P.)-486 889 by taking prior appointment by calling telephone No 07805-272668, 272114, </w:t>
      </w:r>
      <w:r w:rsidRPr="00DF5462">
        <w:rPr>
          <w:rFonts w:ascii="Verdana" w:hAnsi="Verdana" w:cs="Times New Roman"/>
          <w:b/>
          <w:bCs/>
          <w:sz w:val="22"/>
          <w:szCs w:val="22"/>
        </w:rPr>
        <w:t xml:space="preserve">Regional </w:t>
      </w:r>
      <w:r w:rsidRPr="00DF5462">
        <w:rPr>
          <w:rFonts w:ascii="Verdana" w:hAnsi="Verdana" w:cs="Times New Roman"/>
          <w:b/>
          <w:color w:val="000000"/>
          <w:sz w:val="22"/>
          <w:szCs w:val="22"/>
        </w:rPr>
        <w:t xml:space="preserve">Manager </w:t>
      </w:r>
      <w:r w:rsidRPr="00DF5462">
        <w:rPr>
          <w:rFonts w:ascii="Verdana" w:hAnsi="Verdana" w:cs="Times New Roman"/>
          <w:sz w:val="22"/>
          <w:szCs w:val="22"/>
        </w:rPr>
        <w:t xml:space="preserve">before closing date for submission of your offers. </w:t>
      </w:r>
    </w:p>
    <w:p w:rsidR="008637F2" w:rsidRPr="00CB0963" w:rsidRDefault="008637F2" w:rsidP="00C520EF">
      <w:pPr>
        <w:pStyle w:val="Normal1"/>
        <w:jc w:val="both"/>
        <w:rPr>
          <w:rFonts w:ascii="Verdana" w:hAnsi="Verdana" w:cs="Times-Bold"/>
          <w:color w:val="000000"/>
          <w:sz w:val="12"/>
          <w:szCs w:val="12"/>
        </w:rPr>
      </w:pPr>
    </w:p>
    <w:p w:rsidR="00227EBF" w:rsidRPr="00095D41" w:rsidRDefault="00227EBF" w:rsidP="00340A69">
      <w:pPr>
        <w:pStyle w:val="Normal1"/>
        <w:jc w:val="both"/>
        <w:rPr>
          <w:rFonts w:ascii="Verdana" w:hAnsi="Verdana" w:cs="Times New Roman"/>
          <w:b/>
          <w:bCs/>
          <w:sz w:val="12"/>
          <w:szCs w:val="12"/>
          <w:u w:val="single"/>
        </w:rPr>
      </w:pPr>
    </w:p>
    <w:p w:rsidR="00340A69" w:rsidRPr="00340A69" w:rsidRDefault="00340A69" w:rsidP="00340A69">
      <w:pPr>
        <w:pStyle w:val="Normal1"/>
        <w:jc w:val="both"/>
        <w:rPr>
          <w:rFonts w:ascii="Verdana" w:hAnsi="Verdana" w:cs="Times New Roman"/>
          <w:b/>
          <w:bCs/>
          <w:sz w:val="22"/>
          <w:szCs w:val="22"/>
        </w:rPr>
      </w:pPr>
      <w:r w:rsidRPr="00F775F4">
        <w:rPr>
          <w:rFonts w:ascii="Verdana" w:hAnsi="Verdana" w:cs="Times New Roman"/>
          <w:b/>
          <w:bCs/>
          <w:sz w:val="22"/>
          <w:szCs w:val="22"/>
          <w:u w:val="single"/>
        </w:rPr>
        <w:t>The c</w:t>
      </w:r>
      <w:r w:rsidR="00DF5462">
        <w:rPr>
          <w:rFonts w:ascii="Verdana" w:hAnsi="Verdana" w:cs="Times New Roman"/>
          <w:b/>
          <w:bCs/>
          <w:sz w:val="22"/>
          <w:szCs w:val="22"/>
          <w:u w:val="single"/>
        </w:rPr>
        <w:t xml:space="preserve">losing date for this tender is </w:t>
      </w:r>
      <w:r w:rsidR="004000B2">
        <w:rPr>
          <w:rFonts w:ascii="Verdana" w:hAnsi="Verdana" w:cs="Times New Roman"/>
          <w:b/>
          <w:bCs/>
          <w:sz w:val="22"/>
          <w:szCs w:val="22"/>
          <w:u w:val="single"/>
        </w:rPr>
        <w:t xml:space="preserve"> 13</w:t>
      </w:r>
      <w:r w:rsidR="00DF5462">
        <w:rPr>
          <w:rFonts w:ascii="Verdana" w:hAnsi="Verdana" w:cs="Times New Roman"/>
          <w:b/>
          <w:bCs/>
          <w:sz w:val="22"/>
          <w:szCs w:val="22"/>
          <w:u w:val="single"/>
        </w:rPr>
        <w:t>.0</w:t>
      </w:r>
      <w:r w:rsidR="004000B2">
        <w:rPr>
          <w:rFonts w:ascii="Verdana" w:hAnsi="Verdana" w:cs="Times New Roman"/>
          <w:b/>
          <w:bCs/>
          <w:sz w:val="22"/>
          <w:szCs w:val="22"/>
          <w:u w:val="single"/>
        </w:rPr>
        <w:t>4</w:t>
      </w:r>
      <w:r w:rsidR="009A41AA">
        <w:rPr>
          <w:rFonts w:ascii="Verdana" w:hAnsi="Verdana" w:cs="Times New Roman"/>
          <w:b/>
          <w:bCs/>
          <w:sz w:val="22"/>
          <w:szCs w:val="22"/>
          <w:u w:val="single"/>
        </w:rPr>
        <w:t>.2020</w:t>
      </w:r>
      <w:r w:rsidR="00B0116E">
        <w:rPr>
          <w:rFonts w:ascii="Verdana" w:hAnsi="Verdana" w:cs="Times New Roman"/>
          <w:b/>
          <w:bCs/>
          <w:sz w:val="22"/>
          <w:szCs w:val="22"/>
          <w:u w:val="single"/>
        </w:rPr>
        <w:t xml:space="preserve"> upto 2.00 PM</w:t>
      </w:r>
    </w:p>
    <w:p w:rsidR="00340A69" w:rsidRPr="00D42F74" w:rsidRDefault="00340A69" w:rsidP="00340A69">
      <w:pPr>
        <w:jc w:val="both"/>
        <w:rPr>
          <w:rFonts w:ascii="Verdana" w:hAnsi="Verdana"/>
          <w:color w:val="000000"/>
          <w:sz w:val="2"/>
          <w:szCs w:val="2"/>
        </w:rPr>
      </w:pPr>
    </w:p>
    <w:p w:rsidR="00340A69" w:rsidRPr="00CD59EB" w:rsidRDefault="00340A69" w:rsidP="00340A69">
      <w:pPr>
        <w:jc w:val="both"/>
        <w:rPr>
          <w:rFonts w:ascii="Verdana" w:hAnsi="Verdana"/>
          <w:color w:val="000000"/>
        </w:rPr>
      </w:pPr>
      <w:r w:rsidRPr="00CD59EB">
        <w:rPr>
          <w:rFonts w:ascii="Verdana" w:hAnsi="Verdana"/>
          <w:color w:val="000000"/>
        </w:rPr>
        <w:t xml:space="preserve">The Tenderer have to submit their quotation in two parts. Viz. Part A- Technical Bid &amp; Part B – Commercial Bid . </w:t>
      </w:r>
    </w:p>
    <w:p w:rsidR="00340A69" w:rsidRPr="00CD59EB" w:rsidRDefault="002A360F" w:rsidP="002A360F">
      <w:pPr>
        <w:spacing w:after="0" w:line="240" w:lineRule="auto"/>
        <w:jc w:val="both"/>
        <w:rPr>
          <w:rFonts w:ascii="Verdana" w:hAnsi="Verdana"/>
          <w:color w:val="000000"/>
        </w:rPr>
      </w:pPr>
      <w:r w:rsidRPr="00441F87">
        <w:rPr>
          <w:rFonts w:ascii="Verdana" w:hAnsi="Verdana"/>
          <w:b/>
          <w:color w:val="000000"/>
          <w:sz w:val="20"/>
          <w:szCs w:val="20"/>
        </w:rPr>
        <w:t>I</w:t>
      </w:r>
      <w:r w:rsidRPr="00491FA6">
        <w:rPr>
          <w:rFonts w:ascii="Verdana" w:hAnsi="Verdana"/>
          <w:b/>
          <w:color w:val="000000"/>
        </w:rPr>
        <w:t xml:space="preserve">. </w:t>
      </w:r>
      <w:r w:rsidR="00340A69" w:rsidRPr="00491FA6">
        <w:rPr>
          <w:rFonts w:ascii="Verdana" w:hAnsi="Verdana"/>
          <w:b/>
          <w:color w:val="000000"/>
          <w:u w:val="single"/>
        </w:rPr>
        <w:t>Technical bid (Part A)</w:t>
      </w:r>
      <w:r w:rsidR="00340A69" w:rsidRPr="00491FA6">
        <w:rPr>
          <w:rFonts w:ascii="Verdana" w:hAnsi="Verdana"/>
          <w:color w:val="000000"/>
        </w:rPr>
        <w:t xml:space="preserve"> :</w:t>
      </w:r>
      <w:r w:rsidR="00340A69" w:rsidRPr="00154D04">
        <w:rPr>
          <w:rFonts w:ascii="Verdana" w:hAnsi="Verdana"/>
          <w:color w:val="000000"/>
          <w:sz w:val="20"/>
          <w:szCs w:val="20"/>
        </w:rPr>
        <w:t xml:space="preserve"> </w:t>
      </w:r>
      <w:r w:rsidR="00340A69" w:rsidRPr="00CD59EB">
        <w:rPr>
          <w:rFonts w:ascii="Verdana" w:hAnsi="Verdana"/>
          <w:color w:val="000000"/>
        </w:rPr>
        <w:t xml:space="preserve">In the technical bid, bidder </w:t>
      </w:r>
      <w:r w:rsidR="00340A69" w:rsidRPr="00CD59EB">
        <w:rPr>
          <w:rFonts w:ascii="Verdana" w:hAnsi="Verdana"/>
          <w:color w:val="000000"/>
          <w:u w:val="single"/>
        </w:rPr>
        <w:t>shall upload the following documents</w:t>
      </w:r>
      <w:r w:rsidR="00340A69" w:rsidRPr="00CD59EB">
        <w:rPr>
          <w:rFonts w:ascii="Verdana" w:hAnsi="Verdana"/>
          <w:color w:val="000000"/>
        </w:rPr>
        <w:t xml:space="preserve"> in SRM Collaboration Folder in the system.</w:t>
      </w:r>
    </w:p>
    <w:p w:rsidR="00B44A97" w:rsidRPr="00CB0963" w:rsidRDefault="00B44A97" w:rsidP="00B44A97">
      <w:pPr>
        <w:pStyle w:val="NoSpacing"/>
        <w:jc w:val="both"/>
        <w:rPr>
          <w:rFonts w:ascii="Verdana" w:hAnsi="Verdana"/>
          <w:sz w:val="10"/>
          <w:szCs w:val="10"/>
        </w:rPr>
      </w:pPr>
    </w:p>
    <w:p w:rsidR="00854856" w:rsidRPr="00F01424" w:rsidRDefault="00854856" w:rsidP="00854856">
      <w:pPr>
        <w:pStyle w:val="NoSpacing"/>
        <w:numPr>
          <w:ilvl w:val="0"/>
          <w:numId w:val="33"/>
        </w:numPr>
        <w:spacing w:line="276" w:lineRule="auto"/>
        <w:jc w:val="both"/>
        <w:rPr>
          <w:rFonts w:ascii="Arial" w:hAnsi="Arial" w:cs="Arial"/>
          <w:sz w:val="24"/>
          <w:szCs w:val="24"/>
        </w:rPr>
      </w:pPr>
      <w:r w:rsidRPr="00F01424">
        <w:rPr>
          <w:rFonts w:ascii="Arial" w:hAnsi="Arial" w:cs="Arial"/>
          <w:sz w:val="24"/>
          <w:szCs w:val="24"/>
        </w:rPr>
        <w:t xml:space="preserve">The Tenderer has to </w:t>
      </w:r>
      <w:r w:rsidRPr="00F01424">
        <w:rPr>
          <w:rFonts w:ascii="Arial" w:hAnsi="Arial" w:cs="Arial"/>
          <w:sz w:val="24"/>
          <w:szCs w:val="24"/>
          <w:u w:val="single"/>
        </w:rPr>
        <w:t>upload</w:t>
      </w:r>
      <w:r w:rsidRPr="00F01424">
        <w:rPr>
          <w:rFonts w:ascii="Arial" w:hAnsi="Arial" w:cs="Arial"/>
          <w:sz w:val="24"/>
          <w:szCs w:val="24"/>
        </w:rPr>
        <w:t xml:space="preserve"> the Dealership certificate</w:t>
      </w:r>
      <w:r w:rsidR="009A41AA">
        <w:rPr>
          <w:rFonts w:ascii="Arial" w:hAnsi="Arial" w:cs="Arial"/>
          <w:sz w:val="24"/>
          <w:szCs w:val="24"/>
        </w:rPr>
        <w:t>.</w:t>
      </w:r>
    </w:p>
    <w:p w:rsidR="00227EBF" w:rsidRPr="00F01424" w:rsidRDefault="00227EBF" w:rsidP="00227EBF">
      <w:pPr>
        <w:pStyle w:val="NoSpacing"/>
        <w:numPr>
          <w:ilvl w:val="0"/>
          <w:numId w:val="33"/>
        </w:numPr>
        <w:spacing w:line="276" w:lineRule="auto"/>
        <w:rPr>
          <w:rFonts w:ascii="Arial" w:hAnsi="Arial" w:cs="Arial"/>
          <w:sz w:val="24"/>
          <w:szCs w:val="24"/>
        </w:rPr>
      </w:pPr>
      <w:r w:rsidRPr="00F01424">
        <w:rPr>
          <w:rFonts w:ascii="Arial" w:hAnsi="Arial" w:cs="Arial"/>
          <w:sz w:val="24"/>
          <w:szCs w:val="24"/>
        </w:rPr>
        <w:t xml:space="preserve">Acceptance of all tender terms, conditions &amp; scope of work (Signed copy of the tender document to be </w:t>
      </w:r>
      <w:r w:rsidRPr="00F01424">
        <w:rPr>
          <w:rFonts w:ascii="Arial" w:hAnsi="Arial" w:cs="Arial"/>
          <w:sz w:val="24"/>
          <w:szCs w:val="24"/>
          <w:u w:val="single"/>
        </w:rPr>
        <w:t>uploaded</w:t>
      </w:r>
      <w:r w:rsidR="009A4C3E">
        <w:rPr>
          <w:rFonts w:ascii="Arial" w:hAnsi="Arial" w:cs="Arial"/>
          <w:sz w:val="24"/>
          <w:szCs w:val="24"/>
        </w:rPr>
        <w:t xml:space="preserve"> on the system)- (Mandatory)</w:t>
      </w:r>
    </w:p>
    <w:p w:rsidR="00095D41" w:rsidRPr="00CD59EB" w:rsidRDefault="00095D41" w:rsidP="00B44A97">
      <w:pPr>
        <w:pStyle w:val="NoSpacing"/>
        <w:numPr>
          <w:ilvl w:val="0"/>
          <w:numId w:val="33"/>
        </w:numPr>
        <w:jc w:val="both"/>
        <w:rPr>
          <w:rFonts w:ascii="Verdana" w:hAnsi="Verdana"/>
        </w:rPr>
      </w:pPr>
      <w:r>
        <w:rPr>
          <w:rFonts w:ascii="Verdana" w:hAnsi="Verdana"/>
        </w:rPr>
        <w:t>GST Registration Number to be provided.</w:t>
      </w:r>
      <w:r w:rsidR="009A4C3E">
        <w:rPr>
          <w:rFonts w:ascii="Verdana" w:hAnsi="Verdana"/>
        </w:rPr>
        <w:t>- (Mandatory)</w:t>
      </w:r>
    </w:p>
    <w:p w:rsidR="00095D41" w:rsidRPr="00095D41" w:rsidRDefault="00095D41" w:rsidP="00340A69">
      <w:pPr>
        <w:jc w:val="both"/>
        <w:rPr>
          <w:rFonts w:ascii="Verdana" w:hAnsi="Verdana"/>
          <w:b/>
          <w:sz w:val="2"/>
          <w:szCs w:val="2"/>
        </w:rPr>
      </w:pPr>
    </w:p>
    <w:p w:rsidR="00340A69" w:rsidRPr="00CB0963" w:rsidRDefault="00340A69" w:rsidP="00340A69">
      <w:pPr>
        <w:jc w:val="both"/>
        <w:rPr>
          <w:rFonts w:ascii="Verdana" w:hAnsi="Verdana"/>
          <w:b/>
          <w:sz w:val="20"/>
          <w:szCs w:val="20"/>
        </w:rPr>
      </w:pPr>
      <w:r w:rsidRPr="00CB0963">
        <w:rPr>
          <w:rFonts w:ascii="Verdana" w:hAnsi="Verdana"/>
          <w:b/>
          <w:sz w:val="20"/>
          <w:szCs w:val="20"/>
        </w:rPr>
        <w:t xml:space="preserve">Please ensure that </w:t>
      </w:r>
      <w:r w:rsidRPr="00CB0963">
        <w:rPr>
          <w:rFonts w:ascii="Verdana" w:hAnsi="Verdana"/>
          <w:b/>
          <w:sz w:val="20"/>
          <w:szCs w:val="20"/>
          <w:u w:val="single"/>
        </w:rPr>
        <w:t>No price details</w:t>
      </w:r>
      <w:r w:rsidRPr="00CB0963">
        <w:rPr>
          <w:rFonts w:ascii="Verdana" w:hAnsi="Verdana"/>
          <w:b/>
          <w:sz w:val="20"/>
          <w:szCs w:val="20"/>
        </w:rPr>
        <w:t xml:space="preserve"> (Agency Charges) are entered in technical documents uploaded in the Collaboration Folder.</w:t>
      </w:r>
    </w:p>
    <w:p w:rsidR="00425B0F" w:rsidRDefault="00425B0F" w:rsidP="00B25767">
      <w:pPr>
        <w:jc w:val="both"/>
        <w:rPr>
          <w:rFonts w:ascii="Verdana" w:hAnsi="Verdana"/>
          <w:b/>
          <w:color w:val="000000"/>
        </w:rPr>
      </w:pPr>
    </w:p>
    <w:p w:rsidR="00425B0F" w:rsidRDefault="00425B0F" w:rsidP="00B25767">
      <w:pPr>
        <w:jc w:val="both"/>
        <w:rPr>
          <w:rFonts w:ascii="Verdana" w:hAnsi="Verdana"/>
          <w:b/>
          <w:color w:val="000000"/>
        </w:rPr>
      </w:pPr>
    </w:p>
    <w:p w:rsidR="00B8504C" w:rsidRPr="00095D41" w:rsidRDefault="002A360F" w:rsidP="00B25767">
      <w:pPr>
        <w:jc w:val="both"/>
        <w:rPr>
          <w:rFonts w:ascii="Verdana" w:hAnsi="Verdana"/>
          <w:color w:val="000000"/>
        </w:rPr>
      </w:pPr>
      <w:r w:rsidRPr="00095D41">
        <w:rPr>
          <w:rFonts w:ascii="Verdana" w:hAnsi="Verdana"/>
          <w:b/>
          <w:color w:val="000000"/>
        </w:rPr>
        <w:t xml:space="preserve">II. </w:t>
      </w:r>
      <w:r w:rsidR="00340A69" w:rsidRPr="00095D41">
        <w:rPr>
          <w:rFonts w:ascii="Verdana" w:hAnsi="Verdana"/>
          <w:b/>
          <w:color w:val="000000"/>
          <w:u w:val="single"/>
        </w:rPr>
        <w:t>Commercial Bid</w:t>
      </w:r>
      <w:r w:rsidR="00340A69" w:rsidRPr="00095D41">
        <w:rPr>
          <w:rFonts w:ascii="Verdana" w:hAnsi="Verdana"/>
          <w:b/>
          <w:color w:val="000000"/>
        </w:rPr>
        <w:t xml:space="preserve"> </w:t>
      </w:r>
      <w:r w:rsidR="00340A69" w:rsidRPr="00095D41">
        <w:rPr>
          <w:rFonts w:ascii="Verdana" w:hAnsi="Verdana"/>
          <w:color w:val="000000"/>
        </w:rPr>
        <w:t>(</w:t>
      </w:r>
      <w:r w:rsidR="00340A69" w:rsidRPr="00095D41">
        <w:rPr>
          <w:rFonts w:ascii="Verdana" w:hAnsi="Verdana"/>
          <w:b/>
          <w:bCs/>
          <w:color w:val="000000"/>
        </w:rPr>
        <w:t>Part B</w:t>
      </w:r>
      <w:r w:rsidR="00340A69" w:rsidRPr="00095D41">
        <w:rPr>
          <w:rFonts w:ascii="Verdana" w:hAnsi="Verdana"/>
          <w:color w:val="000000"/>
        </w:rPr>
        <w:t xml:space="preserve">): Quote at SRM system should contain details of </w:t>
      </w:r>
      <w:r w:rsidR="00B8504C" w:rsidRPr="00095D41">
        <w:rPr>
          <w:rFonts w:ascii="Verdana" w:hAnsi="Verdana"/>
        </w:rPr>
        <w:t>quote lowest/rock bottom price towards supply</w:t>
      </w:r>
      <w:r w:rsidR="00A65F3D" w:rsidRPr="00095D41">
        <w:rPr>
          <w:rFonts w:ascii="Verdana" w:hAnsi="Verdana"/>
        </w:rPr>
        <w:t xml:space="preserve"> </w:t>
      </w:r>
      <w:r w:rsidR="00B8504C" w:rsidRPr="00095D41">
        <w:rPr>
          <w:rFonts w:ascii="Verdana" w:hAnsi="Verdana"/>
        </w:rPr>
        <w:t>of</w:t>
      </w:r>
      <w:r w:rsidR="00425B0F">
        <w:rPr>
          <w:rFonts w:ascii="Verdana" w:hAnsi="Verdana"/>
        </w:rPr>
        <w:t xml:space="preserve"> </w:t>
      </w:r>
      <w:r w:rsidR="009A41AA">
        <w:rPr>
          <w:rFonts w:ascii="Verdana" w:hAnsi="Verdana"/>
        </w:rPr>
        <w:t>"</w:t>
      </w:r>
      <w:r w:rsidR="009A41AA">
        <w:rPr>
          <w:rFonts w:ascii="Verdana" w:hAnsi="Verdana"/>
          <w:b/>
          <w:bCs/>
          <w:sz w:val="20"/>
          <w:szCs w:val="20"/>
          <w:lang w:eastAsia="zh-CN"/>
        </w:rPr>
        <w:t xml:space="preserve">Tyres(Front &amp; Rear) for Hydraulic Mobile Crane (ACE) 11 Tonnes capacity" </w:t>
      </w:r>
      <w:r w:rsidR="00A65F3D" w:rsidRPr="00095D41">
        <w:rPr>
          <w:rFonts w:ascii="Verdana" w:hAnsi="Verdana"/>
        </w:rPr>
        <w:t>at BEML Regional Office</w:t>
      </w:r>
      <w:r w:rsidR="00095D41" w:rsidRPr="00095D41">
        <w:rPr>
          <w:rFonts w:ascii="Verdana" w:hAnsi="Verdana"/>
        </w:rPr>
        <w:t>,</w:t>
      </w:r>
      <w:r w:rsidR="00A65F3D" w:rsidRPr="00095D41">
        <w:rPr>
          <w:rFonts w:ascii="Verdana" w:hAnsi="Verdana"/>
        </w:rPr>
        <w:t xml:space="preserve"> Singrauli</w:t>
      </w:r>
      <w:r w:rsidR="005936C0" w:rsidRPr="00095D41">
        <w:rPr>
          <w:rFonts w:ascii="Verdana" w:hAnsi="Verdana"/>
        </w:rPr>
        <w:t>.</w:t>
      </w:r>
    </w:p>
    <w:p w:rsidR="00340A69" w:rsidRPr="00095D41" w:rsidRDefault="00340A69" w:rsidP="00340A69">
      <w:pPr>
        <w:jc w:val="both"/>
        <w:rPr>
          <w:rFonts w:ascii="Verdana" w:hAnsi="Verdana"/>
          <w:color w:val="000000"/>
        </w:rPr>
      </w:pPr>
      <w:r w:rsidRPr="00095D41">
        <w:rPr>
          <w:rFonts w:ascii="Verdana" w:hAnsi="Verdana"/>
          <w:color w:val="000000"/>
        </w:rPr>
        <w:t xml:space="preserve">Technical Bids (Part A) will be opened on </w:t>
      </w:r>
      <w:r w:rsidRPr="00095D41">
        <w:rPr>
          <w:rFonts w:ascii="Verdana" w:hAnsi="Verdana"/>
          <w:b/>
          <w:bCs/>
          <w:color w:val="000000"/>
        </w:rPr>
        <w:t>3</w:t>
      </w:r>
      <w:r w:rsidRPr="00095D41">
        <w:rPr>
          <w:rFonts w:ascii="Verdana" w:hAnsi="Verdana"/>
          <w:b/>
        </w:rPr>
        <w:t xml:space="preserve">.00 PM </w:t>
      </w:r>
      <w:r w:rsidRPr="00095D41">
        <w:rPr>
          <w:rFonts w:ascii="Verdana" w:hAnsi="Verdana"/>
          <w:b/>
          <w:bCs/>
          <w:color w:val="000000"/>
          <w:u w:val="single"/>
        </w:rPr>
        <w:t xml:space="preserve">on </w:t>
      </w:r>
      <w:r w:rsidR="004000B2">
        <w:rPr>
          <w:rFonts w:ascii="Verdana" w:hAnsi="Verdana"/>
          <w:b/>
          <w:bCs/>
          <w:color w:val="000000"/>
          <w:u w:val="single"/>
        </w:rPr>
        <w:t>13</w:t>
      </w:r>
      <w:r w:rsidR="002D744B" w:rsidRPr="00095D41">
        <w:rPr>
          <w:rFonts w:ascii="Verdana" w:hAnsi="Verdana"/>
          <w:b/>
          <w:bCs/>
          <w:color w:val="000000"/>
          <w:u w:val="single"/>
        </w:rPr>
        <w:t>.</w:t>
      </w:r>
      <w:r w:rsidR="00F41740" w:rsidRPr="00095D41">
        <w:rPr>
          <w:rFonts w:ascii="Verdana" w:hAnsi="Verdana"/>
          <w:b/>
          <w:bCs/>
          <w:color w:val="000000"/>
          <w:u w:val="single"/>
        </w:rPr>
        <w:t>0</w:t>
      </w:r>
      <w:r w:rsidR="004000B2">
        <w:rPr>
          <w:rFonts w:ascii="Verdana" w:hAnsi="Verdana"/>
          <w:b/>
          <w:bCs/>
          <w:color w:val="000000"/>
          <w:u w:val="single"/>
        </w:rPr>
        <w:t>4</w:t>
      </w:r>
      <w:r w:rsidRPr="00095D41">
        <w:rPr>
          <w:rFonts w:ascii="Verdana" w:hAnsi="Verdana"/>
          <w:b/>
          <w:bCs/>
          <w:color w:val="000000"/>
          <w:u w:val="single"/>
        </w:rPr>
        <w:t>.20</w:t>
      </w:r>
      <w:r w:rsidR="009A41AA">
        <w:rPr>
          <w:rFonts w:ascii="Verdana" w:hAnsi="Verdana"/>
          <w:b/>
          <w:bCs/>
          <w:color w:val="000000"/>
          <w:u w:val="single"/>
        </w:rPr>
        <w:t>20</w:t>
      </w:r>
      <w:r w:rsidRPr="00095D41">
        <w:rPr>
          <w:rFonts w:ascii="Verdana" w:hAnsi="Verdana"/>
          <w:b/>
          <w:color w:val="FF0000"/>
        </w:rPr>
        <w:t xml:space="preserve"> </w:t>
      </w:r>
      <w:r w:rsidRPr="00095D41">
        <w:rPr>
          <w:rFonts w:ascii="Verdana" w:hAnsi="Verdana"/>
          <w:color w:val="000000"/>
        </w:rPr>
        <w:t xml:space="preserve">in presence of available/ eligible bidders who wish to be present </w:t>
      </w:r>
      <w:r w:rsidRPr="00095D41">
        <w:rPr>
          <w:rFonts w:ascii="Verdana" w:hAnsi="Verdana"/>
          <w:b/>
          <w:color w:val="000000"/>
        </w:rPr>
        <w:t xml:space="preserve">and </w:t>
      </w:r>
      <w:r w:rsidRPr="00095D41">
        <w:rPr>
          <w:rFonts w:ascii="Verdana" w:hAnsi="Verdana"/>
          <w:color w:val="000000"/>
        </w:rPr>
        <w:t>the Commercial bids (Part-B) of the Technically qualified offers will only be opened subsequently at a later date.</w:t>
      </w:r>
    </w:p>
    <w:p w:rsidR="00905E18" w:rsidRPr="00095D41" w:rsidRDefault="00905E18" w:rsidP="00905E18">
      <w:pPr>
        <w:pStyle w:val="NoSpacing"/>
        <w:jc w:val="both"/>
        <w:rPr>
          <w:rFonts w:ascii="Verdana" w:hAnsi="Verdana"/>
        </w:rPr>
      </w:pPr>
      <w:r w:rsidRPr="00095D41">
        <w:rPr>
          <w:rFonts w:ascii="Verdana" w:hAnsi="Verdana"/>
          <w:color w:val="000000"/>
          <w:u w:val="single"/>
        </w:rPr>
        <w:t>NOTE:</w:t>
      </w:r>
      <w:r w:rsidRPr="00095D41">
        <w:rPr>
          <w:rFonts w:ascii="Verdana" w:hAnsi="Verdana"/>
          <w:color w:val="000000"/>
        </w:rPr>
        <w:t xml:space="preserve"> </w:t>
      </w:r>
      <w:r w:rsidRPr="00095D41">
        <w:rPr>
          <w:rFonts w:ascii="Verdana" w:hAnsi="Verdana"/>
        </w:rPr>
        <w:t>Please note that as per the directives from Ministry of Defence, Class-3 Digital Signature is mandatory for submission of bid on our e-Procurement system. System will not accept Class-1 or Class-2 Digital Signatures.</w:t>
      </w:r>
    </w:p>
    <w:p w:rsidR="00905E18" w:rsidRPr="00095D41" w:rsidRDefault="00905E18" w:rsidP="00905E18">
      <w:pPr>
        <w:pStyle w:val="NoSpacing"/>
        <w:jc w:val="both"/>
        <w:rPr>
          <w:rFonts w:ascii="Verdana" w:hAnsi="Verdana"/>
        </w:rPr>
      </w:pPr>
    </w:p>
    <w:p w:rsidR="00905E18" w:rsidRPr="00095D41" w:rsidRDefault="00905E18" w:rsidP="00905E18">
      <w:pPr>
        <w:pStyle w:val="NoSpacing"/>
        <w:jc w:val="both"/>
        <w:rPr>
          <w:rFonts w:ascii="Verdana" w:hAnsi="Verdana"/>
        </w:rPr>
      </w:pPr>
      <w:r w:rsidRPr="00095D41">
        <w:rPr>
          <w:rFonts w:ascii="Verdana" w:hAnsi="Verdana"/>
        </w:rPr>
        <w:t>Please note that activation of the Digital Signature Token in our system happens after 12.00 midnight from the Start Date of the validity, i.e. the next date after the Start Date of the validity. Hence in case you are getting a new Class-3 Digital Signature Token or arranging renewal of the existing Class-3 Digital Signature Token, it is advisable to get the same at least two days before the due-date of the tender.</w:t>
      </w:r>
    </w:p>
    <w:p w:rsidR="00905E18" w:rsidRPr="00095D41" w:rsidRDefault="00905E18" w:rsidP="00905E18">
      <w:pPr>
        <w:pStyle w:val="NoSpacing"/>
        <w:jc w:val="both"/>
        <w:rPr>
          <w:rFonts w:ascii="Verdana" w:hAnsi="Verdana"/>
          <w:sz w:val="12"/>
          <w:szCs w:val="12"/>
        </w:rPr>
      </w:pPr>
    </w:p>
    <w:p w:rsidR="00905E18" w:rsidRPr="00095D41" w:rsidRDefault="00905E18" w:rsidP="00905E18">
      <w:pPr>
        <w:pStyle w:val="NoSpacing"/>
        <w:jc w:val="both"/>
        <w:rPr>
          <w:rFonts w:ascii="Verdana" w:hAnsi="Verdana"/>
        </w:rPr>
      </w:pPr>
      <w:r w:rsidRPr="00095D41">
        <w:rPr>
          <w:rFonts w:ascii="Verdana" w:hAnsi="Verdana"/>
        </w:rPr>
        <w:t xml:space="preserve">In case of any queries on Digital Signature or submission of bid in the system, please contact BEML SRM Team on 080-22963269, 080-22963141 or e-mail to </w:t>
      </w:r>
      <w:hyperlink r:id="rId8" w:history="1">
        <w:r w:rsidRPr="00095D41">
          <w:rPr>
            <w:rStyle w:val="Hyperlink"/>
            <w:rFonts w:ascii="Verdana" w:hAnsi="Verdana" w:cs="Calibri"/>
          </w:rPr>
          <w:t>admin.srm@beml.co.in</w:t>
        </w:r>
      </w:hyperlink>
      <w:r w:rsidRPr="00095D41">
        <w:rPr>
          <w:rFonts w:ascii="Verdana" w:hAnsi="Verdana"/>
        </w:rPr>
        <w:t>.</w:t>
      </w:r>
    </w:p>
    <w:p w:rsidR="00340A69" w:rsidRPr="00095D41" w:rsidRDefault="00340A69" w:rsidP="00340A69">
      <w:pPr>
        <w:autoSpaceDE w:val="0"/>
        <w:autoSpaceDN w:val="0"/>
        <w:adjustRightInd w:val="0"/>
        <w:jc w:val="both"/>
        <w:rPr>
          <w:rFonts w:ascii="Verdana" w:hAnsi="Verdana"/>
          <w:color w:val="000000"/>
        </w:rPr>
      </w:pPr>
      <w:r w:rsidRPr="00095D41">
        <w:rPr>
          <w:rFonts w:ascii="Verdana" w:hAnsi="Verdana"/>
          <w:color w:val="000000"/>
        </w:rPr>
        <w:t>Yours Faithfully,</w:t>
      </w:r>
      <w:r w:rsidRPr="00095D41">
        <w:rPr>
          <w:rFonts w:ascii="Verdana" w:hAnsi="Verdana"/>
          <w:color w:val="000000"/>
        </w:rPr>
        <w:tab/>
      </w:r>
      <w:r w:rsidRPr="00095D41">
        <w:rPr>
          <w:rFonts w:ascii="Verdana" w:hAnsi="Verdana"/>
          <w:color w:val="000000"/>
        </w:rPr>
        <w:tab/>
      </w:r>
      <w:r w:rsidRPr="00095D41">
        <w:rPr>
          <w:rFonts w:ascii="Verdana" w:hAnsi="Verdana"/>
          <w:color w:val="000000"/>
        </w:rPr>
        <w:tab/>
      </w:r>
      <w:r w:rsidRPr="00095D41">
        <w:rPr>
          <w:rFonts w:ascii="Verdana" w:hAnsi="Verdana"/>
          <w:color w:val="000000"/>
        </w:rPr>
        <w:tab/>
      </w:r>
      <w:r w:rsidRPr="00095D41">
        <w:rPr>
          <w:rFonts w:ascii="Verdana" w:hAnsi="Verdana"/>
          <w:color w:val="000000"/>
        </w:rPr>
        <w:tab/>
      </w:r>
      <w:r w:rsidRPr="00095D41">
        <w:rPr>
          <w:rFonts w:ascii="Verdana" w:hAnsi="Verdana"/>
          <w:color w:val="000000"/>
        </w:rPr>
        <w:tab/>
      </w:r>
      <w:r w:rsidRPr="00095D41">
        <w:rPr>
          <w:rFonts w:ascii="Verdana" w:hAnsi="Verdana"/>
          <w:color w:val="000000"/>
        </w:rPr>
        <w:tab/>
      </w:r>
    </w:p>
    <w:p w:rsidR="00340A69" w:rsidRPr="00095D41" w:rsidRDefault="00340A69" w:rsidP="00340A69">
      <w:pPr>
        <w:autoSpaceDE w:val="0"/>
        <w:autoSpaceDN w:val="0"/>
        <w:adjustRightInd w:val="0"/>
        <w:jc w:val="both"/>
        <w:rPr>
          <w:rFonts w:ascii="Verdana" w:hAnsi="Verdana"/>
          <w:color w:val="000000"/>
        </w:rPr>
      </w:pPr>
      <w:r w:rsidRPr="00095D41">
        <w:rPr>
          <w:rFonts w:ascii="Verdana" w:hAnsi="Verdana"/>
          <w:color w:val="000000"/>
        </w:rPr>
        <w:t>for BEML LIMITED,</w:t>
      </w:r>
    </w:p>
    <w:p w:rsidR="00B53A36" w:rsidRPr="00095D41" w:rsidRDefault="00B53A36" w:rsidP="00340A69">
      <w:pPr>
        <w:autoSpaceDE w:val="0"/>
        <w:autoSpaceDN w:val="0"/>
        <w:adjustRightInd w:val="0"/>
        <w:jc w:val="both"/>
        <w:rPr>
          <w:rFonts w:ascii="Verdana" w:hAnsi="Verdana"/>
          <w:b/>
          <w:color w:val="000000"/>
        </w:rPr>
      </w:pPr>
    </w:p>
    <w:p w:rsidR="00340A69" w:rsidRPr="00095D41" w:rsidRDefault="00340A69" w:rsidP="00340A69">
      <w:pPr>
        <w:autoSpaceDE w:val="0"/>
        <w:autoSpaceDN w:val="0"/>
        <w:adjustRightInd w:val="0"/>
        <w:jc w:val="both"/>
        <w:rPr>
          <w:rFonts w:ascii="Verdana" w:hAnsi="Verdana"/>
          <w:b/>
          <w:color w:val="000000"/>
        </w:rPr>
      </w:pPr>
      <w:r w:rsidRPr="00095D41">
        <w:rPr>
          <w:rFonts w:ascii="Verdana" w:hAnsi="Verdana"/>
          <w:b/>
          <w:color w:val="000000"/>
        </w:rPr>
        <w:t>Regional Manager</w:t>
      </w:r>
    </w:p>
    <w:p w:rsidR="00095D41" w:rsidRDefault="00340A69" w:rsidP="00340A69">
      <w:pPr>
        <w:autoSpaceDE w:val="0"/>
        <w:autoSpaceDN w:val="0"/>
        <w:adjustRightInd w:val="0"/>
        <w:jc w:val="both"/>
        <w:rPr>
          <w:rFonts w:ascii="Verdana" w:hAnsi="Verdana"/>
          <w:color w:val="000000"/>
        </w:rPr>
      </w:pPr>
      <w:r w:rsidRPr="00095D41">
        <w:rPr>
          <w:rFonts w:ascii="Verdana" w:hAnsi="Verdana"/>
          <w:color w:val="000000"/>
        </w:rPr>
        <w:t>Ph.: 07805-272668, 272114</w:t>
      </w:r>
      <w:r w:rsidRPr="00095D41">
        <w:rPr>
          <w:rFonts w:ascii="Verdana" w:hAnsi="Verdana"/>
          <w:color w:val="000000"/>
        </w:rPr>
        <w:tab/>
      </w:r>
    </w:p>
    <w:p w:rsidR="00340A69" w:rsidRPr="00095D41" w:rsidRDefault="00095D41" w:rsidP="00095D41">
      <w:pPr>
        <w:autoSpaceDE w:val="0"/>
        <w:autoSpaceDN w:val="0"/>
        <w:adjustRightInd w:val="0"/>
        <w:jc w:val="right"/>
        <w:rPr>
          <w:rFonts w:ascii="Verdana" w:hAnsi="Verdana" w:cs="Arial"/>
          <w:color w:val="000000"/>
          <w:sz w:val="20"/>
          <w:szCs w:val="20"/>
        </w:rPr>
      </w:pPr>
      <w:r>
        <w:rPr>
          <w:rFonts w:ascii="Verdana" w:hAnsi="Verdana"/>
          <w:color w:val="000000"/>
        </w:rPr>
        <w:t>SIGNATURE OF THE TENDERER</w:t>
      </w:r>
      <w:r w:rsidR="00340A69" w:rsidRPr="00095D41">
        <w:rPr>
          <w:rFonts w:ascii="Verdana" w:hAnsi="Verdana" w:cs="Arial"/>
          <w:color w:val="000000"/>
          <w:sz w:val="20"/>
          <w:szCs w:val="20"/>
        </w:rPr>
        <w:tab/>
      </w:r>
      <w:r w:rsidR="005E3215">
        <w:rPr>
          <w:rFonts w:ascii="Verdana" w:hAnsi="Verdana" w:cs="Arial"/>
          <w:color w:val="000000"/>
          <w:sz w:val="20"/>
          <w:szCs w:val="20"/>
        </w:rPr>
        <w:t>&amp; SEAL</w:t>
      </w:r>
    </w:p>
    <w:p w:rsidR="00340A69" w:rsidRDefault="00340A69" w:rsidP="00340A69">
      <w:pPr>
        <w:autoSpaceDE w:val="0"/>
        <w:autoSpaceDN w:val="0"/>
        <w:adjustRightInd w:val="0"/>
        <w:jc w:val="both"/>
        <w:rPr>
          <w:rFonts w:ascii="Verdana" w:hAnsi="Verdana" w:cs="Arial"/>
          <w:color w:val="000000"/>
          <w:sz w:val="20"/>
          <w:szCs w:val="20"/>
        </w:rPr>
      </w:pPr>
    </w:p>
    <w:p w:rsidR="00C520EF" w:rsidRDefault="00C520EF" w:rsidP="00662D96">
      <w:pPr>
        <w:pStyle w:val="NoSpacing"/>
        <w:jc w:val="both"/>
        <w:rPr>
          <w:rFonts w:ascii="Verdana" w:hAnsi="Verdana" w:cs="Times-Bold"/>
          <w:color w:val="000000"/>
        </w:rPr>
      </w:pPr>
    </w:p>
    <w:p w:rsidR="00B53A36" w:rsidRDefault="00B53A36" w:rsidP="001433F4">
      <w:pPr>
        <w:spacing w:after="0" w:line="240" w:lineRule="auto"/>
        <w:jc w:val="center"/>
        <w:rPr>
          <w:rFonts w:ascii="Verdana" w:hAnsi="Verdana" w:cs="Calibri"/>
          <w:b/>
          <w:bCs/>
          <w:u w:val="single"/>
        </w:rPr>
      </w:pPr>
      <w:bookmarkStart w:id="0" w:name="_Toc372280272"/>
      <w:bookmarkStart w:id="1" w:name="_Toc369195820"/>
    </w:p>
    <w:p w:rsidR="00B53A36" w:rsidRDefault="00B53A36" w:rsidP="001433F4">
      <w:pPr>
        <w:spacing w:after="0" w:line="240" w:lineRule="auto"/>
        <w:jc w:val="center"/>
        <w:rPr>
          <w:rFonts w:ascii="Verdana" w:hAnsi="Verdana" w:cs="Calibri"/>
          <w:b/>
          <w:bCs/>
          <w:u w:val="single"/>
        </w:rPr>
      </w:pPr>
    </w:p>
    <w:p w:rsidR="00095D41" w:rsidRDefault="00095D41">
      <w:pPr>
        <w:spacing w:after="0" w:line="240" w:lineRule="auto"/>
        <w:rPr>
          <w:rFonts w:ascii="Verdana" w:hAnsi="Verdana" w:cs="Calibri"/>
          <w:b/>
          <w:bCs/>
          <w:u w:val="single"/>
        </w:rPr>
      </w:pPr>
      <w:r>
        <w:rPr>
          <w:rFonts w:ascii="Verdana" w:hAnsi="Verdana" w:cs="Calibri"/>
          <w:b/>
          <w:bCs/>
          <w:u w:val="single"/>
        </w:rPr>
        <w:br w:type="page"/>
      </w:r>
    </w:p>
    <w:p w:rsidR="00095D41" w:rsidRDefault="00095D41" w:rsidP="001433F4">
      <w:pPr>
        <w:spacing w:after="0" w:line="240" w:lineRule="auto"/>
        <w:jc w:val="center"/>
        <w:rPr>
          <w:rFonts w:ascii="Verdana" w:hAnsi="Verdana" w:cs="Calibri"/>
          <w:b/>
          <w:bCs/>
          <w:u w:val="single"/>
        </w:rPr>
      </w:pPr>
    </w:p>
    <w:p w:rsidR="0063036F" w:rsidRDefault="00806F99" w:rsidP="001433F4">
      <w:pPr>
        <w:spacing w:after="0" w:line="240" w:lineRule="auto"/>
        <w:jc w:val="center"/>
        <w:rPr>
          <w:rFonts w:ascii="Verdana" w:hAnsi="Verdana" w:cs="Calibri"/>
          <w:b/>
          <w:bCs/>
          <w:u w:val="single"/>
        </w:rPr>
      </w:pPr>
      <w:r>
        <w:rPr>
          <w:rFonts w:ascii="Verdana" w:hAnsi="Verdana" w:cs="Calibri"/>
          <w:b/>
          <w:bCs/>
          <w:u w:val="single"/>
        </w:rPr>
        <w:t>PART-B</w:t>
      </w:r>
      <w:r w:rsidR="001F1662">
        <w:rPr>
          <w:rFonts w:ascii="Verdana" w:hAnsi="Verdana" w:cs="Calibri"/>
          <w:b/>
          <w:bCs/>
          <w:u w:val="single"/>
        </w:rPr>
        <w:t xml:space="preserve">      (</w:t>
      </w:r>
      <w:r w:rsidR="009B65FB">
        <w:rPr>
          <w:rFonts w:ascii="Verdana" w:hAnsi="Verdana" w:cs="Calibri"/>
          <w:b/>
          <w:bCs/>
          <w:u w:val="single"/>
        </w:rPr>
        <w:t>Price Bid</w:t>
      </w:r>
      <w:r w:rsidR="001F1662">
        <w:rPr>
          <w:rFonts w:ascii="Verdana" w:hAnsi="Verdana" w:cs="Calibri"/>
          <w:b/>
          <w:bCs/>
          <w:u w:val="single"/>
        </w:rPr>
        <w:t xml:space="preserve"> )</w:t>
      </w:r>
      <w:bookmarkEnd w:id="0"/>
    </w:p>
    <w:p w:rsidR="0063036F" w:rsidRDefault="0063036F" w:rsidP="0063036F">
      <w:pPr>
        <w:pStyle w:val="NoSpacing"/>
        <w:jc w:val="center"/>
        <w:rPr>
          <w:rFonts w:ascii="Verdana" w:hAnsi="Verdana"/>
          <w:sz w:val="20"/>
          <w:szCs w:val="20"/>
          <w:u w:val="single"/>
        </w:rPr>
      </w:pPr>
    </w:p>
    <w:p w:rsidR="0063036F" w:rsidRPr="008C2FAD" w:rsidRDefault="0063036F" w:rsidP="0063036F">
      <w:pPr>
        <w:pStyle w:val="NoSpacing"/>
        <w:jc w:val="center"/>
        <w:rPr>
          <w:rFonts w:ascii="Verdana" w:hAnsi="Verdana"/>
          <w:u w:val="single"/>
        </w:rPr>
      </w:pPr>
      <w:r w:rsidRPr="008C2FAD">
        <w:rPr>
          <w:rFonts w:ascii="Verdana" w:hAnsi="Verdana"/>
          <w:u w:val="single"/>
        </w:rPr>
        <w:t xml:space="preserve">Tender Enquiry (Bid invitation </w:t>
      </w:r>
      <w:r w:rsidR="00A046F8">
        <w:rPr>
          <w:rStyle w:val="lstextview"/>
        </w:rPr>
        <w:t>6300032331</w:t>
      </w:r>
      <w:r w:rsidR="003652CD">
        <w:rPr>
          <w:rStyle w:val="lstextview"/>
          <w:b/>
          <w:bCs/>
          <w:sz w:val="28"/>
          <w:szCs w:val="28"/>
        </w:rPr>
        <w:t xml:space="preserve">     </w:t>
      </w:r>
      <w:r w:rsidR="008B1793">
        <w:rPr>
          <w:rStyle w:val="lstextview"/>
          <w:b/>
          <w:bCs/>
          <w:sz w:val="28"/>
          <w:szCs w:val="28"/>
        </w:rPr>
        <w:t xml:space="preserve">  </w:t>
      </w:r>
      <w:r w:rsidR="003652CD">
        <w:rPr>
          <w:rStyle w:val="lstextview"/>
          <w:b/>
          <w:bCs/>
          <w:sz w:val="28"/>
          <w:szCs w:val="28"/>
        </w:rPr>
        <w:t xml:space="preserve">    </w:t>
      </w:r>
      <w:r w:rsidRPr="008C2FAD">
        <w:rPr>
          <w:rFonts w:ascii="Verdana" w:hAnsi="Verdana"/>
          <w:u w:val="single"/>
        </w:rPr>
        <w:t>)</w:t>
      </w:r>
    </w:p>
    <w:p w:rsidR="003436CB" w:rsidRPr="008C2FAD" w:rsidRDefault="003436CB" w:rsidP="003436CB">
      <w:pPr>
        <w:pStyle w:val="Normal1"/>
        <w:tabs>
          <w:tab w:val="center" w:pos="7691"/>
          <w:tab w:val="left" w:pos="10501"/>
        </w:tabs>
        <w:ind w:left="810" w:right="1620"/>
        <w:jc w:val="center"/>
        <w:outlineLvl w:val="2"/>
        <w:rPr>
          <w:rFonts w:ascii="Verdana" w:hAnsi="Verdana" w:cs="Calibri"/>
          <w:b/>
          <w:bCs/>
          <w:u w:val="single"/>
        </w:rPr>
      </w:pPr>
      <w:r w:rsidRPr="008C2FAD">
        <w:rPr>
          <w:rFonts w:ascii="Verdana" w:hAnsi="Verdana" w:cs="Calibri"/>
          <w:b/>
          <w:bCs/>
          <w:u w:val="single"/>
        </w:rPr>
        <w:t xml:space="preserve"> </w:t>
      </w:r>
    </w:p>
    <w:p w:rsidR="003436CB" w:rsidRPr="008C2FAD" w:rsidRDefault="003436CB" w:rsidP="003436CB">
      <w:pPr>
        <w:pStyle w:val="Normal1"/>
        <w:tabs>
          <w:tab w:val="left" w:pos="1590"/>
          <w:tab w:val="left" w:pos="2377"/>
        </w:tabs>
        <w:ind w:left="810" w:right="1620"/>
        <w:rPr>
          <w:rFonts w:ascii="Verdana" w:hAnsi="Verdana" w:cs="Calibri"/>
          <w:sz w:val="14"/>
          <w:szCs w:val="14"/>
        </w:rPr>
      </w:pPr>
      <w:r w:rsidRPr="008C2FAD">
        <w:rPr>
          <w:rFonts w:ascii="Verdana" w:hAnsi="Verdana" w:cs="Calibri"/>
        </w:rPr>
        <w:tab/>
      </w:r>
      <w:r w:rsidRPr="008C2FAD">
        <w:rPr>
          <w:rFonts w:ascii="Verdana" w:hAnsi="Verdana" w:cs="Calibri"/>
        </w:rPr>
        <w:tab/>
      </w:r>
    </w:p>
    <w:p w:rsidR="00425B0F" w:rsidRPr="00425B0F" w:rsidRDefault="00425B0F" w:rsidP="00425B0F">
      <w:pPr>
        <w:pStyle w:val="NoSpacing"/>
        <w:jc w:val="both"/>
        <w:rPr>
          <w:rFonts w:ascii="Verdana" w:hAnsi="Verdana" w:cs="Arial"/>
        </w:rPr>
      </w:pPr>
      <w:r w:rsidRPr="00425B0F">
        <w:rPr>
          <w:rFonts w:ascii="Verdana" w:hAnsi="Verdana"/>
        </w:rPr>
        <w:t>Ref : BEML/MS</w:t>
      </w:r>
      <w:r w:rsidR="009A41AA">
        <w:rPr>
          <w:rFonts w:ascii="Verdana" w:hAnsi="Verdana"/>
        </w:rPr>
        <w:t>/TYRE-CRANE/</w:t>
      </w:r>
      <w:r w:rsidR="0048745B">
        <w:rPr>
          <w:rFonts w:ascii="Verdana" w:hAnsi="Verdana"/>
        </w:rPr>
        <w:t>3493</w:t>
      </w:r>
      <w:r w:rsidRPr="00425B0F">
        <w:rPr>
          <w:rFonts w:ascii="Verdana" w:hAnsi="Verdana"/>
        </w:rPr>
        <w:t xml:space="preserve">             </w:t>
      </w:r>
      <w:r w:rsidR="004000B2">
        <w:rPr>
          <w:rFonts w:ascii="Verdana" w:hAnsi="Verdana"/>
        </w:rPr>
        <w:t xml:space="preserve">                       Date : 2</w:t>
      </w:r>
      <w:r w:rsidR="002B5651">
        <w:rPr>
          <w:rFonts w:ascii="Verdana" w:hAnsi="Verdana"/>
        </w:rPr>
        <w:t>1</w:t>
      </w:r>
      <w:r w:rsidRPr="00425B0F">
        <w:rPr>
          <w:rFonts w:ascii="Verdana" w:hAnsi="Verdana"/>
        </w:rPr>
        <w:t>.0</w:t>
      </w:r>
      <w:r w:rsidR="009A41AA">
        <w:rPr>
          <w:rFonts w:ascii="Verdana" w:hAnsi="Verdana"/>
        </w:rPr>
        <w:t>3</w:t>
      </w:r>
      <w:r w:rsidRPr="00425B0F">
        <w:rPr>
          <w:rFonts w:ascii="Verdana" w:hAnsi="Verdana"/>
        </w:rPr>
        <w:t>.20</w:t>
      </w:r>
      <w:r w:rsidR="009A41AA">
        <w:rPr>
          <w:rFonts w:ascii="Verdana" w:hAnsi="Verdana"/>
        </w:rPr>
        <w:t>20</w:t>
      </w:r>
    </w:p>
    <w:p w:rsidR="003436CB" w:rsidRPr="008C2FAD" w:rsidRDefault="003436CB" w:rsidP="003436CB">
      <w:pPr>
        <w:pStyle w:val="PlainText"/>
        <w:ind w:left="810" w:right="1620"/>
        <w:rPr>
          <w:rFonts w:ascii="Verdana" w:eastAsia="MS Mincho" w:hAnsi="Verdana" w:cs="Calibri"/>
          <w:sz w:val="12"/>
          <w:szCs w:val="12"/>
        </w:rPr>
      </w:pPr>
    </w:p>
    <w:p w:rsidR="003436CB" w:rsidRPr="00F66A1A" w:rsidRDefault="003436CB" w:rsidP="003436CB">
      <w:pPr>
        <w:pStyle w:val="PlainText"/>
        <w:ind w:left="810" w:right="1620"/>
        <w:rPr>
          <w:rFonts w:ascii="Verdana" w:eastAsia="MS Mincho" w:hAnsi="Verdana" w:cs="Calibri"/>
          <w:sz w:val="22"/>
          <w:szCs w:val="22"/>
        </w:rPr>
      </w:pPr>
    </w:p>
    <w:p w:rsidR="00410489" w:rsidRDefault="00425B0F" w:rsidP="00410489">
      <w:pPr>
        <w:pStyle w:val="NoSpacing"/>
        <w:jc w:val="both"/>
        <w:rPr>
          <w:rFonts w:ascii="Verdana" w:hAnsi="Verdana"/>
          <w:sz w:val="24"/>
          <w:szCs w:val="24"/>
          <w:lang w:eastAsia="zh-CN"/>
        </w:rPr>
      </w:pPr>
      <w:r w:rsidRPr="00410489">
        <w:rPr>
          <w:rFonts w:ascii="Verdana" w:hAnsi="Verdana"/>
          <w:sz w:val="24"/>
          <w:szCs w:val="24"/>
          <w:lang w:eastAsia="zh-CN"/>
        </w:rPr>
        <w:t>Sub</w:t>
      </w:r>
      <w:r w:rsidRPr="00410489">
        <w:rPr>
          <w:rFonts w:ascii="Verdana" w:hAnsi="Verdana"/>
          <w:sz w:val="24"/>
          <w:szCs w:val="24"/>
          <w:lang w:eastAsia="zh-CN"/>
        </w:rPr>
        <w:tab/>
        <w:t>:</w:t>
      </w:r>
      <w:r w:rsidRPr="00410489">
        <w:rPr>
          <w:rFonts w:ascii="Verdana" w:hAnsi="Verdana"/>
          <w:sz w:val="24"/>
          <w:szCs w:val="24"/>
          <w:lang w:eastAsia="zh-CN"/>
        </w:rPr>
        <w:tab/>
        <w:t xml:space="preserve">Tender for Supply of </w:t>
      </w:r>
      <w:r w:rsidR="00410489" w:rsidRPr="00410489">
        <w:rPr>
          <w:rFonts w:ascii="Verdana" w:hAnsi="Verdana"/>
          <w:sz w:val="24"/>
          <w:szCs w:val="24"/>
          <w:lang w:eastAsia="zh-CN"/>
        </w:rPr>
        <w:t xml:space="preserve">Tyres (Front &amp; Rear) for Hydraulic Mobile </w:t>
      </w:r>
    </w:p>
    <w:p w:rsidR="00410489" w:rsidRPr="00410489" w:rsidRDefault="00410489" w:rsidP="00410489">
      <w:pPr>
        <w:pStyle w:val="NoSpacing"/>
        <w:ind w:left="1440"/>
        <w:jc w:val="both"/>
        <w:rPr>
          <w:rFonts w:ascii="Verdana" w:hAnsi="Verdana"/>
          <w:color w:val="000000"/>
          <w:sz w:val="24"/>
          <w:szCs w:val="24"/>
        </w:rPr>
      </w:pPr>
      <w:r w:rsidRPr="00410489">
        <w:rPr>
          <w:rFonts w:ascii="Verdana" w:hAnsi="Verdana"/>
          <w:sz w:val="24"/>
          <w:szCs w:val="24"/>
          <w:lang w:eastAsia="zh-CN"/>
        </w:rPr>
        <w:t xml:space="preserve">Crane (ACE) 11 Tonnes capacity </w:t>
      </w:r>
      <w:r w:rsidRPr="00410489">
        <w:rPr>
          <w:rFonts w:ascii="Verdana" w:hAnsi="Verdana"/>
          <w:sz w:val="24"/>
          <w:szCs w:val="24"/>
        </w:rPr>
        <w:t>at BEML Regional Office, Singrauli.</w:t>
      </w:r>
    </w:p>
    <w:p w:rsidR="008302B4" w:rsidRPr="00410489" w:rsidRDefault="003652CD" w:rsidP="00410489">
      <w:pPr>
        <w:pStyle w:val="NoSpacing"/>
        <w:jc w:val="center"/>
        <w:rPr>
          <w:rFonts w:ascii="Verdana" w:hAnsi="Verdana"/>
          <w:sz w:val="24"/>
          <w:szCs w:val="24"/>
        </w:rPr>
      </w:pPr>
      <w:r w:rsidRPr="00410489">
        <w:rPr>
          <w:rFonts w:ascii="Verdana" w:hAnsi="Verdana"/>
          <w:sz w:val="24"/>
          <w:szCs w:val="24"/>
        </w:rPr>
        <w:t>***</w:t>
      </w:r>
    </w:p>
    <w:p w:rsidR="00F927C2" w:rsidRDefault="00F927C2" w:rsidP="00CD0172">
      <w:pPr>
        <w:pStyle w:val="NoSpacing"/>
        <w:jc w:val="both"/>
        <w:rPr>
          <w:rFonts w:ascii="Verdana" w:hAnsi="Verdana"/>
          <w:b/>
          <w:bCs/>
        </w:rPr>
      </w:pPr>
      <w:r w:rsidRPr="00C83D48">
        <w:rPr>
          <w:rFonts w:ascii="Verdana" w:hAnsi="Verdana"/>
          <w:b/>
          <w:bCs/>
        </w:rPr>
        <w:t xml:space="preserve"> </w:t>
      </w:r>
    </w:p>
    <w:p w:rsidR="003436CB" w:rsidRDefault="003436CB" w:rsidP="00F927C2">
      <w:pPr>
        <w:pStyle w:val="NoSpacing"/>
        <w:jc w:val="center"/>
        <w:rPr>
          <w:rFonts w:ascii="Verdana" w:hAnsi="Verdana"/>
          <w:b/>
          <w:bCs/>
          <w:sz w:val="20"/>
          <w:szCs w:val="20"/>
        </w:rPr>
      </w:pPr>
      <w:r w:rsidRPr="00F02004">
        <w:rPr>
          <w:rFonts w:ascii="Verdana" w:hAnsi="Verdana"/>
          <w:b/>
          <w:bCs/>
          <w:sz w:val="20"/>
          <w:szCs w:val="20"/>
        </w:rPr>
        <w:t>(This is only for reference.  Price is to be entered in the ‘Item Data’ in SRM System ONLY)</w:t>
      </w:r>
    </w:p>
    <w:p w:rsidR="0048695C" w:rsidRDefault="0048695C" w:rsidP="00F927C2">
      <w:pPr>
        <w:pStyle w:val="NoSpacing"/>
        <w:jc w:val="center"/>
        <w:rPr>
          <w:rFonts w:ascii="Verdana" w:hAnsi="Verdana"/>
          <w:b/>
          <w:bCs/>
          <w:sz w:val="20"/>
          <w:szCs w:val="20"/>
        </w:rPr>
      </w:pPr>
    </w:p>
    <w:p w:rsidR="0048695C" w:rsidRDefault="0048695C" w:rsidP="00F927C2">
      <w:pPr>
        <w:pStyle w:val="NoSpacing"/>
        <w:jc w:val="center"/>
        <w:rPr>
          <w:rFonts w:ascii="Verdana" w:hAnsi="Verdana"/>
          <w:b/>
          <w:bCs/>
          <w:sz w:val="20"/>
          <w:szCs w:val="20"/>
        </w:rPr>
      </w:pPr>
    </w:p>
    <w:tbl>
      <w:tblPr>
        <w:tblStyle w:val="TableGrid"/>
        <w:tblW w:w="0" w:type="auto"/>
        <w:tblInd w:w="250" w:type="dxa"/>
        <w:tblLook w:val="04A0"/>
      </w:tblPr>
      <w:tblGrid>
        <w:gridCol w:w="570"/>
        <w:gridCol w:w="4995"/>
        <w:gridCol w:w="1297"/>
        <w:gridCol w:w="1259"/>
        <w:gridCol w:w="1405"/>
      </w:tblGrid>
      <w:tr w:rsidR="00410489" w:rsidRPr="0097188A" w:rsidTr="0083257C">
        <w:tc>
          <w:tcPr>
            <w:tcW w:w="570" w:type="dxa"/>
            <w:vAlign w:val="center"/>
          </w:tcPr>
          <w:p w:rsidR="00410489" w:rsidRPr="0097188A" w:rsidRDefault="00410489" w:rsidP="0083257C">
            <w:pPr>
              <w:pStyle w:val="NoSpacing"/>
              <w:spacing w:line="360" w:lineRule="auto"/>
              <w:jc w:val="center"/>
              <w:rPr>
                <w:rFonts w:ascii="Verdana" w:hAnsi="Verdana"/>
                <w:b/>
                <w:bCs/>
                <w:sz w:val="18"/>
                <w:szCs w:val="18"/>
                <w:lang w:eastAsia="zh-CN"/>
              </w:rPr>
            </w:pPr>
            <w:r w:rsidRPr="0097188A">
              <w:rPr>
                <w:rFonts w:ascii="Verdana" w:hAnsi="Verdana"/>
                <w:b/>
                <w:bCs/>
                <w:sz w:val="18"/>
                <w:szCs w:val="18"/>
                <w:lang w:eastAsia="zh-CN"/>
              </w:rPr>
              <w:t>Sl.</w:t>
            </w:r>
          </w:p>
          <w:p w:rsidR="00410489" w:rsidRPr="0097188A" w:rsidRDefault="00410489" w:rsidP="0083257C">
            <w:pPr>
              <w:pStyle w:val="NoSpacing"/>
              <w:spacing w:line="360" w:lineRule="auto"/>
              <w:jc w:val="center"/>
              <w:rPr>
                <w:rFonts w:ascii="Verdana" w:hAnsi="Verdana"/>
                <w:b/>
                <w:bCs/>
                <w:sz w:val="18"/>
                <w:szCs w:val="18"/>
                <w:lang w:eastAsia="zh-CN"/>
              </w:rPr>
            </w:pPr>
            <w:r w:rsidRPr="0097188A">
              <w:rPr>
                <w:rFonts w:ascii="Verdana" w:hAnsi="Verdana"/>
                <w:b/>
                <w:bCs/>
                <w:sz w:val="18"/>
                <w:szCs w:val="18"/>
                <w:lang w:eastAsia="zh-CN"/>
              </w:rPr>
              <w:t>No.</w:t>
            </w:r>
          </w:p>
        </w:tc>
        <w:tc>
          <w:tcPr>
            <w:tcW w:w="4995" w:type="dxa"/>
            <w:vAlign w:val="center"/>
          </w:tcPr>
          <w:p w:rsidR="00410489" w:rsidRPr="0097188A" w:rsidRDefault="00410489" w:rsidP="0083257C">
            <w:pPr>
              <w:pStyle w:val="NoSpacing"/>
              <w:spacing w:line="360" w:lineRule="auto"/>
              <w:jc w:val="center"/>
              <w:rPr>
                <w:rFonts w:ascii="Verdana" w:hAnsi="Verdana"/>
                <w:b/>
                <w:bCs/>
                <w:sz w:val="18"/>
                <w:szCs w:val="18"/>
                <w:lang w:eastAsia="zh-CN"/>
              </w:rPr>
            </w:pPr>
            <w:r w:rsidRPr="0097188A">
              <w:rPr>
                <w:rFonts w:ascii="Verdana" w:hAnsi="Verdana"/>
                <w:b/>
                <w:bCs/>
                <w:sz w:val="18"/>
                <w:szCs w:val="18"/>
                <w:lang w:eastAsia="zh-CN"/>
              </w:rPr>
              <w:t>Description</w:t>
            </w:r>
          </w:p>
        </w:tc>
        <w:tc>
          <w:tcPr>
            <w:tcW w:w="1297" w:type="dxa"/>
            <w:vAlign w:val="center"/>
          </w:tcPr>
          <w:p w:rsidR="00410489" w:rsidRPr="0097188A" w:rsidRDefault="00410489" w:rsidP="0083257C">
            <w:pPr>
              <w:pStyle w:val="NoSpacing"/>
              <w:spacing w:line="360" w:lineRule="auto"/>
              <w:jc w:val="center"/>
              <w:rPr>
                <w:rFonts w:ascii="Verdana" w:hAnsi="Verdana"/>
                <w:b/>
                <w:bCs/>
                <w:sz w:val="18"/>
                <w:szCs w:val="18"/>
                <w:lang w:eastAsia="zh-CN"/>
              </w:rPr>
            </w:pPr>
            <w:r w:rsidRPr="0097188A">
              <w:rPr>
                <w:rFonts w:ascii="Verdana" w:hAnsi="Verdana"/>
                <w:b/>
                <w:bCs/>
                <w:sz w:val="18"/>
                <w:szCs w:val="18"/>
                <w:lang w:eastAsia="zh-CN"/>
              </w:rPr>
              <w:t>Qty</w:t>
            </w:r>
          </w:p>
        </w:tc>
        <w:tc>
          <w:tcPr>
            <w:tcW w:w="1259" w:type="dxa"/>
            <w:vAlign w:val="center"/>
          </w:tcPr>
          <w:p w:rsidR="00410489" w:rsidRPr="0097188A" w:rsidRDefault="00410489" w:rsidP="0083257C">
            <w:pPr>
              <w:pStyle w:val="NoSpacing"/>
              <w:spacing w:line="360" w:lineRule="auto"/>
              <w:jc w:val="center"/>
              <w:rPr>
                <w:rFonts w:ascii="Verdana" w:hAnsi="Verdana"/>
                <w:b/>
                <w:bCs/>
                <w:sz w:val="18"/>
                <w:szCs w:val="18"/>
                <w:lang w:eastAsia="zh-CN"/>
              </w:rPr>
            </w:pPr>
            <w:r w:rsidRPr="0097188A">
              <w:rPr>
                <w:rFonts w:ascii="Verdana" w:hAnsi="Verdana"/>
                <w:b/>
                <w:bCs/>
                <w:sz w:val="18"/>
                <w:szCs w:val="18"/>
                <w:lang w:eastAsia="zh-CN"/>
              </w:rPr>
              <w:t>Rate per Unit                             ( Rs.)</w:t>
            </w:r>
          </w:p>
        </w:tc>
        <w:tc>
          <w:tcPr>
            <w:tcW w:w="1405" w:type="dxa"/>
            <w:vAlign w:val="center"/>
          </w:tcPr>
          <w:p w:rsidR="00410489" w:rsidRPr="0097188A" w:rsidRDefault="00410489" w:rsidP="0083257C">
            <w:pPr>
              <w:pStyle w:val="NoSpacing"/>
              <w:spacing w:line="360" w:lineRule="auto"/>
              <w:jc w:val="center"/>
              <w:rPr>
                <w:rFonts w:ascii="Verdana" w:hAnsi="Verdana"/>
                <w:b/>
                <w:bCs/>
                <w:sz w:val="18"/>
                <w:szCs w:val="18"/>
                <w:lang w:eastAsia="zh-CN"/>
              </w:rPr>
            </w:pPr>
            <w:r w:rsidRPr="0097188A">
              <w:rPr>
                <w:rFonts w:ascii="Verdana" w:hAnsi="Verdana"/>
                <w:b/>
                <w:bCs/>
                <w:sz w:val="18"/>
                <w:szCs w:val="18"/>
                <w:lang w:eastAsia="zh-CN"/>
              </w:rPr>
              <w:t>Total Amount                    ( Rs.)</w:t>
            </w:r>
          </w:p>
        </w:tc>
      </w:tr>
      <w:tr w:rsidR="00410489" w:rsidRPr="00C16A0F" w:rsidTr="0083257C">
        <w:tc>
          <w:tcPr>
            <w:tcW w:w="570" w:type="dxa"/>
            <w:vAlign w:val="center"/>
          </w:tcPr>
          <w:p w:rsidR="00410489" w:rsidRPr="00C16A0F" w:rsidRDefault="00410489" w:rsidP="0083257C">
            <w:pPr>
              <w:pStyle w:val="NoSpacing"/>
              <w:spacing w:line="360" w:lineRule="auto"/>
              <w:jc w:val="center"/>
              <w:rPr>
                <w:rFonts w:ascii="Verdana" w:hAnsi="Verdana"/>
                <w:lang w:eastAsia="zh-CN"/>
              </w:rPr>
            </w:pPr>
            <w:r w:rsidRPr="00C16A0F">
              <w:rPr>
                <w:rFonts w:ascii="Verdana" w:hAnsi="Verdana"/>
                <w:lang w:eastAsia="zh-CN"/>
              </w:rPr>
              <w:t>01</w:t>
            </w:r>
          </w:p>
        </w:tc>
        <w:tc>
          <w:tcPr>
            <w:tcW w:w="4995" w:type="dxa"/>
          </w:tcPr>
          <w:p w:rsidR="00410489" w:rsidRDefault="00410489" w:rsidP="0083257C">
            <w:pPr>
              <w:pStyle w:val="Nospacing0"/>
              <w:spacing w:line="360" w:lineRule="auto"/>
            </w:pPr>
            <w:r w:rsidRPr="00AF0685">
              <w:rPr>
                <w:u w:val="single"/>
              </w:rPr>
              <w:t>Front Wheel</w:t>
            </w:r>
            <w:r>
              <w:t xml:space="preserve"> :</w:t>
            </w:r>
          </w:p>
          <w:p w:rsidR="00410489" w:rsidRPr="00C16A0F" w:rsidRDefault="00410489" w:rsidP="0083257C">
            <w:pPr>
              <w:pStyle w:val="Nospacing0"/>
              <w:spacing w:line="360" w:lineRule="auto"/>
            </w:pPr>
            <w:r>
              <w:t>11.00-20 (SM99) 16 Ply Rating.</w:t>
            </w:r>
          </w:p>
        </w:tc>
        <w:tc>
          <w:tcPr>
            <w:tcW w:w="1297" w:type="dxa"/>
            <w:vAlign w:val="center"/>
          </w:tcPr>
          <w:p w:rsidR="00410489" w:rsidRPr="00C16A0F" w:rsidRDefault="00410489" w:rsidP="0083257C">
            <w:pPr>
              <w:pStyle w:val="NoSpacing"/>
              <w:spacing w:line="360" w:lineRule="auto"/>
              <w:jc w:val="center"/>
              <w:rPr>
                <w:rFonts w:ascii="Verdana" w:hAnsi="Verdana"/>
                <w:lang w:eastAsia="zh-CN"/>
              </w:rPr>
            </w:pPr>
            <w:r w:rsidRPr="00C16A0F">
              <w:rPr>
                <w:rFonts w:ascii="Verdana" w:hAnsi="Verdana"/>
                <w:lang w:eastAsia="zh-CN"/>
              </w:rPr>
              <w:t>0</w:t>
            </w:r>
            <w:r>
              <w:rPr>
                <w:rFonts w:ascii="Verdana" w:hAnsi="Verdana"/>
                <w:lang w:eastAsia="zh-CN"/>
              </w:rPr>
              <w:t>4</w:t>
            </w:r>
          </w:p>
        </w:tc>
        <w:tc>
          <w:tcPr>
            <w:tcW w:w="2664" w:type="dxa"/>
            <w:gridSpan w:val="2"/>
            <w:vMerge w:val="restart"/>
            <w:vAlign w:val="center"/>
          </w:tcPr>
          <w:p w:rsidR="00410489" w:rsidRPr="00C16A0F" w:rsidRDefault="00410489" w:rsidP="0083257C">
            <w:pPr>
              <w:pStyle w:val="NoSpacing"/>
              <w:spacing w:line="360" w:lineRule="auto"/>
              <w:jc w:val="center"/>
              <w:rPr>
                <w:rFonts w:ascii="Verdana" w:hAnsi="Verdana"/>
                <w:b/>
                <w:bCs/>
                <w:lang w:eastAsia="zh-CN"/>
              </w:rPr>
            </w:pPr>
            <w:r>
              <w:rPr>
                <w:rFonts w:ascii="Verdana" w:hAnsi="Verdana"/>
                <w:b/>
                <w:bCs/>
                <w:lang w:eastAsia="zh-CN"/>
              </w:rPr>
              <w:t>Please quote in '</w:t>
            </w:r>
            <w:r w:rsidRPr="00C16A0F">
              <w:rPr>
                <w:rFonts w:ascii="Verdana" w:hAnsi="Verdana"/>
                <w:b/>
                <w:bCs/>
                <w:i/>
                <w:iCs/>
                <w:sz w:val="20"/>
                <w:szCs w:val="20"/>
                <w:lang w:eastAsia="zh-CN"/>
              </w:rPr>
              <w:t>Item Data</w:t>
            </w:r>
            <w:r>
              <w:rPr>
                <w:rFonts w:ascii="Verdana" w:hAnsi="Verdana"/>
                <w:b/>
                <w:bCs/>
                <w:lang w:eastAsia="zh-CN"/>
              </w:rPr>
              <w:t>' in the SRM system only</w:t>
            </w:r>
          </w:p>
        </w:tc>
      </w:tr>
      <w:tr w:rsidR="00410489" w:rsidRPr="00C16A0F" w:rsidTr="0083257C">
        <w:tc>
          <w:tcPr>
            <w:tcW w:w="570" w:type="dxa"/>
            <w:vAlign w:val="center"/>
          </w:tcPr>
          <w:p w:rsidR="00410489" w:rsidRPr="00C16A0F" w:rsidRDefault="00410489" w:rsidP="0083257C">
            <w:pPr>
              <w:pStyle w:val="NoSpacing"/>
              <w:spacing w:line="360" w:lineRule="auto"/>
              <w:jc w:val="center"/>
              <w:rPr>
                <w:rFonts w:ascii="Verdana" w:hAnsi="Verdana"/>
                <w:lang w:eastAsia="zh-CN"/>
              </w:rPr>
            </w:pPr>
            <w:r>
              <w:rPr>
                <w:rFonts w:ascii="Verdana" w:hAnsi="Verdana"/>
                <w:lang w:eastAsia="zh-CN"/>
              </w:rPr>
              <w:t>02</w:t>
            </w:r>
          </w:p>
        </w:tc>
        <w:tc>
          <w:tcPr>
            <w:tcW w:w="4995" w:type="dxa"/>
          </w:tcPr>
          <w:p w:rsidR="00410489" w:rsidRDefault="00410489" w:rsidP="0083257C">
            <w:pPr>
              <w:pStyle w:val="Nospacing0"/>
              <w:spacing w:line="360" w:lineRule="auto"/>
            </w:pPr>
            <w:r w:rsidRPr="00AF0685">
              <w:rPr>
                <w:u w:val="single"/>
              </w:rPr>
              <w:t>Rear Wheel</w:t>
            </w:r>
            <w:r>
              <w:t xml:space="preserve"> :</w:t>
            </w:r>
          </w:p>
          <w:p w:rsidR="00410489" w:rsidRPr="00C16A0F" w:rsidRDefault="00410489" w:rsidP="0083257C">
            <w:pPr>
              <w:pStyle w:val="Nospacing0"/>
              <w:spacing w:line="360" w:lineRule="auto"/>
            </w:pPr>
            <w:r>
              <w:t>13.00-24 (Musclerok) 12 Ply Rating.</w:t>
            </w:r>
          </w:p>
        </w:tc>
        <w:tc>
          <w:tcPr>
            <w:tcW w:w="1297" w:type="dxa"/>
            <w:vAlign w:val="center"/>
          </w:tcPr>
          <w:p w:rsidR="00410489" w:rsidRPr="00C16A0F" w:rsidRDefault="00410489" w:rsidP="0083257C">
            <w:pPr>
              <w:pStyle w:val="NoSpacing"/>
              <w:spacing w:line="360" w:lineRule="auto"/>
              <w:jc w:val="center"/>
              <w:rPr>
                <w:rFonts w:ascii="Verdana" w:hAnsi="Verdana"/>
                <w:lang w:eastAsia="zh-CN"/>
              </w:rPr>
            </w:pPr>
            <w:r>
              <w:rPr>
                <w:rFonts w:ascii="Verdana" w:hAnsi="Verdana"/>
                <w:lang w:eastAsia="zh-CN"/>
              </w:rPr>
              <w:t>02</w:t>
            </w:r>
          </w:p>
        </w:tc>
        <w:tc>
          <w:tcPr>
            <w:tcW w:w="2664" w:type="dxa"/>
            <w:gridSpan w:val="2"/>
            <w:vMerge/>
            <w:vAlign w:val="center"/>
          </w:tcPr>
          <w:p w:rsidR="00410489" w:rsidRDefault="00410489" w:rsidP="0083257C">
            <w:pPr>
              <w:pStyle w:val="NoSpacing"/>
              <w:spacing w:line="360" w:lineRule="auto"/>
              <w:jc w:val="center"/>
              <w:rPr>
                <w:rFonts w:ascii="Verdana" w:hAnsi="Verdana"/>
                <w:b/>
                <w:bCs/>
                <w:lang w:eastAsia="zh-CN"/>
              </w:rPr>
            </w:pPr>
          </w:p>
        </w:tc>
      </w:tr>
      <w:tr w:rsidR="00410489" w:rsidRPr="003652CD" w:rsidTr="0083257C">
        <w:tc>
          <w:tcPr>
            <w:tcW w:w="6862" w:type="dxa"/>
            <w:gridSpan w:val="3"/>
          </w:tcPr>
          <w:p w:rsidR="00410489" w:rsidRPr="003652CD" w:rsidRDefault="00410489" w:rsidP="0083257C">
            <w:pPr>
              <w:pStyle w:val="NoSpacing"/>
              <w:spacing w:line="360" w:lineRule="auto"/>
              <w:jc w:val="right"/>
              <w:rPr>
                <w:rFonts w:ascii="Verdana" w:hAnsi="Verdana"/>
                <w:sz w:val="18"/>
                <w:szCs w:val="18"/>
                <w:lang w:eastAsia="zh-CN"/>
              </w:rPr>
            </w:pPr>
            <w:r w:rsidRPr="003652CD">
              <w:rPr>
                <w:rFonts w:ascii="Verdana" w:hAnsi="Verdana"/>
                <w:sz w:val="18"/>
                <w:szCs w:val="18"/>
                <w:lang w:eastAsia="zh-CN"/>
              </w:rPr>
              <w:t>Total</w:t>
            </w:r>
          </w:p>
        </w:tc>
        <w:tc>
          <w:tcPr>
            <w:tcW w:w="2664" w:type="dxa"/>
            <w:gridSpan w:val="2"/>
          </w:tcPr>
          <w:p w:rsidR="00410489" w:rsidRPr="00C618D4" w:rsidRDefault="00410489" w:rsidP="0083257C">
            <w:pPr>
              <w:pStyle w:val="Nospacing0"/>
              <w:spacing w:line="360" w:lineRule="auto"/>
              <w:rPr>
                <w:sz w:val="20"/>
                <w:szCs w:val="20"/>
              </w:rPr>
            </w:pPr>
          </w:p>
        </w:tc>
      </w:tr>
    </w:tbl>
    <w:p w:rsidR="00410489" w:rsidRDefault="00410489" w:rsidP="00F927C2">
      <w:pPr>
        <w:pStyle w:val="NoSpacing"/>
        <w:jc w:val="center"/>
        <w:rPr>
          <w:rFonts w:ascii="Verdana" w:hAnsi="Verdana"/>
          <w:b/>
          <w:bCs/>
          <w:sz w:val="20"/>
          <w:szCs w:val="20"/>
        </w:rPr>
      </w:pPr>
    </w:p>
    <w:p w:rsidR="00410489" w:rsidRDefault="00410489" w:rsidP="00F927C2">
      <w:pPr>
        <w:pStyle w:val="NoSpacing"/>
        <w:jc w:val="center"/>
        <w:rPr>
          <w:rFonts w:ascii="Verdana" w:hAnsi="Verdana"/>
          <w:b/>
          <w:bCs/>
          <w:sz w:val="20"/>
          <w:szCs w:val="20"/>
        </w:rPr>
      </w:pPr>
    </w:p>
    <w:p w:rsidR="0048695C" w:rsidRDefault="0048695C" w:rsidP="00F927C2">
      <w:pPr>
        <w:pStyle w:val="NoSpacing"/>
        <w:jc w:val="center"/>
        <w:rPr>
          <w:rFonts w:ascii="Verdana" w:hAnsi="Verdana"/>
          <w:b/>
          <w:bCs/>
          <w:sz w:val="20"/>
          <w:szCs w:val="20"/>
        </w:rPr>
      </w:pPr>
    </w:p>
    <w:p w:rsidR="00DB3B79" w:rsidRPr="00F02004" w:rsidRDefault="00DB3B79" w:rsidP="00F927C2">
      <w:pPr>
        <w:pStyle w:val="NoSpacing"/>
        <w:jc w:val="center"/>
        <w:rPr>
          <w:rFonts w:ascii="Verdana" w:hAnsi="Verdana"/>
          <w:b/>
          <w:bCs/>
          <w:sz w:val="2"/>
          <w:szCs w:val="2"/>
        </w:rPr>
      </w:pPr>
    </w:p>
    <w:p w:rsidR="003436CB" w:rsidRDefault="003436CB" w:rsidP="003436CB">
      <w:pPr>
        <w:rPr>
          <w:rFonts w:ascii="Verdana" w:hAnsi="Verdana" w:cs="Calibri"/>
          <w:sz w:val="20"/>
        </w:rPr>
      </w:pPr>
    </w:p>
    <w:p w:rsidR="00D42F74" w:rsidRDefault="003436CB" w:rsidP="00DB3B79">
      <w:pPr>
        <w:jc w:val="right"/>
        <w:rPr>
          <w:rFonts w:ascii="Verdana" w:hAnsi="Verdana" w:cs="Calibri"/>
          <w:b/>
          <w:sz w:val="20"/>
        </w:rPr>
      </w:pPr>
      <w:r w:rsidRPr="0050562D">
        <w:rPr>
          <w:rFonts w:ascii="Verdana" w:hAnsi="Verdana" w:cs="Calibri"/>
          <w:b/>
          <w:sz w:val="20"/>
        </w:rPr>
        <w:t xml:space="preserve">Signature of </w:t>
      </w:r>
      <w:r w:rsidR="008302B4">
        <w:rPr>
          <w:rFonts w:ascii="Verdana" w:hAnsi="Verdana" w:cs="Calibri"/>
          <w:b/>
          <w:sz w:val="20"/>
        </w:rPr>
        <w:t xml:space="preserve">Tenderer </w:t>
      </w:r>
      <w:r w:rsidRPr="0050562D">
        <w:rPr>
          <w:rFonts w:ascii="Verdana" w:hAnsi="Verdana" w:cs="Calibri"/>
          <w:b/>
          <w:sz w:val="20"/>
        </w:rPr>
        <w:t>with Seal</w:t>
      </w:r>
      <w:bookmarkEnd w:id="1"/>
    </w:p>
    <w:p w:rsidR="005E3215" w:rsidRDefault="005E3215" w:rsidP="00DB3B79">
      <w:pPr>
        <w:jc w:val="right"/>
        <w:rPr>
          <w:rFonts w:ascii="Verdana" w:hAnsi="Verdana" w:cs="Calibri"/>
          <w:b/>
          <w:sz w:val="20"/>
        </w:rPr>
      </w:pPr>
    </w:p>
    <w:p w:rsidR="005E3215" w:rsidRPr="00A166FE" w:rsidRDefault="005E3215" w:rsidP="005E3215">
      <w:pPr>
        <w:jc w:val="center"/>
        <w:rPr>
          <w:rFonts w:ascii="Verdana" w:hAnsi="Verdana"/>
          <w:lang w:eastAsia="zh-CN"/>
        </w:rPr>
      </w:pPr>
      <w:r>
        <w:rPr>
          <w:rFonts w:ascii="Verdana" w:hAnsi="Verdana" w:cs="Calibri"/>
          <w:b/>
          <w:sz w:val="20"/>
        </w:rPr>
        <w:t>END OF TENDER DOCUMENT</w:t>
      </w:r>
    </w:p>
    <w:sectPr w:rsidR="005E3215" w:rsidRPr="00A166FE" w:rsidSect="00F31889">
      <w:headerReference w:type="default" r:id="rId9"/>
      <w:pgSz w:w="11907" w:h="16839" w:code="9"/>
      <w:pgMar w:top="228" w:right="907" w:bottom="180" w:left="1440" w:header="18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1A07" w:rsidRDefault="004B1A07" w:rsidP="00BA02C1">
      <w:pPr>
        <w:spacing w:after="0" w:line="240" w:lineRule="auto"/>
      </w:pPr>
      <w:r>
        <w:separator/>
      </w:r>
    </w:p>
  </w:endnote>
  <w:endnote w:type="continuationSeparator" w:id="1">
    <w:p w:rsidR="004B1A07" w:rsidRDefault="004B1A07" w:rsidP="00BA02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10002FF" w:usb1="4000F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Bold">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1A07" w:rsidRDefault="004B1A07" w:rsidP="00BA02C1">
      <w:pPr>
        <w:spacing w:after="0" w:line="240" w:lineRule="auto"/>
      </w:pPr>
      <w:r>
        <w:separator/>
      </w:r>
    </w:p>
  </w:footnote>
  <w:footnote w:type="continuationSeparator" w:id="1">
    <w:p w:rsidR="004B1A07" w:rsidRDefault="004B1A07" w:rsidP="00BA02C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59F" w:rsidRDefault="00720D5A" w:rsidP="00F31889">
    <w:pPr>
      <w:pStyle w:val="Header"/>
      <w:jc w:val="right"/>
      <w:rPr>
        <w:rFonts w:ascii="Bookman Old Style" w:hAnsi="Bookman Old Style"/>
        <w:b/>
        <w:bCs/>
        <w:sz w:val="36"/>
      </w:rPr>
    </w:pPr>
    <w:r>
      <w:rPr>
        <w:noProof/>
        <w:lang w:val="en-IN" w:eastAsia="en-IN" w:bidi="hi-IN"/>
      </w:rPr>
      <w:drawing>
        <wp:inline distT="0" distB="0" distL="0" distR="0">
          <wp:extent cx="876300" cy="7429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lum bright="-10000" contrast="34000"/>
                    <a:grayscl/>
                  </a:blip>
                  <a:srcRect/>
                  <a:stretch>
                    <a:fillRect/>
                  </a:stretch>
                </pic:blipFill>
                <pic:spPr bwMode="auto">
                  <a:xfrm>
                    <a:off x="0" y="0"/>
                    <a:ext cx="876300" cy="742950"/>
                  </a:xfrm>
                  <a:prstGeom prst="rect">
                    <a:avLst/>
                  </a:prstGeom>
                  <a:noFill/>
                  <a:ln w="9525">
                    <a:noFill/>
                    <a:miter lim="800000"/>
                    <a:headEnd/>
                    <a:tailEnd/>
                  </a:ln>
                </pic:spPr>
              </pic:pic>
            </a:graphicData>
          </a:graphic>
        </wp:inline>
      </w:drawing>
    </w:r>
  </w:p>
  <w:p w:rsidR="00F8459F" w:rsidRDefault="00F8459F" w:rsidP="006C1981">
    <w:pPr>
      <w:pStyle w:val="Header"/>
      <w:jc w:val="center"/>
      <w:rPr>
        <w:rFonts w:ascii="Bookman Old Style" w:hAnsi="Bookman Old Style"/>
        <w:b/>
        <w:bCs/>
        <w:sz w:val="32"/>
      </w:rPr>
    </w:pPr>
    <w:r>
      <w:rPr>
        <w:rFonts w:ascii="Bookman Old Style" w:hAnsi="Bookman Old Style"/>
        <w:b/>
        <w:bCs/>
        <w:sz w:val="36"/>
      </w:rPr>
      <w:t>BEML LIMITED</w:t>
    </w:r>
  </w:p>
  <w:p w:rsidR="00F8459F" w:rsidRDefault="00F8459F" w:rsidP="006C1981">
    <w:pPr>
      <w:pStyle w:val="Header"/>
      <w:jc w:val="center"/>
      <w:rPr>
        <w:rFonts w:ascii="Arial" w:hAnsi="Arial" w:cs="Arial"/>
        <w:sz w:val="18"/>
      </w:rPr>
    </w:pPr>
    <w:r>
      <w:rPr>
        <w:rFonts w:ascii="Arial" w:hAnsi="Arial" w:cs="Arial"/>
        <w:sz w:val="18"/>
      </w:rPr>
      <w:t xml:space="preserve"> (A Govt. of India Mini Ratna Company under Ministry of Defence)</w:t>
    </w:r>
  </w:p>
  <w:p w:rsidR="00F8459F" w:rsidRDefault="00F8459F" w:rsidP="00F31889">
    <w:pPr>
      <w:pStyle w:val="Header"/>
    </w:pPr>
    <w:r>
      <w:rPr>
        <w:b/>
        <w:bCs/>
        <w:sz w:val="24"/>
        <w:szCs w:val="24"/>
      </w:rPr>
      <w:tab/>
    </w:r>
    <w:r w:rsidRPr="00F31889">
      <w:rPr>
        <w:b/>
        <w:bCs/>
        <w:sz w:val="24"/>
        <w:szCs w:val="24"/>
      </w:rPr>
      <w:t>Regional Office,</w:t>
    </w:r>
    <w:r>
      <w:t>Post Box No.5</w:t>
    </w:r>
  </w:p>
  <w:p w:rsidR="00F8459F" w:rsidRDefault="00F8459F" w:rsidP="006C1981">
    <w:pPr>
      <w:pStyle w:val="Header"/>
      <w:jc w:val="center"/>
    </w:pPr>
    <w:r>
      <w:t>Post : SINGRAULI COLLIERY DIST. SINGRAULI – 486 889(M.P.)</w:t>
    </w:r>
  </w:p>
  <w:p w:rsidR="00F8459F" w:rsidRDefault="00F8459F" w:rsidP="006C1981">
    <w:pPr>
      <w:pStyle w:val="Header"/>
      <w:jc w:val="center"/>
    </w:pPr>
    <w:r>
      <w:t>Phone No.07805-2</w:t>
    </w:r>
    <w:r w:rsidR="002B1D72">
      <w:t>72</w:t>
    </w:r>
    <w:r>
      <w:t>668, 2</w:t>
    </w:r>
    <w:r w:rsidR="002B1D72">
      <w:t>72</w:t>
    </w:r>
    <w:r>
      <w:t>114, Fax No.07805-2</w:t>
    </w:r>
    <w:r w:rsidR="002B1D72">
      <w:t>72</w:t>
    </w:r>
    <w:r>
      <w:t>282</w:t>
    </w:r>
  </w:p>
  <w:p w:rsidR="00F8459F" w:rsidRDefault="00F8459F" w:rsidP="00F31889">
    <w:pPr>
      <w:pStyle w:val="Header"/>
      <w:jc w:val="center"/>
    </w:pPr>
    <w:r>
      <w:t xml:space="preserve">Email: </w:t>
    </w:r>
    <w:hyperlink r:id="rId2" w:history="1">
      <w:r w:rsidRPr="00C45663">
        <w:rPr>
          <w:rStyle w:val="Hyperlink"/>
        </w:rPr>
        <w:t>Singrauli@rm.beml.co.in/</w:t>
      </w:r>
    </w:hyperlink>
    <w:r>
      <w:t xml:space="preserve"> </w:t>
    </w:r>
    <w:r w:rsidRPr="0009489A">
      <w:rPr>
        <w:b/>
        <w:bCs/>
      </w:rPr>
      <w:t>CIN –L35202KA1</w:t>
    </w:r>
    <w:r>
      <w:rPr>
        <w:b/>
        <w:bCs/>
      </w:rPr>
      <w:t>9</w:t>
    </w:r>
    <w:r w:rsidRPr="0009489A">
      <w:rPr>
        <w:b/>
        <w:bCs/>
      </w:rPr>
      <w:t>64GOI001530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62C4EC6"/>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46F0B140"/>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DE004C0E"/>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2C4EFC90"/>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1938D1E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BB80A5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FEC061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C742AF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E5280A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DA20440"/>
    <w:lvl w:ilvl="0">
      <w:start w:val="1"/>
      <w:numFmt w:val="bullet"/>
      <w:lvlText w:val=""/>
      <w:lvlJc w:val="left"/>
      <w:pPr>
        <w:tabs>
          <w:tab w:val="num" w:pos="360"/>
        </w:tabs>
        <w:ind w:left="360" w:hanging="360"/>
      </w:pPr>
      <w:rPr>
        <w:rFonts w:ascii="Symbol" w:hAnsi="Symbol" w:hint="default"/>
      </w:rPr>
    </w:lvl>
  </w:abstractNum>
  <w:abstractNum w:abstractNumId="10">
    <w:nsid w:val="02495815"/>
    <w:multiLevelType w:val="hybridMultilevel"/>
    <w:tmpl w:val="47E0EC5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08717B97"/>
    <w:multiLevelType w:val="hybridMultilevel"/>
    <w:tmpl w:val="57AA7126"/>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11284FF8"/>
    <w:multiLevelType w:val="hybridMultilevel"/>
    <w:tmpl w:val="BB52B8C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15F63012"/>
    <w:multiLevelType w:val="hybridMultilevel"/>
    <w:tmpl w:val="5B44D430"/>
    <w:lvl w:ilvl="0" w:tplc="04090019">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1A5C662C"/>
    <w:multiLevelType w:val="hybridMultilevel"/>
    <w:tmpl w:val="9F76F85A"/>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ADB673A"/>
    <w:multiLevelType w:val="hybridMultilevel"/>
    <w:tmpl w:val="BCFE128A"/>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nsid w:val="1EDD4D5E"/>
    <w:multiLevelType w:val="hybridMultilevel"/>
    <w:tmpl w:val="23167D80"/>
    <w:lvl w:ilvl="0" w:tplc="0784A570">
      <w:start w:val="1"/>
      <w:numFmt w:val="decimal"/>
      <w:lvlText w:val="%1)"/>
      <w:lvlJc w:val="left"/>
      <w:pPr>
        <w:ind w:left="720" w:hanging="360"/>
      </w:pPr>
      <w:rPr>
        <w:rFonts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25AB454A"/>
    <w:multiLevelType w:val="hybridMultilevel"/>
    <w:tmpl w:val="B9489E4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27CE4E52"/>
    <w:multiLevelType w:val="hybridMultilevel"/>
    <w:tmpl w:val="5B44D430"/>
    <w:lvl w:ilvl="0" w:tplc="04090019">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nsid w:val="281B4313"/>
    <w:multiLevelType w:val="hybridMultilevel"/>
    <w:tmpl w:val="03C86B6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2DAB3A4E"/>
    <w:multiLevelType w:val="hybridMultilevel"/>
    <w:tmpl w:val="85F231C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320E70B1"/>
    <w:multiLevelType w:val="hybridMultilevel"/>
    <w:tmpl w:val="E85A7CB2"/>
    <w:lvl w:ilvl="0" w:tplc="04090019">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nsid w:val="3ED94067"/>
    <w:multiLevelType w:val="hybridMultilevel"/>
    <w:tmpl w:val="23CEE91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42462ACD"/>
    <w:multiLevelType w:val="hybridMultilevel"/>
    <w:tmpl w:val="DE7CFB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3293781"/>
    <w:multiLevelType w:val="hybridMultilevel"/>
    <w:tmpl w:val="141E05B6"/>
    <w:lvl w:ilvl="0" w:tplc="04090017">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nsid w:val="4E46211F"/>
    <w:multiLevelType w:val="hybridMultilevel"/>
    <w:tmpl w:val="5B44D430"/>
    <w:lvl w:ilvl="0" w:tplc="04090019">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6">
    <w:nsid w:val="554E57E4"/>
    <w:multiLevelType w:val="hybridMultilevel"/>
    <w:tmpl w:val="410276E8"/>
    <w:lvl w:ilvl="0" w:tplc="C040F48C">
      <w:start w:val="5"/>
      <w:numFmt w:val="decimal"/>
      <w:lvlText w:val="%1."/>
      <w:lvlJc w:val="left"/>
      <w:pPr>
        <w:ind w:left="720" w:hanging="360"/>
      </w:pPr>
      <w:rPr>
        <w:rFonts w:hint="default"/>
        <w:b/>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560E0C55"/>
    <w:multiLevelType w:val="hybridMultilevel"/>
    <w:tmpl w:val="03ECC46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57313717"/>
    <w:multiLevelType w:val="hybridMultilevel"/>
    <w:tmpl w:val="5B44D430"/>
    <w:lvl w:ilvl="0" w:tplc="04090019">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nsid w:val="584A4B25"/>
    <w:multiLevelType w:val="hybridMultilevel"/>
    <w:tmpl w:val="2A5A3AA8"/>
    <w:lvl w:ilvl="0" w:tplc="13ECA40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84C18CE"/>
    <w:multiLevelType w:val="hybridMultilevel"/>
    <w:tmpl w:val="5B44D430"/>
    <w:lvl w:ilvl="0" w:tplc="04090019">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1">
    <w:nsid w:val="59777403"/>
    <w:multiLevelType w:val="hybridMultilevel"/>
    <w:tmpl w:val="C8D4FAE0"/>
    <w:lvl w:ilvl="0" w:tplc="04090017">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2">
    <w:nsid w:val="5A216FCC"/>
    <w:multiLevelType w:val="hybridMultilevel"/>
    <w:tmpl w:val="5B44D430"/>
    <w:lvl w:ilvl="0" w:tplc="04090019">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3">
    <w:nsid w:val="5A5E0259"/>
    <w:multiLevelType w:val="hybridMultilevel"/>
    <w:tmpl w:val="458C8D2C"/>
    <w:lvl w:ilvl="0" w:tplc="04090017">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453A0C"/>
    <w:multiLevelType w:val="hybridMultilevel"/>
    <w:tmpl w:val="69682D4C"/>
    <w:lvl w:ilvl="0" w:tplc="1F7E6CCC">
      <w:start w:val="1"/>
      <w:numFmt w:val="lowerRoman"/>
      <w:lvlText w:val="%1."/>
      <w:lvlJc w:val="left"/>
      <w:pPr>
        <w:tabs>
          <w:tab w:val="num" w:pos="720"/>
        </w:tabs>
        <w:ind w:left="720" w:hanging="360"/>
      </w:pPr>
      <w:rPr>
        <w:rFonts w:ascii="Verdana" w:eastAsia="Times New Roman" w:hAnsi="Verdana"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5">
    <w:nsid w:val="5C91793B"/>
    <w:multiLevelType w:val="hybridMultilevel"/>
    <w:tmpl w:val="5B44D430"/>
    <w:lvl w:ilvl="0" w:tplc="04090019">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6">
    <w:nsid w:val="6416683D"/>
    <w:multiLevelType w:val="hybridMultilevel"/>
    <w:tmpl w:val="CDEC5C0E"/>
    <w:lvl w:ilvl="0" w:tplc="04090019">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7">
    <w:nsid w:val="696C220F"/>
    <w:multiLevelType w:val="hybridMultilevel"/>
    <w:tmpl w:val="5B44D430"/>
    <w:lvl w:ilvl="0" w:tplc="04090019">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8">
    <w:nsid w:val="6B9D2FFE"/>
    <w:multiLevelType w:val="hybridMultilevel"/>
    <w:tmpl w:val="BCE2B01C"/>
    <w:lvl w:ilvl="0" w:tplc="04090017">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9">
    <w:nsid w:val="6C34656B"/>
    <w:multiLevelType w:val="hybridMultilevel"/>
    <w:tmpl w:val="5B44D430"/>
    <w:lvl w:ilvl="0" w:tplc="04090019">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0">
    <w:nsid w:val="71495D16"/>
    <w:multiLevelType w:val="hybridMultilevel"/>
    <w:tmpl w:val="5B44D430"/>
    <w:lvl w:ilvl="0" w:tplc="04090019">
      <w:start w:val="1"/>
      <w:numFmt w:val="low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3"/>
  </w:num>
  <w:num w:numId="12">
    <w:abstractNumId w:val="11"/>
  </w:num>
  <w:num w:numId="13">
    <w:abstractNumId w:val="15"/>
  </w:num>
  <w:num w:numId="14">
    <w:abstractNumId w:val="38"/>
  </w:num>
  <w:num w:numId="15">
    <w:abstractNumId w:val="31"/>
  </w:num>
  <w:num w:numId="16">
    <w:abstractNumId w:val="24"/>
  </w:num>
  <w:num w:numId="17">
    <w:abstractNumId w:val="28"/>
  </w:num>
  <w:num w:numId="18">
    <w:abstractNumId w:val="21"/>
  </w:num>
  <w:num w:numId="19">
    <w:abstractNumId w:val="13"/>
  </w:num>
  <w:num w:numId="20">
    <w:abstractNumId w:val="40"/>
  </w:num>
  <w:num w:numId="21">
    <w:abstractNumId w:val="37"/>
  </w:num>
  <w:num w:numId="22">
    <w:abstractNumId w:val="30"/>
  </w:num>
  <w:num w:numId="23">
    <w:abstractNumId w:val="32"/>
  </w:num>
  <w:num w:numId="24">
    <w:abstractNumId w:val="25"/>
  </w:num>
  <w:num w:numId="25">
    <w:abstractNumId w:val="35"/>
  </w:num>
  <w:num w:numId="26">
    <w:abstractNumId w:val="19"/>
  </w:num>
  <w:num w:numId="27">
    <w:abstractNumId w:val="18"/>
  </w:num>
  <w:num w:numId="28">
    <w:abstractNumId w:val="20"/>
  </w:num>
  <w:num w:numId="29">
    <w:abstractNumId w:val="39"/>
  </w:num>
  <w:num w:numId="30">
    <w:abstractNumId w:val="27"/>
  </w:num>
  <w:num w:numId="31">
    <w:abstractNumId w:val="26"/>
  </w:num>
  <w:num w:numId="32">
    <w:abstractNumId w:val="23"/>
  </w:num>
  <w:num w:numId="33">
    <w:abstractNumId w:val="16"/>
  </w:num>
  <w:num w:numId="34">
    <w:abstractNumId w:val="34"/>
  </w:num>
  <w:num w:numId="35">
    <w:abstractNumId w:val="12"/>
  </w:num>
  <w:num w:numId="36">
    <w:abstractNumId w:val="14"/>
  </w:num>
  <w:num w:numId="37">
    <w:abstractNumId w:val="29"/>
  </w:num>
  <w:num w:numId="38">
    <w:abstractNumId w:val="36"/>
  </w:num>
  <w:num w:numId="39">
    <w:abstractNumId w:val="22"/>
  </w:num>
  <w:num w:numId="40">
    <w:abstractNumId w:val="10"/>
  </w:num>
  <w:num w:numId="4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10"/>
  <w:displayHorizontalDrawingGridEvery w:val="2"/>
  <w:characterSpacingControl w:val="doNotCompress"/>
  <w:doNotValidateAgainstSchema/>
  <w:doNotDemarcateInvalidXml/>
  <w:hdrShapeDefaults>
    <o:shapedefaults v:ext="edit" spidmax="205826"/>
  </w:hdrShapeDefaults>
  <w:footnotePr>
    <w:footnote w:id="0"/>
    <w:footnote w:id="1"/>
  </w:footnotePr>
  <w:endnotePr>
    <w:endnote w:id="0"/>
    <w:endnote w:id="1"/>
  </w:endnotePr>
  <w:compat/>
  <w:rsids>
    <w:rsidRoot w:val="00320EB6"/>
    <w:rsid w:val="00001771"/>
    <w:rsid w:val="00001DDA"/>
    <w:rsid w:val="000037C2"/>
    <w:rsid w:val="00003F5C"/>
    <w:rsid w:val="0000403D"/>
    <w:rsid w:val="000042AA"/>
    <w:rsid w:val="000070F5"/>
    <w:rsid w:val="000102E3"/>
    <w:rsid w:val="00010FB6"/>
    <w:rsid w:val="000111FE"/>
    <w:rsid w:val="000113FB"/>
    <w:rsid w:val="000135D7"/>
    <w:rsid w:val="0001534C"/>
    <w:rsid w:val="000164E9"/>
    <w:rsid w:val="00016E41"/>
    <w:rsid w:val="00017BB7"/>
    <w:rsid w:val="0002131D"/>
    <w:rsid w:val="00022255"/>
    <w:rsid w:val="000223E0"/>
    <w:rsid w:val="00026CE4"/>
    <w:rsid w:val="00027C93"/>
    <w:rsid w:val="00027DD2"/>
    <w:rsid w:val="00030CDD"/>
    <w:rsid w:val="000310D7"/>
    <w:rsid w:val="000344B2"/>
    <w:rsid w:val="00034AC1"/>
    <w:rsid w:val="0003680E"/>
    <w:rsid w:val="00043792"/>
    <w:rsid w:val="00043AD0"/>
    <w:rsid w:val="00043F5A"/>
    <w:rsid w:val="00045196"/>
    <w:rsid w:val="0005017D"/>
    <w:rsid w:val="00051A16"/>
    <w:rsid w:val="0005374A"/>
    <w:rsid w:val="000553B4"/>
    <w:rsid w:val="000569D3"/>
    <w:rsid w:val="00056CD3"/>
    <w:rsid w:val="00057739"/>
    <w:rsid w:val="000579D6"/>
    <w:rsid w:val="00061345"/>
    <w:rsid w:val="000620E7"/>
    <w:rsid w:val="00062985"/>
    <w:rsid w:val="00066510"/>
    <w:rsid w:val="00066B43"/>
    <w:rsid w:val="000709DA"/>
    <w:rsid w:val="00070A43"/>
    <w:rsid w:val="00070DFD"/>
    <w:rsid w:val="00071AFE"/>
    <w:rsid w:val="0007406A"/>
    <w:rsid w:val="0007445D"/>
    <w:rsid w:val="000744A9"/>
    <w:rsid w:val="00074C6D"/>
    <w:rsid w:val="0007665A"/>
    <w:rsid w:val="000779A1"/>
    <w:rsid w:val="00081492"/>
    <w:rsid w:val="00081BD4"/>
    <w:rsid w:val="0008211D"/>
    <w:rsid w:val="00082534"/>
    <w:rsid w:val="00082739"/>
    <w:rsid w:val="000833E5"/>
    <w:rsid w:val="0008493A"/>
    <w:rsid w:val="0008584F"/>
    <w:rsid w:val="00085D14"/>
    <w:rsid w:val="00087CC7"/>
    <w:rsid w:val="0009489A"/>
    <w:rsid w:val="00095676"/>
    <w:rsid w:val="00095D41"/>
    <w:rsid w:val="00096103"/>
    <w:rsid w:val="00097860"/>
    <w:rsid w:val="000A2149"/>
    <w:rsid w:val="000A29D3"/>
    <w:rsid w:val="000A3B9C"/>
    <w:rsid w:val="000A45CD"/>
    <w:rsid w:val="000A4AA9"/>
    <w:rsid w:val="000A58ED"/>
    <w:rsid w:val="000A5FDA"/>
    <w:rsid w:val="000B0B62"/>
    <w:rsid w:val="000B248E"/>
    <w:rsid w:val="000B26A9"/>
    <w:rsid w:val="000B5BF3"/>
    <w:rsid w:val="000B6C39"/>
    <w:rsid w:val="000B73B8"/>
    <w:rsid w:val="000C2663"/>
    <w:rsid w:val="000C6B31"/>
    <w:rsid w:val="000C72B9"/>
    <w:rsid w:val="000C7E06"/>
    <w:rsid w:val="000D0040"/>
    <w:rsid w:val="000D0E57"/>
    <w:rsid w:val="000D13C6"/>
    <w:rsid w:val="000D2E6B"/>
    <w:rsid w:val="000D488C"/>
    <w:rsid w:val="000D66ED"/>
    <w:rsid w:val="000D6D74"/>
    <w:rsid w:val="000D73D4"/>
    <w:rsid w:val="000E08A1"/>
    <w:rsid w:val="000E1FAB"/>
    <w:rsid w:val="000E2352"/>
    <w:rsid w:val="000E300E"/>
    <w:rsid w:val="000E51E8"/>
    <w:rsid w:val="000E5DF8"/>
    <w:rsid w:val="000E6403"/>
    <w:rsid w:val="000E6EEF"/>
    <w:rsid w:val="000E7B84"/>
    <w:rsid w:val="000F1EAE"/>
    <w:rsid w:val="000F382F"/>
    <w:rsid w:val="000F7F06"/>
    <w:rsid w:val="0010170F"/>
    <w:rsid w:val="0010192D"/>
    <w:rsid w:val="00101E82"/>
    <w:rsid w:val="00102932"/>
    <w:rsid w:val="00102C5E"/>
    <w:rsid w:val="00103ACE"/>
    <w:rsid w:val="00103C6F"/>
    <w:rsid w:val="001047AB"/>
    <w:rsid w:val="00105E80"/>
    <w:rsid w:val="00112B09"/>
    <w:rsid w:val="001137A9"/>
    <w:rsid w:val="0011415D"/>
    <w:rsid w:val="001153CC"/>
    <w:rsid w:val="0011700B"/>
    <w:rsid w:val="001214A2"/>
    <w:rsid w:val="00125E7A"/>
    <w:rsid w:val="00127119"/>
    <w:rsid w:val="0013009D"/>
    <w:rsid w:val="00132B09"/>
    <w:rsid w:val="001359AD"/>
    <w:rsid w:val="00135DE2"/>
    <w:rsid w:val="00136201"/>
    <w:rsid w:val="00136A57"/>
    <w:rsid w:val="001371AE"/>
    <w:rsid w:val="00142E00"/>
    <w:rsid w:val="001433F4"/>
    <w:rsid w:val="001438C0"/>
    <w:rsid w:val="00143CE6"/>
    <w:rsid w:val="001452F9"/>
    <w:rsid w:val="00147707"/>
    <w:rsid w:val="00147CDF"/>
    <w:rsid w:val="00153C07"/>
    <w:rsid w:val="001542DF"/>
    <w:rsid w:val="00155C0D"/>
    <w:rsid w:val="00156E45"/>
    <w:rsid w:val="001616EB"/>
    <w:rsid w:val="0016230C"/>
    <w:rsid w:val="0016301D"/>
    <w:rsid w:val="00163101"/>
    <w:rsid w:val="00163262"/>
    <w:rsid w:val="0016617A"/>
    <w:rsid w:val="00166B50"/>
    <w:rsid w:val="0016705A"/>
    <w:rsid w:val="00170345"/>
    <w:rsid w:val="00170383"/>
    <w:rsid w:val="00171AD0"/>
    <w:rsid w:val="00172733"/>
    <w:rsid w:val="00173E73"/>
    <w:rsid w:val="00177151"/>
    <w:rsid w:val="0018278D"/>
    <w:rsid w:val="00184538"/>
    <w:rsid w:val="00185AA3"/>
    <w:rsid w:val="001870D0"/>
    <w:rsid w:val="00187A76"/>
    <w:rsid w:val="001921F0"/>
    <w:rsid w:val="001937EB"/>
    <w:rsid w:val="00194E7B"/>
    <w:rsid w:val="001960CF"/>
    <w:rsid w:val="001961FE"/>
    <w:rsid w:val="0019664E"/>
    <w:rsid w:val="001A0B76"/>
    <w:rsid w:val="001A0D69"/>
    <w:rsid w:val="001A3110"/>
    <w:rsid w:val="001A4B5F"/>
    <w:rsid w:val="001B0DE8"/>
    <w:rsid w:val="001B1CDF"/>
    <w:rsid w:val="001B3FC6"/>
    <w:rsid w:val="001B638B"/>
    <w:rsid w:val="001B766C"/>
    <w:rsid w:val="001B77DA"/>
    <w:rsid w:val="001B78D3"/>
    <w:rsid w:val="001C098E"/>
    <w:rsid w:val="001C0E59"/>
    <w:rsid w:val="001C1E46"/>
    <w:rsid w:val="001C3C0B"/>
    <w:rsid w:val="001D0810"/>
    <w:rsid w:val="001D0F07"/>
    <w:rsid w:val="001D25C9"/>
    <w:rsid w:val="001D3898"/>
    <w:rsid w:val="001D3CF3"/>
    <w:rsid w:val="001D6898"/>
    <w:rsid w:val="001D7F6D"/>
    <w:rsid w:val="001E2E14"/>
    <w:rsid w:val="001E2F96"/>
    <w:rsid w:val="001E2FA7"/>
    <w:rsid w:val="001E45BD"/>
    <w:rsid w:val="001E58D5"/>
    <w:rsid w:val="001E71E9"/>
    <w:rsid w:val="001E7E35"/>
    <w:rsid w:val="001F018C"/>
    <w:rsid w:val="001F0D72"/>
    <w:rsid w:val="001F104F"/>
    <w:rsid w:val="001F14B5"/>
    <w:rsid w:val="001F1662"/>
    <w:rsid w:val="001F23E2"/>
    <w:rsid w:val="001F341F"/>
    <w:rsid w:val="001F4483"/>
    <w:rsid w:val="00204C09"/>
    <w:rsid w:val="00204E8A"/>
    <w:rsid w:val="00204E99"/>
    <w:rsid w:val="002050F7"/>
    <w:rsid w:val="00207998"/>
    <w:rsid w:val="00214F20"/>
    <w:rsid w:val="00215B18"/>
    <w:rsid w:val="00216057"/>
    <w:rsid w:val="002200ED"/>
    <w:rsid w:val="00220FC7"/>
    <w:rsid w:val="00221339"/>
    <w:rsid w:val="002222E7"/>
    <w:rsid w:val="00227E78"/>
    <w:rsid w:val="00227EBF"/>
    <w:rsid w:val="00227F2B"/>
    <w:rsid w:val="00230501"/>
    <w:rsid w:val="00231206"/>
    <w:rsid w:val="00231395"/>
    <w:rsid w:val="00233A69"/>
    <w:rsid w:val="00233ADF"/>
    <w:rsid w:val="00234C3F"/>
    <w:rsid w:val="002409EF"/>
    <w:rsid w:val="00241267"/>
    <w:rsid w:val="002422A5"/>
    <w:rsid w:val="002431F4"/>
    <w:rsid w:val="00244479"/>
    <w:rsid w:val="00245F46"/>
    <w:rsid w:val="002469BD"/>
    <w:rsid w:val="00247033"/>
    <w:rsid w:val="00247222"/>
    <w:rsid w:val="002476D2"/>
    <w:rsid w:val="00247AD0"/>
    <w:rsid w:val="00250C02"/>
    <w:rsid w:val="002525CD"/>
    <w:rsid w:val="0025479B"/>
    <w:rsid w:val="0025479E"/>
    <w:rsid w:val="00260956"/>
    <w:rsid w:val="00261A30"/>
    <w:rsid w:val="00263295"/>
    <w:rsid w:val="00263AEB"/>
    <w:rsid w:val="00267BD9"/>
    <w:rsid w:val="00270284"/>
    <w:rsid w:val="0027220C"/>
    <w:rsid w:val="00272FAB"/>
    <w:rsid w:val="00275110"/>
    <w:rsid w:val="00275C81"/>
    <w:rsid w:val="00275C91"/>
    <w:rsid w:val="00275CC0"/>
    <w:rsid w:val="00276420"/>
    <w:rsid w:val="002775D6"/>
    <w:rsid w:val="002777EB"/>
    <w:rsid w:val="002826D5"/>
    <w:rsid w:val="002845B3"/>
    <w:rsid w:val="00286353"/>
    <w:rsid w:val="00287992"/>
    <w:rsid w:val="002909BD"/>
    <w:rsid w:val="00290BFF"/>
    <w:rsid w:val="00291145"/>
    <w:rsid w:val="0029130D"/>
    <w:rsid w:val="00293461"/>
    <w:rsid w:val="002939CB"/>
    <w:rsid w:val="00294A17"/>
    <w:rsid w:val="0029715D"/>
    <w:rsid w:val="002A122B"/>
    <w:rsid w:val="002A1AE6"/>
    <w:rsid w:val="002A2958"/>
    <w:rsid w:val="002A35D9"/>
    <w:rsid w:val="002A360F"/>
    <w:rsid w:val="002A48C6"/>
    <w:rsid w:val="002B00B8"/>
    <w:rsid w:val="002B11BA"/>
    <w:rsid w:val="002B14A6"/>
    <w:rsid w:val="002B1D72"/>
    <w:rsid w:val="002B3607"/>
    <w:rsid w:val="002B5651"/>
    <w:rsid w:val="002B678F"/>
    <w:rsid w:val="002B767A"/>
    <w:rsid w:val="002C0B1C"/>
    <w:rsid w:val="002C22A0"/>
    <w:rsid w:val="002C453D"/>
    <w:rsid w:val="002C490C"/>
    <w:rsid w:val="002C57B2"/>
    <w:rsid w:val="002C6D80"/>
    <w:rsid w:val="002C6F3A"/>
    <w:rsid w:val="002C7D16"/>
    <w:rsid w:val="002D4141"/>
    <w:rsid w:val="002D470F"/>
    <w:rsid w:val="002D5B93"/>
    <w:rsid w:val="002D641B"/>
    <w:rsid w:val="002D744B"/>
    <w:rsid w:val="002D7CFA"/>
    <w:rsid w:val="002E3553"/>
    <w:rsid w:val="002E3601"/>
    <w:rsid w:val="002E4400"/>
    <w:rsid w:val="002E759F"/>
    <w:rsid w:val="002F1952"/>
    <w:rsid w:val="002F23BD"/>
    <w:rsid w:val="002F4424"/>
    <w:rsid w:val="002F4AD1"/>
    <w:rsid w:val="0030146F"/>
    <w:rsid w:val="003016C5"/>
    <w:rsid w:val="00301FBB"/>
    <w:rsid w:val="003043A3"/>
    <w:rsid w:val="00305878"/>
    <w:rsid w:val="00311650"/>
    <w:rsid w:val="00314942"/>
    <w:rsid w:val="00314F71"/>
    <w:rsid w:val="003204FA"/>
    <w:rsid w:val="00320EB6"/>
    <w:rsid w:val="0032122D"/>
    <w:rsid w:val="00321361"/>
    <w:rsid w:val="00324050"/>
    <w:rsid w:val="003266DE"/>
    <w:rsid w:val="00326E17"/>
    <w:rsid w:val="00330493"/>
    <w:rsid w:val="00330540"/>
    <w:rsid w:val="00330F25"/>
    <w:rsid w:val="0033378E"/>
    <w:rsid w:val="0033427E"/>
    <w:rsid w:val="00336CB7"/>
    <w:rsid w:val="003400D6"/>
    <w:rsid w:val="00340A69"/>
    <w:rsid w:val="00342CF7"/>
    <w:rsid w:val="00343178"/>
    <w:rsid w:val="003436CB"/>
    <w:rsid w:val="00343BA6"/>
    <w:rsid w:val="00347DA6"/>
    <w:rsid w:val="003504CF"/>
    <w:rsid w:val="00350E07"/>
    <w:rsid w:val="003521DF"/>
    <w:rsid w:val="00352523"/>
    <w:rsid w:val="003549C3"/>
    <w:rsid w:val="00354E6F"/>
    <w:rsid w:val="003550A2"/>
    <w:rsid w:val="00355B9A"/>
    <w:rsid w:val="00355FD3"/>
    <w:rsid w:val="00356314"/>
    <w:rsid w:val="00357836"/>
    <w:rsid w:val="00360C3E"/>
    <w:rsid w:val="00362F92"/>
    <w:rsid w:val="00364F63"/>
    <w:rsid w:val="003652CD"/>
    <w:rsid w:val="00365458"/>
    <w:rsid w:val="003662C0"/>
    <w:rsid w:val="00366638"/>
    <w:rsid w:val="00370E90"/>
    <w:rsid w:val="00371015"/>
    <w:rsid w:val="003712C5"/>
    <w:rsid w:val="00371BC6"/>
    <w:rsid w:val="00371E6B"/>
    <w:rsid w:val="00374242"/>
    <w:rsid w:val="003752CC"/>
    <w:rsid w:val="00377865"/>
    <w:rsid w:val="00381F3A"/>
    <w:rsid w:val="003823EA"/>
    <w:rsid w:val="00383CA4"/>
    <w:rsid w:val="00386CA6"/>
    <w:rsid w:val="00386FE9"/>
    <w:rsid w:val="00387583"/>
    <w:rsid w:val="003902BD"/>
    <w:rsid w:val="00390571"/>
    <w:rsid w:val="00391F93"/>
    <w:rsid w:val="003925EB"/>
    <w:rsid w:val="0039344B"/>
    <w:rsid w:val="00393689"/>
    <w:rsid w:val="0039381A"/>
    <w:rsid w:val="00393CFD"/>
    <w:rsid w:val="00394DF1"/>
    <w:rsid w:val="00396E18"/>
    <w:rsid w:val="003A039B"/>
    <w:rsid w:val="003A0468"/>
    <w:rsid w:val="003A1E8F"/>
    <w:rsid w:val="003A236A"/>
    <w:rsid w:val="003A2A9F"/>
    <w:rsid w:val="003A4F91"/>
    <w:rsid w:val="003A6C75"/>
    <w:rsid w:val="003B0116"/>
    <w:rsid w:val="003B27C7"/>
    <w:rsid w:val="003B347B"/>
    <w:rsid w:val="003B3FFE"/>
    <w:rsid w:val="003B4CEA"/>
    <w:rsid w:val="003B523A"/>
    <w:rsid w:val="003B6594"/>
    <w:rsid w:val="003B67F9"/>
    <w:rsid w:val="003C1902"/>
    <w:rsid w:val="003C37F9"/>
    <w:rsid w:val="003C67F0"/>
    <w:rsid w:val="003C695B"/>
    <w:rsid w:val="003C69D9"/>
    <w:rsid w:val="003C74A1"/>
    <w:rsid w:val="003D1398"/>
    <w:rsid w:val="003D13BA"/>
    <w:rsid w:val="003D26C7"/>
    <w:rsid w:val="003D3348"/>
    <w:rsid w:val="003D371C"/>
    <w:rsid w:val="003D53B7"/>
    <w:rsid w:val="003D5A06"/>
    <w:rsid w:val="003D7638"/>
    <w:rsid w:val="003E0173"/>
    <w:rsid w:val="003E0F03"/>
    <w:rsid w:val="003E447B"/>
    <w:rsid w:val="003E570F"/>
    <w:rsid w:val="003E5DB3"/>
    <w:rsid w:val="003F1913"/>
    <w:rsid w:val="003F36D1"/>
    <w:rsid w:val="003F4ADA"/>
    <w:rsid w:val="003F6B0C"/>
    <w:rsid w:val="003F7CE3"/>
    <w:rsid w:val="004000B2"/>
    <w:rsid w:val="004003D9"/>
    <w:rsid w:val="004017DD"/>
    <w:rsid w:val="0040185F"/>
    <w:rsid w:val="00404F3B"/>
    <w:rsid w:val="0040565F"/>
    <w:rsid w:val="004064E9"/>
    <w:rsid w:val="00407AAA"/>
    <w:rsid w:val="00410489"/>
    <w:rsid w:val="004141D7"/>
    <w:rsid w:val="00415F75"/>
    <w:rsid w:val="00416496"/>
    <w:rsid w:val="00420482"/>
    <w:rsid w:val="00424711"/>
    <w:rsid w:val="00425B0F"/>
    <w:rsid w:val="00425B32"/>
    <w:rsid w:val="004266F8"/>
    <w:rsid w:val="004317FE"/>
    <w:rsid w:val="00431B9C"/>
    <w:rsid w:val="00434423"/>
    <w:rsid w:val="00434704"/>
    <w:rsid w:val="004360D4"/>
    <w:rsid w:val="00436E3F"/>
    <w:rsid w:val="004378BA"/>
    <w:rsid w:val="00441021"/>
    <w:rsid w:val="00441F87"/>
    <w:rsid w:val="00442D76"/>
    <w:rsid w:val="00445656"/>
    <w:rsid w:val="00445E5F"/>
    <w:rsid w:val="00446201"/>
    <w:rsid w:val="0044631B"/>
    <w:rsid w:val="00447760"/>
    <w:rsid w:val="0045128F"/>
    <w:rsid w:val="00452D4F"/>
    <w:rsid w:val="00453B11"/>
    <w:rsid w:val="0045437F"/>
    <w:rsid w:val="00456E06"/>
    <w:rsid w:val="00460AA8"/>
    <w:rsid w:val="0046178D"/>
    <w:rsid w:val="00461F79"/>
    <w:rsid w:val="004621DE"/>
    <w:rsid w:val="00462649"/>
    <w:rsid w:val="00462A8E"/>
    <w:rsid w:val="00462BAA"/>
    <w:rsid w:val="00464F49"/>
    <w:rsid w:val="00465132"/>
    <w:rsid w:val="004714D2"/>
    <w:rsid w:val="004732E8"/>
    <w:rsid w:val="00473D15"/>
    <w:rsid w:val="00475053"/>
    <w:rsid w:val="0047541C"/>
    <w:rsid w:val="004762EF"/>
    <w:rsid w:val="004775D7"/>
    <w:rsid w:val="00477997"/>
    <w:rsid w:val="004804B1"/>
    <w:rsid w:val="00480572"/>
    <w:rsid w:val="00480E3E"/>
    <w:rsid w:val="00481F67"/>
    <w:rsid w:val="00484993"/>
    <w:rsid w:val="00484FB9"/>
    <w:rsid w:val="00485D9C"/>
    <w:rsid w:val="0048695C"/>
    <w:rsid w:val="0048745B"/>
    <w:rsid w:val="0049026A"/>
    <w:rsid w:val="004906DF"/>
    <w:rsid w:val="004916B0"/>
    <w:rsid w:val="00491FA6"/>
    <w:rsid w:val="00492A8D"/>
    <w:rsid w:val="004953D6"/>
    <w:rsid w:val="004961B6"/>
    <w:rsid w:val="00496C5A"/>
    <w:rsid w:val="004A2AA7"/>
    <w:rsid w:val="004A4DA0"/>
    <w:rsid w:val="004B081C"/>
    <w:rsid w:val="004B1A07"/>
    <w:rsid w:val="004B25A6"/>
    <w:rsid w:val="004B29ED"/>
    <w:rsid w:val="004B6FF6"/>
    <w:rsid w:val="004B7E84"/>
    <w:rsid w:val="004C00F4"/>
    <w:rsid w:val="004C0FF2"/>
    <w:rsid w:val="004C304A"/>
    <w:rsid w:val="004C71AB"/>
    <w:rsid w:val="004C739F"/>
    <w:rsid w:val="004C7820"/>
    <w:rsid w:val="004D0CA3"/>
    <w:rsid w:val="004D0F97"/>
    <w:rsid w:val="004D166B"/>
    <w:rsid w:val="004D27A8"/>
    <w:rsid w:val="004D299C"/>
    <w:rsid w:val="004D4307"/>
    <w:rsid w:val="004D446A"/>
    <w:rsid w:val="004D4D96"/>
    <w:rsid w:val="004D5750"/>
    <w:rsid w:val="004D72CA"/>
    <w:rsid w:val="004D7ACD"/>
    <w:rsid w:val="004E18A7"/>
    <w:rsid w:val="004E191D"/>
    <w:rsid w:val="004E197F"/>
    <w:rsid w:val="004E382A"/>
    <w:rsid w:val="004E5901"/>
    <w:rsid w:val="004E5A4A"/>
    <w:rsid w:val="004F079A"/>
    <w:rsid w:val="004F0B4A"/>
    <w:rsid w:val="004F37F8"/>
    <w:rsid w:val="004F5379"/>
    <w:rsid w:val="004F6BC2"/>
    <w:rsid w:val="004F726D"/>
    <w:rsid w:val="004F76E7"/>
    <w:rsid w:val="00500860"/>
    <w:rsid w:val="00501339"/>
    <w:rsid w:val="005015EC"/>
    <w:rsid w:val="005049A6"/>
    <w:rsid w:val="00504BD8"/>
    <w:rsid w:val="00506663"/>
    <w:rsid w:val="00507710"/>
    <w:rsid w:val="00510162"/>
    <w:rsid w:val="00510E1D"/>
    <w:rsid w:val="00511551"/>
    <w:rsid w:val="005125A7"/>
    <w:rsid w:val="00512A98"/>
    <w:rsid w:val="005130A1"/>
    <w:rsid w:val="00513190"/>
    <w:rsid w:val="00513BA3"/>
    <w:rsid w:val="00515AC6"/>
    <w:rsid w:val="005169F3"/>
    <w:rsid w:val="00522F20"/>
    <w:rsid w:val="0052435E"/>
    <w:rsid w:val="00525130"/>
    <w:rsid w:val="00525579"/>
    <w:rsid w:val="0052561C"/>
    <w:rsid w:val="005262AE"/>
    <w:rsid w:val="00526D0F"/>
    <w:rsid w:val="005320A2"/>
    <w:rsid w:val="005324B7"/>
    <w:rsid w:val="00532BF1"/>
    <w:rsid w:val="005369CA"/>
    <w:rsid w:val="0053754B"/>
    <w:rsid w:val="005376F3"/>
    <w:rsid w:val="005400E8"/>
    <w:rsid w:val="0054190C"/>
    <w:rsid w:val="005435CE"/>
    <w:rsid w:val="00544BF6"/>
    <w:rsid w:val="00545A54"/>
    <w:rsid w:val="00545BB5"/>
    <w:rsid w:val="00546C3C"/>
    <w:rsid w:val="00547BFB"/>
    <w:rsid w:val="00550467"/>
    <w:rsid w:val="0055099A"/>
    <w:rsid w:val="00550B92"/>
    <w:rsid w:val="00551F57"/>
    <w:rsid w:val="0055466D"/>
    <w:rsid w:val="00554E3E"/>
    <w:rsid w:val="00555CE8"/>
    <w:rsid w:val="00556CB7"/>
    <w:rsid w:val="00557301"/>
    <w:rsid w:val="00557AA4"/>
    <w:rsid w:val="005617D5"/>
    <w:rsid w:val="005647D5"/>
    <w:rsid w:val="005655A1"/>
    <w:rsid w:val="00565A4F"/>
    <w:rsid w:val="00566B83"/>
    <w:rsid w:val="00567309"/>
    <w:rsid w:val="005723D9"/>
    <w:rsid w:val="00572584"/>
    <w:rsid w:val="00572983"/>
    <w:rsid w:val="00573384"/>
    <w:rsid w:val="005748E2"/>
    <w:rsid w:val="00575070"/>
    <w:rsid w:val="00575118"/>
    <w:rsid w:val="00576E6A"/>
    <w:rsid w:val="00577CAE"/>
    <w:rsid w:val="00581D3F"/>
    <w:rsid w:val="00583887"/>
    <w:rsid w:val="005842DD"/>
    <w:rsid w:val="00585E91"/>
    <w:rsid w:val="00586580"/>
    <w:rsid w:val="005873C7"/>
    <w:rsid w:val="005876C5"/>
    <w:rsid w:val="00587BEE"/>
    <w:rsid w:val="00587FC4"/>
    <w:rsid w:val="005909A9"/>
    <w:rsid w:val="00590D87"/>
    <w:rsid w:val="00590DE2"/>
    <w:rsid w:val="005917AB"/>
    <w:rsid w:val="005922EA"/>
    <w:rsid w:val="005936C0"/>
    <w:rsid w:val="00593910"/>
    <w:rsid w:val="005943FD"/>
    <w:rsid w:val="005955F8"/>
    <w:rsid w:val="005972C9"/>
    <w:rsid w:val="00597490"/>
    <w:rsid w:val="005A0854"/>
    <w:rsid w:val="005A1D09"/>
    <w:rsid w:val="005A1D3B"/>
    <w:rsid w:val="005A430E"/>
    <w:rsid w:val="005A482C"/>
    <w:rsid w:val="005A49B0"/>
    <w:rsid w:val="005B163C"/>
    <w:rsid w:val="005B1732"/>
    <w:rsid w:val="005B176E"/>
    <w:rsid w:val="005B1881"/>
    <w:rsid w:val="005B1FE4"/>
    <w:rsid w:val="005B2A74"/>
    <w:rsid w:val="005B3B76"/>
    <w:rsid w:val="005B616C"/>
    <w:rsid w:val="005B7839"/>
    <w:rsid w:val="005B7F87"/>
    <w:rsid w:val="005C0168"/>
    <w:rsid w:val="005C0893"/>
    <w:rsid w:val="005C0BD2"/>
    <w:rsid w:val="005C13E8"/>
    <w:rsid w:val="005C1657"/>
    <w:rsid w:val="005C2E44"/>
    <w:rsid w:val="005C2F6E"/>
    <w:rsid w:val="005C5D6C"/>
    <w:rsid w:val="005C61DA"/>
    <w:rsid w:val="005C6BC9"/>
    <w:rsid w:val="005D035B"/>
    <w:rsid w:val="005D4DB3"/>
    <w:rsid w:val="005D6A6C"/>
    <w:rsid w:val="005D6E1B"/>
    <w:rsid w:val="005E0B6D"/>
    <w:rsid w:val="005E1F13"/>
    <w:rsid w:val="005E3215"/>
    <w:rsid w:val="005E3E02"/>
    <w:rsid w:val="005E4B2D"/>
    <w:rsid w:val="005E5B6D"/>
    <w:rsid w:val="005E6B5F"/>
    <w:rsid w:val="005E6FC9"/>
    <w:rsid w:val="005E7917"/>
    <w:rsid w:val="005F014A"/>
    <w:rsid w:val="005F2AB8"/>
    <w:rsid w:val="005F320D"/>
    <w:rsid w:val="005F4307"/>
    <w:rsid w:val="005F60AC"/>
    <w:rsid w:val="005F626F"/>
    <w:rsid w:val="0060097B"/>
    <w:rsid w:val="00600DFC"/>
    <w:rsid w:val="00605246"/>
    <w:rsid w:val="00605D86"/>
    <w:rsid w:val="00606C8D"/>
    <w:rsid w:val="00606D66"/>
    <w:rsid w:val="0061032C"/>
    <w:rsid w:val="006121EF"/>
    <w:rsid w:val="00613C49"/>
    <w:rsid w:val="00614474"/>
    <w:rsid w:val="00616843"/>
    <w:rsid w:val="006210F6"/>
    <w:rsid w:val="00623800"/>
    <w:rsid w:val="0062557D"/>
    <w:rsid w:val="0062749C"/>
    <w:rsid w:val="0063036F"/>
    <w:rsid w:val="006305A5"/>
    <w:rsid w:val="00630EAC"/>
    <w:rsid w:val="0063157E"/>
    <w:rsid w:val="006356BA"/>
    <w:rsid w:val="0063577A"/>
    <w:rsid w:val="00635AC8"/>
    <w:rsid w:val="00637712"/>
    <w:rsid w:val="00641F2B"/>
    <w:rsid w:val="006425B4"/>
    <w:rsid w:val="00642F29"/>
    <w:rsid w:val="006458ED"/>
    <w:rsid w:val="006462C1"/>
    <w:rsid w:val="006465B7"/>
    <w:rsid w:val="00651316"/>
    <w:rsid w:val="00651BBC"/>
    <w:rsid w:val="00651F0D"/>
    <w:rsid w:val="0065293F"/>
    <w:rsid w:val="0065300D"/>
    <w:rsid w:val="00656879"/>
    <w:rsid w:val="006577B0"/>
    <w:rsid w:val="00660733"/>
    <w:rsid w:val="0066269D"/>
    <w:rsid w:val="00662D96"/>
    <w:rsid w:val="00663ACB"/>
    <w:rsid w:val="00666841"/>
    <w:rsid w:val="00666FFD"/>
    <w:rsid w:val="0066702A"/>
    <w:rsid w:val="006710A4"/>
    <w:rsid w:val="0067308C"/>
    <w:rsid w:val="0067318D"/>
    <w:rsid w:val="00673952"/>
    <w:rsid w:val="00673DBC"/>
    <w:rsid w:val="006768D3"/>
    <w:rsid w:val="006772EC"/>
    <w:rsid w:val="006775F9"/>
    <w:rsid w:val="00684FA6"/>
    <w:rsid w:val="006858AC"/>
    <w:rsid w:val="006859EF"/>
    <w:rsid w:val="00686539"/>
    <w:rsid w:val="00690CC1"/>
    <w:rsid w:val="006923F6"/>
    <w:rsid w:val="00695AD3"/>
    <w:rsid w:val="00695FE7"/>
    <w:rsid w:val="00696509"/>
    <w:rsid w:val="00696C55"/>
    <w:rsid w:val="006A0DD1"/>
    <w:rsid w:val="006A1C89"/>
    <w:rsid w:val="006A2395"/>
    <w:rsid w:val="006A276D"/>
    <w:rsid w:val="006A353A"/>
    <w:rsid w:val="006A57F7"/>
    <w:rsid w:val="006A7073"/>
    <w:rsid w:val="006A72E1"/>
    <w:rsid w:val="006A79B3"/>
    <w:rsid w:val="006B190C"/>
    <w:rsid w:val="006B6249"/>
    <w:rsid w:val="006C06F5"/>
    <w:rsid w:val="006C0A9D"/>
    <w:rsid w:val="006C0E19"/>
    <w:rsid w:val="006C1981"/>
    <w:rsid w:val="006C1A7B"/>
    <w:rsid w:val="006C358A"/>
    <w:rsid w:val="006C4691"/>
    <w:rsid w:val="006C476C"/>
    <w:rsid w:val="006C7203"/>
    <w:rsid w:val="006D1FC8"/>
    <w:rsid w:val="006D5DC0"/>
    <w:rsid w:val="006D6473"/>
    <w:rsid w:val="006E4D19"/>
    <w:rsid w:val="006E540B"/>
    <w:rsid w:val="006E5753"/>
    <w:rsid w:val="006E582C"/>
    <w:rsid w:val="006E7A7C"/>
    <w:rsid w:val="006E7F98"/>
    <w:rsid w:val="006F0745"/>
    <w:rsid w:val="006F1DD4"/>
    <w:rsid w:val="006F2FB5"/>
    <w:rsid w:val="006F70C0"/>
    <w:rsid w:val="006F7D73"/>
    <w:rsid w:val="00700683"/>
    <w:rsid w:val="007039EF"/>
    <w:rsid w:val="007045B8"/>
    <w:rsid w:val="007048C9"/>
    <w:rsid w:val="00705167"/>
    <w:rsid w:val="00711880"/>
    <w:rsid w:val="00712ED2"/>
    <w:rsid w:val="00713C30"/>
    <w:rsid w:val="00714820"/>
    <w:rsid w:val="007158C3"/>
    <w:rsid w:val="007161F4"/>
    <w:rsid w:val="0071782E"/>
    <w:rsid w:val="00717B24"/>
    <w:rsid w:val="00717FA4"/>
    <w:rsid w:val="00720B2C"/>
    <w:rsid w:val="00720D5A"/>
    <w:rsid w:val="00721BB0"/>
    <w:rsid w:val="00721E0B"/>
    <w:rsid w:val="0072291D"/>
    <w:rsid w:val="00724013"/>
    <w:rsid w:val="00725658"/>
    <w:rsid w:val="00727B96"/>
    <w:rsid w:val="0073221D"/>
    <w:rsid w:val="00732CCC"/>
    <w:rsid w:val="007344CC"/>
    <w:rsid w:val="0073451B"/>
    <w:rsid w:val="00740993"/>
    <w:rsid w:val="00740C2C"/>
    <w:rsid w:val="00740E34"/>
    <w:rsid w:val="00743340"/>
    <w:rsid w:val="00743A13"/>
    <w:rsid w:val="007467DD"/>
    <w:rsid w:val="007477F7"/>
    <w:rsid w:val="007500FD"/>
    <w:rsid w:val="0075090C"/>
    <w:rsid w:val="00752EC3"/>
    <w:rsid w:val="007531F3"/>
    <w:rsid w:val="0075344D"/>
    <w:rsid w:val="007541EE"/>
    <w:rsid w:val="007554FE"/>
    <w:rsid w:val="00756B7E"/>
    <w:rsid w:val="00756E08"/>
    <w:rsid w:val="0075732D"/>
    <w:rsid w:val="007574C3"/>
    <w:rsid w:val="00757839"/>
    <w:rsid w:val="007611DC"/>
    <w:rsid w:val="0076151F"/>
    <w:rsid w:val="00761639"/>
    <w:rsid w:val="007640D8"/>
    <w:rsid w:val="00766483"/>
    <w:rsid w:val="00767000"/>
    <w:rsid w:val="00767B8A"/>
    <w:rsid w:val="00767EDD"/>
    <w:rsid w:val="007700F5"/>
    <w:rsid w:val="0077024A"/>
    <w:rsid w:val="00770E42"/>
    <w:rsid w:val="007729F9"/>
    <w:rsid w:val="00772BF0"/>
    <w:rsid w:val="00772D25"/>
    <w:rsid w:val="0077380B"/>
    <w:rsid w:val="00773DAA"/>
    <w:rsid w:val="00774C34"/>
    <w:rsid w:val="00776DF4"/>
    <w:rsid w:val="0078036C"/>
    <w:rsid w:val="0078279B"/>
    <w:rsid w:val="0078323D"/>
    <w:rsid w:val="00783EEE"/>
    <w:rsid w:val="007856B6"/>
    <w:rsid w:val="00785729"/>
    <w:rsid w:val="00787381"/>
    <w:rsid w:val="00790329"/>
    <w:rsid w:val="00790EFC"/>
    <w:rsid w:val="007914E8"/>
    <w:rsid w:val="007917AC"/>
    <w:rsid w:val="00794D25"/>
    <w:rsid w:val="007A2B18"/>
    <w:rsid w:val="007A3806"/>
    <w:rsid w:val="007A4B8C"/>
    <w:rsid w:val="007A4E74"/>
    <w:rsid w:val="007A4FF0"/>
    <w:rsid w:val="007A595A"/>
    <w:rsid w:val="007A62C2"/>
    <w:rsid w:val="007A6C54"/>
    <w:rsid w:val="007A7BC6"/>
    <w:rsid w:val="007B07CE"/>
    <w:rsid w:val="007B19DB"/>
    <w:rsid w:val="007B2C92"/>
    <w:rsid w:val="007B4B2B"/>
    <w:rsid w:val="007B5C88"/>
    <w:rsid w:val="007B5D8D"/>
    <w:rsid w:val="007B5EAA"/>
    <w:rsid w:val="007B6970"/>
    <w:rsid w:val="007B6AB6"/>
    <w:rsid w:val="007C016C"/>
    <w:rsid w:val="007C0D4E"/>
    <w:rsid w:val="007C0D70"/>
    <w:rsid w:val="007C0E30"/>
    <w:rsid w:val="007C1B59"/>
    <w:rsid w:val="007D0A57"/>
    <w:rsid w:val="007D307C"/>
    <w:rsid w:val="007D34CB"/>
    <w:rsid w:val="007D4E85"/>
    <w:rsid w:val="007D55D4"/>
    <w:rsid w:val="007D5EAF"/>
    <w:rsid w:val="007D6099"/>
    <w:rsid w:val="007D68CD"/>
    <w:rsid w:val="007D6D67"/>
    <w:rsid w:val="007E224E"/>
    <w:rsid w:val="007E5185"/>
    <w:rsid w:val="007E60B0"/>
    <w:rsid w:val="007E68DF"/>
    <w:rsid w:val="007E6ED0"/>
    <w:rsid w:val="007F1A65"/>
    <w:rsid w:val="007F1E9E"/>
    <w:rsid w:val="007F6D17"/>
    <w:rsid w:val="008002E7"/>
    <w:rsid w:val="0080154B"/>
    <w:rsid w:val="00801E7E"/>
    <w:rsid w:val="00804F46"/>
    <w:rsid w:val="0080565E"/>
    <w:rsid w:val="00806F99"/>
    <w:rsid w:val="00810901"/>
    <w:rsid w:val="0081166B"/>
    <w:rsid w:val="00811B25"/>
    <w:rsid w:val="00812F3B"/>
    <w:rsid w:val="00813C75"/>
    <w:rsid w:val="0081724D"/>
    <w:rsid w:val="008174F3"/>
    <w:rsid w:val="008213D6"/>
    <w:rsid w:val="00827346"/>
    <w:rsid w:val="00827948"/>
    <w:rsid w:val="00830241"/>
    <w:rsid w:val="008302B4"/>
    <w:rsid w:val="00830EEF"/>
    <w:rsid w:val="00834F4B"/>
    <w:rsid w:val="008358F0"/>
    <w:rsid w:val="00837BDA"/>
    <w:rsid w:val="008451F2"/>
    <w:rsid w:val="00845B33"/>
    <w:rsid w:val="00845BD1"/>
    <w:rsid w:val="00847364"/>
    <w:rsid w:val="00850952"/>
    <w:rsid w:val="00850A3C"/>
    <w:rsid w:val="00851D41"/>
    <w:rsid w:val="0085264B"/>
    <w:rsid w:val="00852836"/>
    <w:rsid w:val="00854856"/>
    <w:rsid w:val="00854E20"/>
    <w:rsid w:val="00855FF0"/>
    <w:rsid w:val="008570BA"/>
    <w:rsid w:val="00857FB1"/>
    <w:rsid w:val="00860FE5"/>
    <w:rsid w:val="00862DF4"/>
    <w:rsid w:val="008637F2"/>
    <w:rsid w:val="00866CF8"/>
    <w:rsid w:val="008672D3"/>
    <w:rsid w:val="00867677"/>
    <w:rsid w:val="00870707"/>
    <w:rsid w:val="00872C83"/>
    <w:rsid w:val="0087308E"/>
    <w:rsid w:val="00873BED"/>
    <w:rsid w:val="0087428F"/>
    <w:rsid w:val="008760A2"/>
    <w:rsid w:val="00876103"/>
    <w:rsid w:val="0088024E"/>
    <w:rsid w:val="00881B0A"/>
    <w:rsid w:val="00881BD3"/>
    <w:rsid w:val="00885852"/>
    <w:rsid w:val="00885C52"/>
    <w:rsid w:val="00885DE7"/>
    <w:rsid w:val="00886CE1"/>
    <w:rsid w:val="00890B81"/>
    <w:rsid w:val="00890EF4"/>
    <w:rsid w:val="00891867"/>
    <w:rsid w:val="00891BC7"/>
    <w:rsid w:val="008926EA"/>
    <w:rsid w:val="00893B4E"/>
    <w:rsid w:val="00894C3F"/>
    <w:rsid w:val="00894F81"/>
    <w:rsid w:val="00895F5F"/>
    <w:rsid w:val="008964FD"/>
    <w:rsid w:val="008A061B"/>
    <w:rsid w:val="008A06C8"/>
    <w:rsid w:val="008A22AF"/>
    <w:rsid w:val="008A31BB"/>
    <w:rsid w:val="008A6118"/>
    <w:rsid w:val="008A64A7"/>
    <w:rsid w:val="008A6FB5"/>
    <w:rsid w:val="008B133A"/>
    <w:rsid w:val="008B1793"/>
    <w:rsid w:val="008B2F45"/>
    <w:rsid w:val="008B3C72"/>
    <w:rsid w:val="008B42AD"/>
    <w:rsid w:val="008C2D04"/>
    <w:rsid w:val="008C2FAD"/>
    <w:rsid w:val="008C4A23"/>
    <w:rsid w:val="008C4CA1"/>
    <w:rsid w:val="008C5549"/>
    <w:rsid w:val="008C6378"/>
    <w:rsid w:val="008D1D2D"/>
    <w:rsid w:val="008D25DB"/>
    <w:rsid w:val="008D282B"/>
    <w:rsid w:val="008D3538"/>
    <w:rsid w:val="008D44FA"/>
    <w:rsid w:val="008D58FC"/>
    <w:rsid w:val="008D60F6"/>
    <w:rsid w:val="008D6B4C"/>
    <w:rsid w:val="008D6D69"/>
    <w:rsid w:val="008D6F4A"/>
    <w:rsid w:val="008E2EB0"/>
    <w:rsid w:val="008E2FBB"/>
    <w:rsid w:val="008E5419"/>
    <w:rsid w:val="008E5FF5"/>
    <w:rsid w:val="008E657C"/>
    <w:rsid w:val="008E709F"/>
    <w:rsid w:val="008E72A2"/>
    <w:rsid w:val="008E75AD"/>
    <w:rsid w:val="008F2479"/>
    <w:rsid w:val="008F24F9"/>
    <w:rsid w:val="008F2F39"/>
    <w:rsid w:val="008F34DD"/>
    <w:rsid w:val="008F3AE4"/>
    <w:rsid w:val="008F5E66"/>
    <w:rsid w:val="008F6608"/>
    <w:rsid w:val="009028CD"/>
    <w:rsid w:val="00902D4D"/>
    <w:rsid w:val="00903E87"/>
    <w:rsid w:val="009045DD"/>
    <w:rsid w:val="00904C15"/>
    <w:rsid w:val="00905E18"/>
    <w:rsid w:val="00907027"/>
    <w:rsid w:val="00914A5D"/>
    <w:rsid w:val="00914C4B"/>
    <w:rsid w:val="00915E1A"/>
    <w:rsid w:val="009161D8"/>
    <w:rsid w:val="00916CDF"/>
    <w:rsid w:val="00917275"/>
    <w:rsid w:val="00917472"/>
    <w:rsid w:val="00917D00"/>
    <w:rsid w:val="0092021E"/>
    <w:rsid w:val="00921F5B"/>
    <w:rsid w:val="009228A7"/>
    <w:rsid w:val="009246FF"/>
    <w:rsid w:val="00925730"/>
    <w:rsid w:val="00925B20"/>
    <w:rsid w:val="00925CCB"/>
    <w:rsid w:val="00931912"/>
    <w:rsid w:val="00932142"/>
    <w:rsid w:val="009333F8"/>
    <w:rsid w:val="009335A4"/>
    <w:rsid w:val="00935020"/>
    <w:rsid w:val="00935EFD"/>
    <w:rsid w:val="0093671B"/>
    <w:rsid w:val="0093726B"/>
    <w:rsid w:val="009374F8"/>
    <w:rsid w:val="0093799E"/>
    <w:rsid w:val="00940248"/>
    <w:rsid w:val="00940F5A"/>
    <w:rsid w:val="00941E05"/>
    <w:rsid w:val="00942529"/>
    <w:rsid w:val="009429B2"/>
    <w:rsid w:val="00943573"/>
    <w:rsid w:val="009445B6"/>
    <w:rsid w:val="00944B01"/>
    <w:rsid w:val="0094604D"/>
    <w:rsid w:val="00951AA3"/>
    <w:rsid w:val="00955BF1"/>
    <w:rsid w:val="00957504"/>
    <w:rsid w:val="00957CBB"/>
    <w:rsid w:val="00957EED"/>
    <w:rsid w:val="0096279A"/>
    <w:rsid w:val="00962D0F"/>
    <w:rsid w:val="00963AF1"/>
    <w:rsid w:val="00964A1C"/>
    <w:rsid w:val="00964CF2"/>
    <w:rsid w:val="00965585"/>
    <w:rsid w:val="00966A77"/>
    <w:rsid w:val="009678C7"/>
    <w:rsid w:val="0097066C"/>
    <w:rsid w:val="0097188A"/>
    <w:rsid w:val="0097283B"/>
    <w:rsid w:val="00973867"/>
    <w:rsid w:val="00975369"/>
    <w:rsid w:val="00977A7F"/>
    <w:rsid w:val="00982551"/>
    <w:rsid w:val="0098281A"/>
    <w:rsid w:val="00983B0C"/>
    <w:rsid w:val="009858EE"/>
    <w:rsid w:val="00986499"/>
    <w:rsid w:val="0098692D"/>
    <w:rsid w:val="00987B5B"/>
    <w:rsid w:val="00990057"/>
    <w:rsid w:val="00993B21"/>
    <w:rsid w:val="009966AD"/>
    <w:rsid w:val="009966E4"/>
    <w:rsid w:val="009968C5"/>
    <w:rsid w:val="009A13B0"/>
    <w:rsid w:val="009A41AA"/>
    <w:rsid w:val="009A4C3E"/>
    <w:rsid w:val="009A593E"/>
    <w:rsid w:val="009A5F89"/>
    <w:rsid w:val="009A600D"/>
    <w:rsid w:val="009A6382"/>
    <w:rsid w:val="009A7118"/>
    <w:rsid w:val="009B0F64"/>
    <w:rsid w:val="009B17A4"/>
    <w:rsid w:val="009B2B46"/>
    <w:rsid w:val="009B4932"/>
    <w:rsid w:val="009B4FDF"/>
    <w:rsid w:val="009B595D"/>
    <w:rsid w:val="009B65FB"/>
    <w:rsid w:val="009B6674"/>
    <w:rsid w:val="009B66FC"/>
    <w:rsid w:val="009B7A59"/>
    <w:rsid w:val="009B7E29"/>
    <w:rsid w:val="009B7F62"/>
    <w:rsid w:val="009C0023"/>
    <w:rsid w:val="009C1C53"/>
    <w:rsid w:val="009C2095"/>
    <w:rsid w:val="009C20E0"/>
    <w:rsid w:val="009C3DC9"/>
    <w:rsid w:val="009C619B"/>
    <w:rsid w:val="009C6EEB"/>
    <w:rsid w:val="009C704E"/>
    <w:rsid w:val="009D033C"/>
    <w:rsid w:val="009D1AA6"/>
    <w:rsid w:val="009D26E4"/>
    <w:rsid w:val="009D5C1A"/>
    <w:rsid w:val="009D5C36"/>
    <w:rsid w:val="009E14EA"/>
    <w:rsid w:val="009E1ACE"/>
    <w:rsid w:val="009E3AA4"/>
    <w:rsid w:val="009E3BF6"/>
    <w:rsid w:val="009E3E68"/>
    <w:rsid w:val="009E415A"/>
    <w:rsid w:val="009E53FF"/>
    <w:rsid w:val="009E5860"/>
    <w:rsid w:val="009E6EED"/>
    <w:rsid w:val="009E7E62"/>
    <w:rsid w:val="009F03C5"/>
    <w:rsid w:val="009F0DFB"/>
    <w:rsid w:val="009F1C0B"/>
    <w:rsid w:val="009F2478"/>
    <w:rsid w:val="009F3D4F"/>
    <w:rsid w:val="009F4AEC"/>
    <w:rsid w:val="009F53E5"/>
    <w:rsid w:val="009F67FF"/>
    <w:rsid w:val="009F79A7"/>
    <w:rsid w:val="00A00830"/>
    <w:rsid w:val="00A00A85"/>
    <w:rsid w:val="00A0117E"/>
    <w:rsid w:val="00A02116"/>
    <w:rsid w:val="00A022E4"/>
    <w:rsid w:val="00A02817"/>
    <w:rsid w:val="00A046F8"/>
    <w:rsid w:val="00A04CE1"/>
    <w:rsid w:val="00A07846"/>
    <w:rsid w:val="00A10A56"/>
    <w:rsid w:val="00A10E56"/>
    <w:rsid w:val="00A127D1"/>
    <w:rsid w:val="00A140F7"/>
    <w:rsid w:val="00A15397"/>
    <w:rsid w:val="00A15DE0"/>
    <w:rsid w:val="00A166FE"/>
    <w:rsid w:val="00A21724"/>
    <w:rsid w:val="00A21820"/>
    <w:rsid w:val="00A227BE"/>
    <w:rsid w:val="00A2389C"/>
    <w:rsid w:val="00A30E52"/>
    <w:rsid w:val="00A319EA"/>
    <w:rsid w:val="00A3206D"/>
    <w:rsid w:val="00A32405"/>
    <w:rsid w:val="00A3561E"/>
    <w:rsid w:val="00A365F1"/>
    <w:rsid w:val="00A36D78"/>
    <w:rsid w:val="00A37ABD"/>
    <w:rsid w:val="00A37DCA"/>
    <w:rsid w:val="00A41010"/>
    <w:rsid w:val="00A426A2"/>
    <w:rsid w:val="00A42D8D"/>
    <w:rsid w:val="00A44C6D"/>
    <w:rsid w:val="00A51020"/>
    <w:rsid w:val="00A51D84"/>
    <w:rsid w:val="00A51EF3"/>
    <w:rsid w:val="00A52916"/>
    <w:rsid w:val="00A52B9C"/>
    <w:rsid w:val="00A52F99"/>
    <w:rsid w:val="00A556AA"/>
    <w:rsid w:val="00A56CFD"/>
    <w:rsid w:val="00A60602"/>
    <w:rsid w:val="00A606F3"/>
    <w:rsid w:val="00A6088C"/>
    <w:rsid w:val="00A60DFF"/>
    <w:rsid w:val="00A60F6F"/>
    <w:rsid w:val="00A61899"/>
    <w:rsid w:val="00A6198C"/>
    <w:rsid w:val="00A61B5A"/>
    <w:rsid w:val="00A6363E"/>
    <w:rsid w:val="00A63FC9"/>
    <w:rsid w:val="00A64C0C"/>
    <w:rsid w:val="00A64F0D"/>
    <w:rsid w:val="00A64F41"/>
    <w:rsid w:val="00A6546F"/>
    <w:rsid w:val="00A65983"/>
    <w:rsid w:val="00A65ABB"/>
    <w:rsid w:val="00A65F3D"/>
    <w:rsid w:val="00A7083F"/>
    <w:rsid w:val="00A70927"/>
    <w:rsid w:val="00A713DB"/>
    <w:rsid w:val="00A72872"/>
    <w:rsid w:val="00A7287D"/>
    <w:rsid w:val="00A7426E"/>
    <w:rsid w:val="00A75079"/>
    <w:rsid w:val="00A756A6"/>
    <w:rsid w:val="00A75F74"/>
    <w:rsid w:val="00A80142"/>
    <w:rsid w:val="00A8060A"/>
    <w:rsid w:val="00A816B8"/>
    <w:rsid w:val="00A81E7F"/>
    <w:rsid w:val="00A82CEF"/>
    <w:rsid w:val="00A83655"/>
    <w:rsid w:val="00A861F3"/>
    <w:rsid w:val="00A9065F"/>
    <w:rsid w:val="00A91C14"/>
    <w:rsid w:val="00A92C6B"/>
    <w:rsid w:val="00A94E62"/>
    <w:rsid w:val="00A95284"/>
    <w:rsid w:val="00A9575C"/>
    <w:rsid w:val="00A9660E"/>
    <w:rsid w:val="00AA0EB1"/>
    <w:rsid w:val="00AA1088"/>
    <w:rsid w:val="00AA1103"/>
    <w:rsid w:val="00AA1118"/>
    <w:rsid w:val="00AA23EB"/>
    <w:rsid w:val="00AA2A82"/>
    <w:rsid w:val="00AA4BB6"/>
    <w:rsid w:val="00AB09AA"/>
    <w:rsid w:val="00AB1B7E"/>
    <w:rsid w:val="00AB468F"/>
    <w:rsid w:val="00AB57FD"/>
    <w:rsid w:val="00AB6B2E"/>
    <w:rsid w:val="00AB6C22"/>
    <w:rsid w:val="00AB7AA8"/>
    <w:rsid w:val="00AC1074"/>
    <w:rsid w:val="00AC10FC"/>
    <w:rsid w:val="00AC1364"/>
    <w:rsid w:val="00AC3A62"/>
    <w:rsid w:val="00AC422F"/>
    <w:rsid w:val="00AC51A4"/>
    <w:rsid w:val="00AD0F41"/>
    <w:rsid w:val="00AD2A88"/>
    <w:rsid w:val="00AD3652"/>
    <w:rsid w:val="00AD36E3"/>
    <w:rsid w:val="00AD6D43"/>
    <w:rsid w:val="00AE0C57"/>
    <w:rsid w:val="00AE19E5"/>
    <w:rsid w:val="00AE2C31"/>
    <w:rsid w:val="00AE2DB5"/>
    <w:rsid w:val="00AE30EA"/>
    <w:rsid w:val="00AE34C4"/>
    <w:rsid w:val="00AE6A66"/>
    <w:rsid w:val="00AE6DE7"/>
    <w:rsid w:val="00AE7121"/>
    <w:rsid w:val="00AE76D7"/>
    <w:rsid w:val="00AF0685"/>
    <w:rsid w:val="00AF144F"/>
    <w:rsid w:val="00AF2840"/>
    <w:rsid w:val="00AF2FA6"/>
    <w:rsid w:val="00AF39B8"/>
    <w:rsid w:val="00AF46D8"/>
    <w:rsid w:val="00AF64F0"/>
    <w:rsid w:val="00AF68F1"/>
    <w:rsid w:val="00AF76BC"/>
    <w:rsid w:val="00B0116E"/>
    <w:rsid w:val="00B01452"/>
    <w:rsid w:val="00B10126"/>
    <w:rsid w:val="00B10447"/>
    <w:rsid w:val="00B10836"/>
    <w:rsid w:val="00B12207"/>
    <w:rsid w:val="00B1590A"/>
    <w:rsid w:val="00B162DA"/>
    <w:rsid w:val="00B232CB"/>
    <w:rsid w:val="00B25767"/>
    <w:rsid w:val="00B25D63"/>
    <w:rsid w:val="00B26A19"/>
    <w:rsid w:val="00B27577"/>
    <w:rsid w:val="00B275BB"/>
    <w:rsid w:val="00B3199B"/>
    <w:rsid w:val="00B37CE5"/>
    <w:rsid w:val="00B40B0A"/>
    <w:rsid w:val="00B427CC"/>
    <w:rsid w:val="00B441E6"/>
    <w:rsid w:val="00B44A97"/>
    <w:rsid w:val="00B45BC5"/>
    <w:rsid w:val="00B47D8B"/>
    <w:rsid w:val="00B52422"/>
    <w:rsid w:val="00B5350F"/>
    <w:rsid w:val="00B53A36"/>
    <w:rsid w:val="00B53FDB"/>
    <w:rsid w:val="00B547D9"/>
    <w:rsid w:val="00B5554F"/>
    <w:rsid w:val="00B55BC6"/>
    <w:rsid w:val="00B6136B"/>
    <w:rsid w:val="00B61A7F"/>
    <w:rsid w:val="00B62E30"/>
    <w:rsid w:val="00B65EC3"/>
    <w:rsid w:val="00B6613F"/>
    <w:rsid w:val="00B66989"/>
    <w:rsid w:val="00B67C89"/>
    <w:rsid w:val="00B70071"/>
    <w:rsid w:val="00B70259"/>
    <w:rsid w:val="00B7346F"/>
    <w:rsid w:val="00B73650"/>
    <w:rsid w:val="00B74376"/>
    <w:rsid w:val="00B765BF"/>
    <w:rsid w:val="00B817A8"/>
    <w:rsid w:val="00B81DF3"/>
    <w:rsid w:val="00B82EB4"/>
    <w:rsid w:val="00B83E61"/>
    <w:rsid w:val="00B84B32"/>
    <w:rsid w:val="00B8504C"/>
    <w:rsid w:val="00B863F9"/>
    <w:rsid w:val="00B875E6"/>
    <w:rsid w:val="00B90CC0"/>
    <w:rsid w:val="00B9108B"/>
    <w:rsid w:val="00B91885"/>
    <w:rsid w:val="00B942BA"/>
    <w:rsid w:val="00B9469E"/>
    <w:rsid w:val="00B94AB1"/>
    <w:rsid w:val="00B96903"/>
    <w:rsid w:val="00B976B7"/>
    <w:rsid w:val="00B97A14"/>
    <w:rsid w:val="00BA02C1"/>
    <w:rsid w:val="00BA09A7"/>
    <w:rsid w:val="00BA125F"/>
    <w:rsid w:val="00BA273D"/>
    <w:rsid w:val="00BA3F19"/>
    <w:rsid w:val="00BA436B"/>
    <w:rsid w:val="00BA43FE"/>
    <w:rsid w:val="00BA4547"/>
    <w:rsid w:val="00BA49C9"/>
    <w:rsid w:val="00BA4CEC"/>
    <w:rsid w:val="00BA4FF9"/>
    <w:rsid w:val="00BA5E7E"/>
    <w:rsid w:val="00BA66E3"/>
    <w:rsid w:val="00BA782A"/>
    <w:rsid w:val="00BB0D5D"/>
    <w:rsid w:val="00BB0E12"/>
    <w:rsid w:val="00BB18CF"/>
    <w:rsid w:val="00BB2449"/>
    <w:rsid w:val="00BB38C6"/>
    <w:rsid w:val="00BB396A"/>
    <w:rsid w:val="00BB3B9F"/>
    <w:rsid w:val="00BB41F7"/>
    <w:rsid w:val="00BB69EC"/>
    <w:rsid w:val="00BB75C7"/>
    <w:rsid w:val="00BC0E05"/>
    <w:rsid w:val="00BC122B"/>
    <w:rsid w:val="00BC12F7"/>
    <w:rsid w:val="00BC1B4B"/>
    <w:rsid w:val="00BC25F0"/>
    <w:rsid w:val="00BC3A5C"/>
    <w:rsid w:val="00BC3E53"/>
    <w:rsid w:val="00BC4BC7"/>
    <w:rsid w:val="00BC585A"/>
    <w:rsid w:val="00BC6CE0"/>
    <w:rsid w:val="00BC71EC"/>
    <w:rsid w:val="00BC7C50"/>
    <w:rsid w:val="00BD1EDD"/>
    <w:rsid w:val="00BD27B2"/>
    <w:rsid w:val="00BD2EF2"/>
    <w:rsid w:val="00BD4A92"/>
    <w:rsid w:val="00BD5800"/>
    <w:rsid w:val="00BD7E5E"/>
    <w:rsid w:val="00BE15AE"/>
    <w:rsid w:val="00BE19DC"/>
    <w:rsid w:val="00BE25CB"/>
    <w:rsid w:val="00BE2644"/>
    <w:rsid w:val="00BE2651"/>
    <w:rsid w:val="00BE4DD9"/>
    <w:rsid w:val="00BE4F56"/>
    <w:rsid w:val="00BE5C44"/>
    <w:rsid w:val="00BE6110"/>
    <w:rsid w:val="00BE6148"/>
    <w:rsid w:val="00BE758F"/>
    <w:rsid w:val="00BF11ED"/>
    <w:rsid w:val="00BF1A9C"/>
    <w:rsid w:val="00BF30AD"/>
    <w:rsid w:val="00BF4432"/>
    <w:rsid w:val="00BF72CA"/>
    <w:rsid w:val="00C01E50"/>
    <w:rsid w:val="00C01E56"/>
    <w:rsid w:val="00C02BC3"/>
    <w:rsid w:val="00C06010"/>
    <w:rsid w:val="00C077BA"/>
    <w:rsid w:val="00C10899"/>
    <w:rsid w:val="00C10D1C"/>
    <w:rsid w:val="00C11E85"/>
    <w:rsid w:val="00C123C8"/>
    <w:rsid w:val="00C12BE8"/>
    <w:rsid w:val="00C131BB"/>
    <w:rsid w:val="00C137E7"/>
    <w:rsid w:val="00C13A89"/>
    <w:rsid w:val="00C1527E"/>
    <w:rsid w:val="00C1596F"/>
    <w:rsid w:val="00C1692C"/>
    <w:rsid w:val="00C16A0F"/>
    <w:rsid w:val="00C16DE3"/>
    <w:rsid w:val="00C22489"/>
    <w:rsid w:val="00C24488"/>
    <w:rsid w:val="00C24747"/>
    <w:rsid w:val="00C2516E"/>
    <w:rsid w:val="00C3219C"/>
    <w:rsid w:val="00C3271D"/>
    <w:rsid w:val="00C340A9"/>
    <w:rsid w:val="00C379E2"/>
    <w:rsid w:val="00C40B36"/>
    <w:rsid w:val="00C411E8"/>
    <w:rsid w:val="00C415C9"/>
    <w:rsid w:val="00C41FD5"/>
    <w:rsid w:val="00C42081"/>
    <w:rsid w:val="00C43EB2"/>
    <w:rsid w:val="00C44CCD"/>
    <w:rsid w:val="00C45663"/>
    <w:rsid w:val="00C45F5D"/>
    <w:rsid w:val="00C5058B"/>
    <w:rsid w:val="00C51934"/>
    <w:rsid w:val="00C520EF"/>
    <w:rsid w:val="00C56474"/>
    <w:rsid w:val="00C57882"/>
    <w:rsid w:val="00C57975"/>
    <w:rsid w:val="00C61196"/>
    <w:rsid w:val="00C61335"/>
    <w:rsid w:val="00C62B2E"/>
    <w:rsid w:val="00C64F1E"/>
    <w:rsid w:val="00C65D2D"/>
    <w:rsid w:val="00C6642E"/>
    <w:rsid w:val="00C67669"/>
    <w:rsid w:val="00C6768B"/>
    <w:rsid w:val="00C714DB"/>
    <w:rsid w:val="00C7239E"/>
    <w:rsid w:val="00C7740C"/>
    <w:rsid w:val="00C8014D"/>
    <w:rsid w:val="00C8094F"/>
    <w:rsid w:val="00C81726"/>
    <w:rsid w:val="00C8438D"/>
    <w:rsid w:val="00C844F2"/>
    <w:rsid w:val="00C86295"/>
    <w:rsid w:val="00C8649B"/>
    <w:rsid w:val="00C874DD"/>
    <w:rsid w:val="00C87A0E"/>
    <w:rsid w:val="00C91309"/>
    <w:rsid w:val="00C94BE4"/>
    <w:rsid w:val="00C94D72"/>
    <w:rsid w:val="00C95F07"/>
    <w:rsid w:val="00C96763"/>
    <w:rsid w:val="00CA007E"/>
    <w:rsid w:val="00CA23F4"/>
    <w:rsid w:val="00CA2953"/>
    <w:rsid w:val="00CA2DB4"/>
    <w:rsid w:val="00CA2FA8"/>
    <w:rsid w:val="00CA357A"/>
    <w:rsid w:val="00CA44FC"/>
    <w:rsid w:val="00CA44FD"/>
    <w:rsid w:val="00CA5282"/>
    <w:rsid w:val="00CA60D2"/>
    <w:rsid w:val="00CA6B6B"/>
    <w:rsid w:val="00CA7FAF"/>
    <w:rsid w:val="00CB0963"/>
    <w:rsid w:val="00CB2EDF"/>
    <w:rsid w:val="00CB75F8"/>
    <w:rsid w:val="00CB7F19"/>
    <w:rsid w:val="00CB7FAC"/>
    <w:rsid w:val="00CC1004"/>
    <w:rsid w:val="00CC2751"/>
    <w:rsid w:val="00CC2F45"/>
    <w:rsid w:val="00CC3305"/>
    <w:rsid w:val="00CC4389"/>
    <w:rsid w:val="00CC73F8"/>
    <w:rsid w:val="00CC7B71"/>
    <w:rsid w:val="00CD0172"/>
    <w:rsid w:val="00CD2134"/>
    <w:rsid w:val="00CD59EB"/>
    <w:rsid w:val="00CD7115"/>
    <w:rsid w:val="00CD7C1D"/>
    <w:rsid w:val="00CE05F3"/>
    <w:rsid w:val="00CE09D8"/>
    <w:rsid w:val="00CE0A66"/>
    <w:rsid w:val="00CE1E14"/>
    <w:rsid w:val="00CE223E"/>
    <w:rsid w:val="00CE3EE7"/>
    <w:rsid w:val="00CE46DE"/>
    <w:rsid w:val="00CE557C"/>
    <w:rsid w:val="00CF12EA"/>
    <w:rsid w:val="00CF3608"/>
    <w:rsid w:val="00CF5C14"/>
    <w:rsid w:val="00CF747F"/>
    <w:rsid w:val="00D00AA4"/>
    <w:rsid w:val="00D0574D"/>
    <w:rsid w:val="00D0593D"/>
    <w:rsid w:val="00D10730"/>
    <w:rsid w:val="00D11277"/>
    <w:rsid w:val="00D14A9F"/>
    <w:rsid w:val="00D14EBC"/>
    <w:rsid w:val="00D165E3"/>
    <w:rsid w:val="00D22AE2"/>
    <w:rsid w:val="00D25437"/>
    <w:rsid w:val="00D25866"/>
    <w:rsid w:val="00D25C72"/>
    <w:rsid w:val="00D2604F"/>
    <w:rsid w:val="00D30587"/>
    <w:rsid w:val="00D30B12"/>
    <w:rsid w:val="00D31A3B"/>
    <w:rsid w:val="00D32978"/>
    <w:rsid w:val="00D33726"/>
    <w:rsid w:val="00D35A5D"/>
    <w:rsid w:val="00D36918"/>
    <w:rsid w:val="00D370F2"/>
    <w:rsid w:val="00D37BCE"/>
    <w:rsid w:val="00D416B8"/>
    <w:rsid w:val="00D42A81"/>
    <w:rsid w:val="00D42F74"/>
    <w:rsid w:val="00D4365F"/>
    <w:rsid w:val="00D44484"/>
    <w:rsid w:val="00D478EA"/>
    <w:rsid w:val="00D51A63"/>
    <w:rsid w:val="00D51C17"/>
    <w:rsid w:val="00D5268A"/>
    <w:rsid w:val="00D53473"/>
    <w:rsid w:val="00D54995"/>
    <w:rsid w:val="00D5566E"/>
    <w:rsid w:val="00D572AA"/>
    <w:rsid w:val="00D60F9E"/>
    <w:rsid w:val="00D61BAD"/>
    <w:rsid w:val="00D64A32"/>
    <w:rsid w:val="00D65AD5"/>
    <w:rsid w:val="00D707C3"/>
    <w:rsid w:val="00D714F7"/>
    <w:rsid w:val="00D72787"/>
    <w:rsid w:val="00D749B3"/>
    <w:rsid w:val="00D76389"/>
    <w:rsid w:val="00D76BAA"/>
    <w:rsid w:val="00D8076E"/>
    <w:rsid w:val="00D81C77"/>
    <w:rsid w:val="00D85BDB"/>
    <w:rsid w:val="00D85D9E"/>
    <w:rsid w:val="00D8687B"/>
    <w:rsid w:val="00D86F48"/>
    <w:rsid w:val="00D94A24"/>
    <w:rsid w:val="00DA05D5"/>
    <w:rsid w:val="00DA0671"/>
    <w:rsid w:val="00DA14BD"/>
    <w:rsid w:val="00DA2774"/>
    <w:rsid w:val="00DA5BD2"/>
    <w:rsid w:val="00DA7D92"/>
    <w:rsid w:val="00DB038D"/>
    <w:rsid w:val="00DB2DF6"/>
    <w:rsid w:val="00DB3B79"/>
    <w:rsid w:val="00DB4186"/>
    <w:rsid w:val="00DB69BB"/>
    <w:rsid w:val="00DB6FD9"/>
    <w:rsid w:val="00DC0018"/>
    <w:rsid w:val="00DC0D44"/>
    <w:rsid w:val="00DC0D62"/>
    <w:rsid w:val="00DC69BE"/>
    <w:rsid w:val="00DC737C"/>
    <w:rsid w:val="00DC7E8A"/>
    <w:rsid w:val="00DD0053"/>
    <w:rsid w:val="00DD0174"/>
    <w:rsid w:val="00DD2563"/>
    <w:rsid w:val="00DD28E8"/>
    <w:rsid w:val="00DD6152"/>
    <w:rsid w:val="00DD649B"/>
    <w:rsid w:val="00DD7335"/>
    <w:rsid w:val="00DE0BC6"/>
    <w:rsid w:val="00DE0CDE"/>
    <w:rsid w:val="00DE34E2"/>
    <w:rsid w:val="00DE487C"/>
    <w:rsid w:val="00DE6FBB"/>
    <w:rsid w:val="00DE70CB"/>
    <w:rsid w:val="00DF053A"/>
    <w:rsid w:val="00DF12AE"/>
    <w:rsid w:val="00DF14E8"/>
    <w:rsid w:val="00DF4C0A"/>
    <w:rsid w:val="00DF535D"/>
    <w:rsid w:val="00DF5462"/>
    <w:rsid w:val="00DF6CF2"/>
    <w:rsid w:val="00E022D9"/>
    <w:rsid w:val="00E02390"/>
    <w:rsid w:val="00E03AC0"/>
    <w:rsid w:val="00E067E2"/>
    <w:rsid w:val="00E0787C"/>
    <w:rsid w:val="00E11C15"/>
    <w:rsid w:val="00E1218D"/>
    <w:rsid w:val="00E12A0D"/>
    <w:rsid w:val="00E13070"/>
    <w:rsid w:val="00E155DC"/>
    <w:rsid w:val="00E15CBB"/>
    <w:rsid w:val="00E1625C"/>
    <w:rsid w:val="00E16F28"/>
    <w:rsid w:val="00E20167"/>
    <w:rsid w:val="00E2143D"/>
    <w:rsid w:val="00E217E3"/>
    <w:rsid w:val="00E21D78"/>
    <w:rsid w:val="00E24B5A"/>
    <w:rsid w:val="00E274A9"/>
    <w:rsid w:val="00E27BDF"/>
    <w:rsid w:val="00E3048B"/>
    <w:rsid w:val="00E317E1"/>
    <w:rsid w:val="00E336FD"/>
    <w:rsid w:val="00E354F4"/>
    <w:rsid w:val="00E354FD"/>
    <w:rsid w:val="00E3753B"/>
    <w:rsid w:val="00E415F2"/>
    <w:rsid w:val="00E42AD4"/>
    <w:rsid w:val="00E44101"/>
    <w:rsid w:val="00E46565"/>
    <w:rsid w:val="00E47E04"/>
    <w:rsid w:val="00E504DD"/>
    <w:rsid w:val="00E53AA8"/>
    <w:rsid w:val="00E54CB5"/>
    <w:rsid w:val="00E551CF"/>
    <w:rsid w:val="00E55A86"/>
    <w:rsid w:val="00E569DB"/>
    <w:rsid w:val="00E60357"/>
    <w:rsid w:val="00E604B1"/>
    <w:rsid w:val="00E614C6"/>
    <w:rsid w:val="00E616FA"/>
    <w:rsid w:val="00E6242A"/>
    <w:rsid w:val="00E630D7"/>
    <w:rsid w:val="00E63727"/>
    <w:rsid w:val="00E63C25"/>
    <w:rsid w:val="00E6534A"/>
    <w:rsid w:val="00E67D81"/>
    <w:rsid w:val="00E67EA3"/>
    <w:rsid w:val="00E70AE5"/>
    <w:rsid w:val="00E70D74"/>
    <w:rsid w:val="00E711AB"/>
    <w:rsid w:val="00E71245"/>
    <w:rsid w:val="00E71528"/>
    <w:rsid w:val="00E72B94"/>
    <w:rsid w:val="00E735E7"/>
    <w:rsid w:val="00E7419F"/>
    <w:rsid w:val="00E74DEB"/>
    <w:rsid w:val="00E766D3"/>
    <w:rsid w:val="00E766E1"/>
    <w:rsid w:val="00E82965"/>
    <w:rsid w:val="00E82F55"/>
    <w:rsid w:val="00E8364F"/>
    <w:rsid w:val="00E84191"/>
    <w:rsid w:val="00E84B19"/>
    <w:rsid w:val="00E8548F"/>
    <w:rsid w:val="00E85A6B"/>
    <w:rsid w:val="00E863E8"/>
    <w:rsid w:val="00E9043D"/>
    <w:rsid w:val="00E9250D"/>
    <w:rsid w:val="00E95BC7"/>
    <w:rsid w:val="00E95D93"/>
    <w:rsid w:val="00E9622D"/>
    <w:rsid w:val="00E9683A"/>
    <w:rsid w:val="00E971A2"/>
    <w:rsid w:val="00E97212"/>
    <w:rsid w:val="00EA105C"/>
    <w:rsid w:val="00EA25DD"/>
    <w:rsid w:val="00EA2A88"/>
    <w:rsid w:val="00EA398C"/>
    <w:rsid w:val="00EA5F2D"/>
    <w:rsid w:val="00EA6641"/>
    <w:rsid w:val="00EA6AE7"/>
    <w:rsid w:val="00EA6F0E"/>
    <w:rsid w:val="00EB0190"/>
    <w:rsid w:val="00EB2492"/>
    <w:rsid w:val="00EB5293"/>
    <w:rsid w:val="00EB6142"/>
    <w:rsid w:val="00EB655E"/>
    <w:rsid w:val="00EB7AF7"/>
    <w:rsid w:val="00EC352B"/>
    <w:rsid w:val="00EC626C"/>
    <w:rsid w:val="00EC64C0"/>
    <w:rsid w:val="00EC65E4"/>
    <w:rsid w:val="00EC68B6"/>
    <w:rsid w:val="00EC7442"/>
    <w:rsid w:val="00ED038D"/>
    <w:rsid w:val="00ED38FC"/>
    <w:rsid w:val="00ED67A0"/>
    <w:rsid w:val="00ED6BB5"/>
    <w:rsid w:val="00EE1922"/>
    <w:rsid w:val="00EE1950"/>
    <w:rsid w:val="00EE24BE"/>
    <w:rsid w:val="00EE26D3"/>
    <w:rsid w:val="00EE2A2B"/>
    <w:rsid w:val="00EE7F00"/>
    <w:rsid w:val="00EF09DC"/>
    <w:rsid w:val="00EF7328"/>
    <w:rsid w:val="00EF7653"/>
    <w:rsid w:val="00F01424"/>
    <w:rsid w:val="00F02004"/>
    <w:rsid w:val="00F02F5B"/>
    <w:rsid w:val="00F03481"/>
    <w:rsid w:val="00F05B0C"/>
    <w:rsid w:val="00F06035"/>
    <w:rsid w:val="00F0714A"/>
    <w:rsid w:val="00F10875"/>
    <w:rsid w:val="00F115C4"/>
    <w:rsid w:val="00F119BE"/>
    <w:rsid w:val="00F1255B"/>
    <w:rsid w:val="00F12818"/>
    <w:rsid w:val="00F135F0"/>
    <w:rsid w:val="00F15488"/>
    <w:rsid w:val="00F15D85"/>
    <w:rsid w:val="00F177DC"/>
    <w:rsid w:val="00F17E40"/>
    <w:rsid w:val="00F253E6"/>
    <w:rsid w:val="00F264BA"/>
    <w:rsid w:val="00F31889"/>
    <w:rsid w:val="00F31AEE"/>
    <w:rsid w:val="00F31B94"/>
    <w:rsid w:val="00F325CC"/>
    <w:rsid w:val="00F333DD"/>
    <w:rsid w:val="00F33AE9"/>
    <w:rsid w:val="00F33BFC"/>
    <w:rsid w:val="00F37AB2"/>
    <w:rsid w:val="00F37FC0"/>
    <w:rsid w:val="00F400B8"/>
    <w:rsid w:val="00F40BE4"/>
    <w:rsid w:val="00F41176"/>
    <w:rsid w:val="00F41740"/>
    <w:rsid w:val="00F419F4"/>
    <w:rsid w:val="00F43949"/>
    <w:rsid w:val="00F45273"/>
    <w:rsid w:val="00F4531B"/>
    <w:rsid w:val="00F4558D"/>
    <w:rsid w:val="00F47AC1"/>
    <w:rsid w:val="00F513A0"/>
    <w:rsid w:val="00F52084"/>
    <w:rsid w:val="00F52E4C"/>
    <w:rsid w:val="00F53D70"/>
    <w:rsid w:val="00F56870"/>
    <w:rsid w:val="00F5704F"/>
    <w:rsid w:val="00F62D15"/>
    <w:rsid w:val="00F62F56"/>
    <w:rsid w:val="00F638A6"/>
    <w:rsid w:val="00F65468"/>
    <w:rsid w:val="00F65C81"/>
    <w:rsid w:val="00F65EDA"/>
    <w:rsid w:val="00F70809"/>
    <w:rsid w:val="00F71D02"/>
    <w:rsid w:val="00F71DCD"/>
    <w:rsid w:val="00F72D51"/>
    <w:rsid w:val="00F72EE6"/>
    <w:rsid w:val="00F739B4"/>
    <w:rsid w:val="00F76CA6"/>
    <w:rsid w:val="00F76E46"/>
    <w:rsid w:val="00F775F4"/>
    <w:rsid w:val="00F776C1"/>
    <w:rsid w:val="00F7785A"/>
    <w:rsid w:val="00F80023"/>
    <w:rsid w:val="00F80C08"/>
    <w:rsid w:val="00F82C45"/>
    <w:rsid w:val="00F8459F"/>
    <w:rsid w:val="00F845FE"/>
    <w:rsid w:val="00F90158"/>
    <w:rsid w:val="00F92154"/>
    <w:rsid w:val="00F927C2"/>
    <w:rsid w:val="00F92B10"/>
    <w:rsid w:val="00F9359A"/>
    <w:rsid w:val="00F93BF0"/>
    <w:rsid w:val="00FA0A09"/>
    <w:rsid w:val="00FB0426"/>
    <w:rsid w:val="00FB0999"/>
    <w:rsid w:val="00FB0DB7"/>
    <w:rsid w:val="00FB1451"/>
    <w:rsid w:val="00FB24B7"/>
    <w:rsid w:val="00FB447A"/>
    <w:rsid w:val="00FB4FF8"/>
    <w:rsid w:val="00FC575B"/>
    <w:rsid w:val="00FC6D66"/>
    <w:rsid w:val="00FC708A"/>
    <w:rsid w:val="00FD0CB9"/>
    <w:rsid w:val="00FD2610"/>
    <w:rsid w:val="00FD551D"/>
    <w:rsid w:val="00FD5DCB"/>
    <w:rsid w:val="00FD608B"/>
    <w:rsid w:val="00FD7B7C"/>
    <w:rsid w:val="00FE133E"/>
    <w:rsid w:val="00FE1456"/>
    <w:rsid w:val="00FE16D9"/>
    <w:rsid w:val="00FE39F3"/>
    <w:rsid w:val="00FE5251"/>
    <w:rsid w:val="00FE5C91"/>
    <w:rsid w:val="00FE70FA"/>
    <w:rsid w:val="00FF1FA1"/>
    <w:rsid w:val="00FF292E"/>
    <w:rsid w:val="00FF30DA"/>
    <w:rsid w:val="00FF3702"/>
    <w:rsid w:val="00FF4C64"/>
    <w:rsid w:val="00FF5576"/>
    <w:rsid w:val="00FF5A00"/>
    <w:rsid w:val="00FF5CFC"/>
    <w:rsid w:val="00FF63BC"/>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IN" w:eastAsia="en-IN" w:bidi="hi-IN"/>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F56"/>
    <w:pPr>
      <w:spacing w:after="200" w:line="276" w:lineRule="auto"/>
    </w:pPr>
    <w:rPr>
      <w:sz w:val="22"/>
      <w:szCs w:val="22"/>
      <w:lang w:val="en-US" w:eastAsia="en-US" w:bidi="ar-SA"/>
    </w:rPr>
  </w:style>
  <w:style w:type="paragraph" w:styleId="Heading1">
    <w:name w:val="heading 1"/>
    <w:basedOn w:val="Normal"/>
    <w:next w:val="Normal"/>
    <w:link w:val="Heading1Char"/>
    <w:uiPriority w:val="99"/>
    <w:qFormat/>
    <w:rsid w:val="00A02817"/>
    <w:pPr>
      <w:keepNext/>
      <w:spacing w:after="0" w:line="240" w:lineRule="auto"/>
      <w:ind w:left="6480" w:firstLine="720"/>
      <w:outlineLvl w:val="0"/>
    </w:pPr>
    <w:rPr>
      <w:rFonts w:ascii="Times New Roman" w:eastAsia="SimSun" w:hAnsi="Times New Roman"/>
      <w:b/>
      <w:bCs/>
      <w:sz w:val="24"/>
      <w:szCs w:val="24"/>
    </w:rPr>
  </w:style>
  <w:style w:type="paragraph" w:styleId="Heading3">
    <w:name w:val="heading 3"/>
    <w:basedOn w:val="Normal"/>
    <w:next w:val="Normal"/>
    <w:link w:val="Heading3Char"/>
    <w:uiPriority w:val="99"/>
    <w:qFormat/>
    <w:rsid w:val="0098692D"/>
    <w:pPr>
      <w:keepNext/>
      <w:keepLines/>
      <w:spacing w:before="200" w:after="0"/>
      <w:outlineLvl w:val="2"/>
    </w:pPr>
    <w:rPr>
      <w:rFonts w:ascii="Cambria" w:hAnsi="Cambria"/>
      <w:b/>
      <w:bCs/>
      <w:color w:val="4F81BD"/>
    </w:rPr>
  </w:style>
  <w:style w:type="paragraph" w:styleId="Heading6">
    <w:name w:val="heading 6"/>
    <w:basedOn w:val="Normal"/>
    <w:next w:val="Normal"/>
    <w:link w:val="Heading6Char"/>
    <w:uiPriority w:val="99"/>
    <w:qFormat/>
    <w:rsid w:val="0098692D"/>
    <w:pPr>
      <w:keepNext/>
      <w:keepLines/>
      <w:spacing w:before="200" w:after="0"/>
      <w:outlineLvl w:val="5"/>
    </w:pPr>
    <w:rPr>
      <w:rFonts w:ascii="Cambria" w:hAnsi="Cambria"/>
      <w:i/>
      <w:iCs/>
      <w:color w:val="243F60"/>
    </w:rPr>
  </w:style>
  <w:style w:type="paragraph" w:styleId="Heading9">
    <w:name w:val="heading 9"/>
    <w:basedOn w:val="Normal"/>
    <w:next w:val="Normal"/>
    <w:link w:val="Heading9Char"/>
    <w:uiPriority w:val="99"/>
    <w:qFormat/>
    <w:rsid w:val="0098692D"/>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02817"/>
    <w:rPr>
      <w:rFonts w:ascii="Times New Roman" w:eastAsia="SimSun" w:hAnsi="Times New Roman" w:cs="Times New Roman"/>
      <w:b/>
      <w:bCs/>
      <w:sz w:val="24"/>
      <w:szCs w:val="24"/>
    </w:rPr>
  </w:style>
  <w:style w:type="character" w:customStyle="1" w:styleId="Heading3Char">
    <w:name w:val="Heading 3 Char"/>
    <w:basedOn w:val="DefaultParagraphFont"/>
    <w:link w:val="Heading3"/>
    <w:uiPriority w:val="99"/>
    <w:semiHidden/>
    <w:locked/>
    <w:rsid w:val="0098692D"/>
    <w:rPr>
      <w:rFonts w:ascii="Cambria" w:hAnsi="Cambria" w:cs="Times New Roman"/>
      <w:b/>
      <w:bCs/>
      <w:color w:val="4F81BD"/>
    </w:rPr>
  </w:style>
  <w:style w:type="character" w:customStyle="1" w:styleId="Heading6Char">
    <w:name w:val="Heading 6 Char"/>
    <w:basedOn w:val="DefaultParagraphFont"/>
    <w:link w:val="Heading6"/>
    <w:uiPriority w:val="99"/>
    <w:semiHidden/>
    <w:locked/>
    <w:rsid w:val="0098692D"/>
    <w:rPr>
      <w:rFonts w:ascii="Cambria" w:hAnsi="Cambria" w:cs="Times New Roman"/>
      <w:i/>
      <w:iCs/>
      <w:color w:val="243F60"/>
    </w:rPr>
  </w:style>
  <w:style w:type="character" w:customStyle="1" w:styleId="Heading9Char">
    <w:name w:val="Heading 9 Char"/>
    <w:basedOn w:val="DefaultParagraphFont"/>
    <w:link w:val="Heading9"/>
    <w:uiPriority w:val="99"/>
    <w:semiHidden/>
    <w:locked/>
    <w:rsid w:val="0098692D"/>
    <w:rPr>
      <w:rFonts w:ascii="Cambria" w:hAnsi="Cambria" w:cs="Times New Roman"/>
      <w:i/>
      <w:iCs/>
      <w:color w:val="404040"/>
      <w:sz w:val="20"/>
      <w:szCs w:val="20"/>
    </w:rPr>
  </w:style>
  <w:style w:type="paragraph" w:styleId="Header">
    <w:name w:val="header"/>
    <w:basedOn w:val="Normal"/>
    <w:link w:val="HeaderChar"/>
    <w:uiPriority w:val="99"/>
    <w:rsid w:val="00BA02C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BA02C1"/>
    <w:rPr>
      <w:rFonts w:cs="Times New Roman"/>
    </w:rPr>
  </w:style>
  <w:style w:type="paragraph" w:styleId="Footer">
    <w:name w:val="footer"/>
    <w:basedOn w:val="Normal"/>
    <w:link w:val="FooterChar"/>
    <w:uiPriority w:val="99"/>
    <w:semiHidden/>
    <w:rsid w:val="00BA02C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BA02C1"/>
    <w:rPr>
      <w:rFonts w:cs="Times New Roman"/>
    </w:rPr>
  </w:style>
  <w:style w:type="paragraph" w:styleId="BalloonText">
    <w:name w:val="Balloon Text"/>
    <w:basedOn w:val="Normal"/>
    <w:link w:val="BalloonTextChar"/>
    <w:uiPriority w:val="99"/>
    <w:semiHidden/>
    <w:rsid w:val="00BA02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A02C1"/>
    <w:rPr>
      <w:rFonts w:ascii="Tahoma" w:hAnsi="Tahoma" w:cs="Tahoma"/>
      <w:sz w:val="16"/>
      <w:szCs w:val="16"/>
    </w:rPr>
  </w:style>
  <w:style w:type="paragraph" w:styleId="NoSpacing">
    <w:name w:val="No Spacing"/>
    <w:link w:val="NoSpacingChar"/>
    <w:uiPriority w:val="1"/>
    <w:qFormat/>
    <w:rsid w:val="00BA02C1"/>
    <w:rPr>
      <w:sz w:val="22"/>
      <w:szCs w:val="22"/>
      <w:lang w:val="en-US" w:eastAsia="en-US" w:bidi="ar-SA"/>
    </w:rPr>
  </w:style>
  <w:style w:type="paragraph" w:styleId="ListParagraph">
    <w:name w:val="List Paragraph"/>
    <w:basedOn w:val="Normal"/>
    <w:uiPriority w:val="99"/>
    <w:qFormat/>
    <w:rsid w:val="00D65AD5"/>
    <w:pPr>
      <w:ind w:left="720"/>
    </w:pPr>
  </w:style>
  <w:style w:type="table" w:styleId="TableGrid">
    <w:name w:val="Table Grid"/>
    <w:basedOn w:val="TableNormal"/>
    <w:uiPriority w:val="99"/>
    <w:rsid w:val="00A0784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894C3F"/>
    <w:rPr>
      <w:rFonts w:cs="Times New Roman"/>
      <w:color w:val="0000FF"/>
      <w:u w:val="single"/>
    </w:rPr>
  </w:style>
  <w:style w:type="paragraph" w:styleId="BodyText">
    <w:name w:val="Body Text"/>
    <w:basedOn w:val="Normal"/>
    <w:link w:val="BodyTextChar"/>
    <w:uiPriority w:val="99"/>
    <w:rsid w:val="00885C52"/>
    <w:pPr>
      <w:spacing w:after="0" w:line="240" w:lineRule="auto"/>
      <w:jc w:val="both"/>
    </w:pPr>
    <w:rPr>
      <w:rFonts w:ascii="Times New Roman" w:eastAsia="SimSun" w:hAnsi="Times New Roman"/>
      <w:sz w:val="24"/>
      <w:szCs w:val="24"/>
    </w:rPr>
  </w:style>
  <w:style w:type="character" w:customStyle="1" w:styleId="BodyTextChar">
    <w:name w:val="Body Text Char"/>
    <w:basedOn w:val="DefaultParagraphFont"/>
    <w:link w:val="BodyText"/>
    <w:uiPriority w:val="99"/>
    <w:locked/>
    <w:rsid w:val="00885C52"/>
    <w:rPr>
      <w:rFonts w:ascii="Times New Roman" w:eastAsia="SimSun" w:hAnsi="Times New Roman" w:cs="Times New Roman"/>
      <w:sz w:val="24"/>
      <w:szCs w:val="24"/>
    </w:rPr>
  </w:style>
  <w:style w:type="paragraph" w:styleId="BodyText3">
    <w:name w:val="Body Text 3"/>
    <w:basedOn w:val="Normal"/>
    <w:link w:val="BodyText3Char"/>
    <w:uiPriority w:val="99"/>
    <w:rsid w:val="00F65468"/>
    <w:pPr>
      <w:spacing w:after="120"/>
    </w:pPr>
    <w:rPr>
      <w:sz w:val="16"/>
      <w:szCs w:val="16"/>
    </w:rPr>
  </w:style>
  <w:style w:type="character" w:customStyle="1" w:styleId="BodyText3Char">
    <w:name w:val="Body Text 3 Char"/>
    <w:basedOn w:val="DefaultParagraphFont"/>
    <w:link w:val="BodyText3"/>
    <w:uiPriority w:val="99"/>
    <w:locked/>
    <w:rsid w:val="00F65468"/>
    <w:rPr>
      <w:rFonts w:cs="Times New Roman"/>
      <w:sz w:val="16"/>
      <w:szCs w:val="16"/>
    </w:rPr>
  </w:style>
  <w:style w:type="paragraph" w:customStyle="1" w:styleId="Normal1">
    <w:name w:val="Normal1"/>
    <w:basedOn w:val="Normal"/>
    <w:rsid w:val="00724013"/>
    <w:pPr>
      <w:widowControl w:val="0"/>
      <w:suppressAutoHyphens/>
      <w:autoSpaceDE w:val="0"/>
      <w:spacing w:after="0" w:line="240" w:lineRule="auto"/>
    </w:pPr>
    <w:rPr>
      <w:rFonts w:ascii="Arial Narrow" w:eastAsia="Calibri" w:hAnsi="Arial Narrow" w:cs="Arial Narrow"/>
      <w:sz w:val="24"/>
      <w:szCs w:val="24"/>
    </w:rPr>
  </w:style>
  <w:style w:type="paragraph" w:styleId="PlainText">
    <w:name w:val="Plain Text"/>
    <w:basedOn w:val="Normal"/>
    <w:link w:val="PlainTextChar"/>
    <w:uiPriority w:val="99"/>
    <w:rsid w:val="003436CB"/>
    <w:pPr>
      <w:spacing w:after="0" w:line="240" w:lineRule="auto"/>
    </w:pPr>
    <w:rPr>
      <w:rFonts w:ascii="Consolas" w:eastAsia="Calibri" w:hAnsi="Consolas"/>
      <w:sz w:val="21"/>
      <w:szCs w:val="21"/>
    </w:rPr>
  </w:style>
  <w:style w:type="character" w:customStyle="1" w:styleId="PlainTextChar">
    <w:name w:val="Plain Text Char"/>
    <w:basedOn w:val="DefaultParagraphFont"/>
    <w:link w:val="PlainText"/>
    <w:uiPriority w:val="99"/>
    <w:rsid w:val="003436CB"/>
    <w:rPr>
      <w:rFonts w:ascii="Consolas" w:eastAsia="Calibri" w:hAnsi="Consolas"/>
      <w:sz w:val="21"/>
      <w:szCs w:val="21"/>
      <w:lang w:val="en-US" w:eastAsia="en-US" w:bidi="ar-SA"/>
    </w:rPr>
  </w:style>
  <w:style w:type="character" w:customStyle="1" w:styleId="NoSpacingChar">
    <w:name w:val="No Spacing Char"/>
    <w:basedOn w:val="DefaultParagraphFont"/>
    <w:link w:val="NoSpacing"/>
    <w:uiPriority w:val="1"/>
    <w:locked/>
    <w:rsid w:val="003436CB"/>
    <w:rPr>
      <w:sz w:val="22"/>
      <w:szCs w:val="22"/>
      <w:lang w:val="en-US" w:eastAsia="en-US" w:bidi="ar-SA"/>
    </w:rPr>
  </w:style>
  <w:style w:type="character" w:customStyle="1" w:styleId="lstextview">
    <w:name w:val="lstextview"/>
    <w:basedOn w:val="DefaultParagraphFont"/>
    <w:rsid w:val="00AE6A66"/>
  </w:style>
  <w:style w:type="paragraph" w:customStyle="1" w:styleId="Nospacing0">
    <w:name w:val="No spacing"/>
    <w:basedOn w:val="Normal"/>
    <w:uiPriority w:val="99"/>
    <w:rsid w:val="00C16A0F"/>
    <w:pPr>
      <w:spacing w:after="0" w:line="240" w:lineRule="auto"/>
      <w:jc w:val="both"/>
    </w:pPr>
    <w:rPr>
      <w:rFonts w:ascii="Verdana" w:hAnsi="Verdana" w:cs="Mangal"/>
      <w:lang w:bidi="hi-IN"/>
    </w:rPr>
  </w:style>
</w:styles>
</file>

<file path=word/webSettings.xml><?xml version="1.0" encoding="utf-8"?>
<w:webSettings xmlns:r="http://schemas.openxmlformats.org/officeDocument/2006/relationships" xmlns:w="http://schemas.openxmlformats.org/wordprocessingml/2006/main">
  <w:divs>
    <w:div w:id="663244289">
      <w:marLeft w:val="0"/>
      <w:marRight w:val="0"/>
      <w:marTop w:val="0"/>
      <w:marBottom w:val="0"/>
      <w:divBdr>
        <w:top w:val="none" w:sz="0" w:space="0" w:color="auto"/>
        <w:left w:val="none" w:sz="0" w:space="0" w:color="auto"/>
        <w:bottom w:val="none" w:sz="0" w:space="0" w:color="auto"/>
        <w:right w:val="none" w:sz="0" w:space="0" w:color="auto"/>
      </w:divBdr>
    </w:div>
    <w:div w:id="663244290">
      <w:marLeft w:val="0"/>
      <w:marRight w:val="0"/>
      <w:marTop w:val="0"/>
      <w:marBottom w:val="0"/>
      <w:divBdr>
        <w:top w:val="none" w:sz="0" w:space="0" w:color="auto"/>
        <w:left w:val="none" w:sz="0" w:space="0" w:color="auto"/>
        <w:bottom w:val="none" w:sz="0" w:space="0" w:color="auto"/>
        <w:right w:val="none" w:sz="0" w:space="0" w:color="auto"/>
      </w:divBdr>
    </w:div>
    <w:div w:id="663244291">
      <w:marLeft w:val="0"/>
      <w:marRight w:val="0"/>
      <w:marTop w:val="0"/>
      <w:marBottom w:val="0"/>
      <w:divBdr>
        <w:top w:val="none" w:sz="0" w:space="0" w:color="auto"/>
        <w:left w:val="none" w:sz="0" w:space="0" w:color="auto"/>
        <w:bottom w:val="none" w:sz="0" w:space="0" w:color="auto"/>
        <w:right w:val="none" w:sz="0" w:space="0" w:color="auto"/>
      </w:divBdr>
    </w:div>
    <w:div w:id="663244292">
      <w:marLeft w:val="0"/>
      <w:marRight w:val="0"/>
      <w:marTop w:val="0"/>
      <w:marBottom w:val="0"/>
      <w:divBdr>
        <w:top w:val="none" w:sz="0" w:space="0" w:color="auto"/>
        <w:left w:val="none" w:sz="0" w:space="0" w:color="auto"/>
        <w:bottom w:val="none" w:sz="0" w:space="0" w:color="auto"/>
        <w:right w:val="none" w:sz="0" w:space="0" w:color="auto"/>
      </w:divBdr>
    </w:div>
    <w:div w:id="663244293">
      <w:marLeft w:val="0"/>
      <w:marRight w:val="0"/>
      <w:marTop w:val="0"/>
      <w:marBottom w:val="0"/>
      <w:divBdr>
        <w:top w:val="none" w:sz="0" w:space="0" w:color="auto"/>
        <w:left w:val="none" w:sz="0" w:space="0" w:color="auto"/>
        <w:bottom w:val="none" w:sz="0" w:space="0" w:color="auto"/>
        <w:right w:val="none" w:sz="0" w:space="0" w:color="auto"/>
      </w:divBdr>
    </w:div>
    <w:div w:id="663244294">
      <w:marLeft w:val="0"/>
      <w:marRight w:val="0"/>
      <w:marTop w:val="0"/>
      <w:marBottom w:val="0"/>
      <w:divBdr>
        <w:top w:val="none" w:sz="0" w:space="0" w:color="auto"/>
        <w:left w:val="none" w:sz="0" w:space="0" w:color="auto"/>
        <w:bottom w:val="none" w:sz="0" w:space="0" w:color="auto"/>
        <w:right w:val="none" w:sz="0" w:space="0" w:color="auto"/>
      </w:divBdr>
    </w:div>
    <w:div w:id="663244295">
      <w:marLeft w:val="0"/>
      <w:marRight w:val="0"/>
      <w:marTop w:val="0"/>
      <w:marBottom w:val="0"/>
      <w:divBdr>
        <w:top w:val="none" w:sz="0" w:space="0" w:color="auto"/>
        <w:left w:val="none" w:sz="0" w:space="0" w:color="auto"/>
        <w:bottom w:val="none" w:sz="0" w:space="0" w:color="auto"/>
        <w:right w:val="none" w:sz="0" w:space="0" w:color="auto"/>
      </w:divBdr>
    </w:div>
    <w:div w:id="663244296">
      <w:marLeft w:val="0"/>
      <w:marRight w:val="0"/>
      <w:marTop w:val="0"/>
      <w:marBottom w:val="0"/>
      <w:divBdr>
        <w:top w:val="none" w:sz="0" w:space="0" w:color="auto"/>
        <w:left w:val="none" w:sz="0" w:space="0" w:color="auto"/>
        <w:bottom w:val="none" w:sz="0" w:space="0" w:color="auto"/>
        <w:right w:val="none" w:sz="0" w:space="0" w:color="auto"/>
      </w:divBdr>
    </w:div>
    <w:div w:id="663244297">
      <w:marLeft w:val="0"/>
      <w:marRight w:val="0"/>
      <w:marTop w:val="0"/>
      <w:marBottom w:val="0"/>
      <w:divBdr>
        <w:top w:val="none" w:sz="0" w:space="0" w:color="auto"/>
        <w:left w:val="none" w:sz="0" w:space="0" w:color="auto"/>
        <w:bottom w:val="none" w:sz="0" w:space="0" w:color="auto"/>
        <w:right w:val="none" w:sz="0" w:space="0" w:color="auto"/>
      </w:divBdr>
    </w:div>
    <w:div w:id="663244298">
      <w:marLeft w:val="0"/>
      <w:marRight w:val="0"/>
      <w:marTop w:val="0"/>
      <w:marBottom w:val="0"/>
      <w:divBdr>
        <w:top w:val="none" w:sz="0" w:space="0" w:color="auto"/>
        <w:left w:val="none" w:sz="0" w:space="0" w:color="auto"/>
        <w:bottom w:val="none" w:sz="0" w:space="0" w:color="auto"/>
        <w:right w:val="none" w:sz="0" w:space="0" w:color="auto"/>
      </w:divBdr>
    </w:div>
    <w:div w:id="663244299">
      <w:marLeft w:val="0"/>
      <w:marRight w:val="0"/>
      <w:marTop w:val="0"/>
      <w:marBottom w:val="0"/>
      <w:divBdr>
        <w:top w:val="none" w:sz="0" w:space="0" w:color="auto"/>
        <w:left w:val="none" w:sz="0" w:space="0" w:color="auto"/>
        <w:bottom w:val="none" w:sz="0" w:space="0" w:color="auto"/>
        <w:right w:val="none" w:sz="0" w:space="0" w:color="auto"/>
      </w:divBdr>
    </w:div>
    <w:div w:id="663244300">
      <w:marLeft w:val="0"/>
      <w:marRight w:val="0"/>
      <w:marTop w:val="0"/>
      <w:marBottom w:val="0"/>
      <w:divBdr>
        <w:top w:val="none" w:sz="0" w:space="0" w:color="auto"/>
        <w:left w:val="none" w:sz="0" w:space="0" w:color="auto"/>
        <w:bottom w:val="none" w:sz="0" w:space="0" w:color="auto"/>
        <w:right w:val="none" w:sz="0" w:space="0" w:color="auto"/>
      </w:divBdr>
    </w:div>
    <w:div w:id="663244301">
      <w:marLeft w:val="0"/>
      <w:marRight w:val="0"/>
      <w:marTop w:val="0"/>
      <w:marBottom w:val="0"/>
      <w:divBdr>
        <w:top w:val="none" w:sz="0" w:space="0" w:color="auto"/>
        <w:left w:val="none" w:sz="0" w:space="0" w:color="auto"/>
        <w:bottom w:val="none" w:sz="0" w:space="0" w:color="auto"/>
        <w:right w:val="none" w:sz="0" w:space="0" w:color="auto"/>
      </w:divBdr>
    </w:div>
    <w:div w:id="663244302">
      <w:marLeft w:val="0"/>
      <w:marRight w:val="0"/>
      <w:marTop w:val="0"/>
      <w:marBottom w:val="0"/>
      <w:divBdr>
        <w:top w:val="none" w:sz="0" w:space="0" w:color="auto"/>
        <w:left w:val="none" w:sz="0" w:space="0" w:color="auto"/>
        <w:bottom w:val="none" w:sz="0" w:space="0" w:color="auto"/>
        <w:right w:val="none" w:sz="0" w:space="0" w:color="auto"/>
      </w:divBdr>
    </w:div>
    <w:div w:id="663244303">
      <w:marLeft w:val="0"/>
      <w:marRight w:val="0"/>
      <w:marTop w:val="0"/>
      <w:marBottom w:val="0"/>
      <w:divBdr>
        <w:top w:val="none" w:sz="0" w:space="0" w:color="auto"/>
        <w:left w:val="none" w:sz="0" w:space="0" w:color="auto"/>
        <w:bottom w:val="none" w:sz="0" w:space="0" w:color="auto"/>
        <w:right w:val="none" w:sz="0" w:space="0" w:color="auto"/>
      </w:divBdr>
    </w:div>
    <w:div w:id="663244304">
      <w:marLeft w:val="0"/>
      <w:marRight w:val="0"/>
      <w:marTop w:val="0"/>
      <w:marBottom w:val="0"/>
      <w:divBdr>
        <w:top w:val="none" w:sz="0" w:space="0" w:color="auto"/>
        <w:left w:val="none" w:sz="0" w:space="0" w:color="auto"/>
        <w:bottom w:val="none" w:sz="0" w:space="0" w:color="auto"/>
        <w:right w:val="none" w:sz="0" w:space="0" w:color="auto"/>
      </w:divBdr>
    </w:div>
    <w:div w:id="663244305">
      <w:marLeft w:val="0"/>
      <w:marRight w:val="0"/>
      <w:marTop w:val="0"/>
      <w:marBottom w:val="0"/>
      <w:divBdr>
        <w:top w:val="none" w:sz="0" w:space="0" w:color="auto"/>
        <w:left w:val="none" w:sz="0" w:space="0" w:color="auto"/>
        <w:bottom w:val="none" w:sz="0" w:space="0" w:color="auto"/>
        <w:right w:val="none" w:sz="0" w:space="0" w:color="auto"/>
      </w:divBdr>
    </w:div>
    <w:div w:id="663244306">
      <w:marLeft w:val="0"/>
      <w:marRight w:val="0"/>
      <w:marTop w:val="0"/>
      <w:marBottom w:val="0"/>
      <w:divBdr>
        <w:top w:val="none" w:sz="0" w:space="0" w:color="auto"/>
        <w:left w:val="none" w:sz="0" w:space="0" w:color="auto"/>
        <w:bottom w:val="none" w:sz="0" w:space="0" w:color="auto"/>
        <w:right w:val="none" w:sz="0" w:space="0" w:color="auto"/>
      </w:divBdr>
    </w:div>
    <w:div w:id="663244307">
      <w:marLeft w:val="0"/>
      <w:marRight w:val="0"/>
      <w:marTop w:val="0"/>
      <w:marBottom w:val="0"/>
      <w:divBdr>
        <w:top w:val="none" w:sz="0" w:space="0" w:color="auto"/>
        <w:left w:val="none" w:sz="0" w:space="0" w:color="auto"/>
        <w:bottom w:val="none" w:sz="0" w:space="0" w:color="auto"/>
        <w:right w:val="none" w:sz="0" w:space="0" w:color="auto"/>
      </w:divBdr>
    </w:div>
    <w:div w:id="663244308">
      <w:marLeft w:val="0"/>
      <w:marRight w:val="0"/>
      <w:marTop w:val="0"/>
      <w:marBottom w:val="0"/>
      <w:divBdr>
        <w:top w:val="none" w:sz="0" w:space="0" w:color="auto"/>
        <w:left w:val="none" w:sz="0" w:space="0" w:color="auto"/>
        <w:bottom w:val="none" w:sz="0" w:space="0" w:color="auto"/>
        <w:right w:val="none" w:sz="0" w:space="0" w:color="auto"/>
      </w:divBdr>
    </w:div>
    <w:div w:id="663244309">
      <w:marLeft w:val="0"/>
      <w:marRight w:val="0"/>
      <w:marTop w:val="0"/>
      <w:marBottom w:val="0"/>
      <w:divBdr>
        <w:top w:val="none" w:sz="0" w:space="0" w:color="auto"/>
        <w:left w:val="none" w:sz="0" w:space="0" w:color="auto"/>
        <w:bottom w:val="none" w:sz="0" w:space="0" w:color="auto"/>
        <w:right w:val="none" w:sz="0" w:space="0" w:color="auto"/>
      </w:divBdr>
    </w:div>
    <w:div w:id="663244310">
      <w:marLeft w:val="0"/>
      <w:marRight w:val="0"/>
      <w:marTop w:val="0"/>
      <w:marBottom w:val="0"/>
      <w:divBdr>
        <w:top w:val="none" w:sz="0" w:space="0" w:color="auto"/>
        <w:left w:val="none" w:sz="0" w:space="0" w:color="auto"/>
        <w:bottom w:val="none" w:sz="0" w:space="0" w:color="auto"/>
        <w:right w:val="none" w:sz="0" w:space="0" w:color="auto"/>
      </w:divBdr>
    </w:div>
    <w:div w:id="663244311">
      <w:marLeft w:val="0"/>
      <w:marRight w:val="0"/>
      <w:marTop w:val="0"/>
      <w:marBottom w:val="0"/>
      <w:divBdr>
        <w:top w:val="none" w:sz="0" w:space="0" w:color="auto"/>
        <w:left w:val="none" w:sz="0" w:space="0" w:color="auto"/>
        <w:bottom w:val="none" w:sz="0" w:space="0" w:color="auto"/>
        <w:right w:val="none" w:sz="0" w:space="0" w:color="auto"/>
      </w:divBdr>
    </w:div>
    <w:div w:id="663244312">
      <w:marLeft w:val="0"/>
      <w:marRight w:val="0"/>
      <w:marTop w:val="0"/>
      <w:marBottom w:val="0"/>
      <w:divBdr>
        <w:top w:val="none" w:sz="0" w:space="0" w:color="auto"/>
        <w:left w:val="none" w:sz="0" w:space="0" w:color="auto"/>
        <w:bottom w:val="none" w:sz="0" w:space="0" w:color="auto"/>
        <w:right w:val="none" w:sz="0" w:space="0" w:color="auto"/>
      </w:divBdr>
    </w:div>
    <w:div w:id="663244313">
      <w:marLeft w:val="0"/>
      <w:marRight w:val="0"/>
      <w:marTop w:val="0"/>
      <w:marBottom w:val="0"/>
      <w:divBdr>
        <w:top w:val="none" w:sz="0" w:space="0" w:color="auto"/>
        <w:left w:val="none" w:sz="0" w:space="0" w:color="auto"/>
        <w:bottom w:val="none" w:sz="0" w:space="0" w:color="auto"/>
        <w:right w:val="none" w:sz="0" w:space="0" w:color="auto"/>
      </w:divBdr>
    </w:div>
    <w:div w:id="663244314">
      <w:marLeft w:val="0"/>
      <w:marRight w:val="0"/>
      <w:marTop w:val="0"/>
      <w:marBottom w:val="0"/>
      <w:divBdr>
        <w:top w:val="none" w:sz="0" w:space="0" w:color="auto"/>
        <w:left w:val="none" w:sz="0" w:space="0" w:color="auto"/>
        <w:bottom w:val="none" w:sz="0" w:space="0" w:color="auto"/>
        <w:right w:val="none" w:sz="0" w:space="0" w:color="auto"/>
      </w:divBdr>
    </w:div>
    <w:div w:id="6632443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srm@beml.co.i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mailto:Singrauli@rm.beml.co.in/"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3FFB4-06B2-41E4-9C16-4FACA1C6A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848</Words>
  <Characters>4836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BEML</dc:creator>
  <cp:lastModifiedBy>BEML-MKS</cp:lastModifiedBy>
  <cp:revision>4</cp:revision>
  <cp:lastPrinted>2019-07-10T06:42:00Z</cp:lastPrinted>
  <dcterms:created xsi:type="dcterms:W3CDTF">2020-03-21T05:21:00Z</dcterms:created>
  <dcterms:modified xsi:type="dcterms:W3CDTF">2020-03-21T05:55:00Z</dcterms:modified>
</cp:coreProperties>
</file>