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65A" w:rsidRDefault="001F465A" w:rsidP="001F465A">
      <w:r>
        <w:t>         </w:t>
      </w:r>
    </w:p>
    <w:p w:rsidR="001F465A" w:rsidRDefault="001F465A" w:rsidP="001F465A"/>
    <w:p w:rsidR="001F465A" w:rsidRDefault="001F465A" w:rsidP="001F465A">
      <w:pPr>
        <w:jc w:val="center"/>
        <w:rPr>
          <w:rFonts w:ascii="Arial" w:hAnsi="Arial" w:cs="Arial"/>
          <w:b/>
          <w:bCs/>
          <w:u w:val="single"/>
        </w:rPr>
      </w:pPr>
      <w:r>
        <w:rPr>
          <w:rFonts w:ascii="Arial" w:hAnsi="Arial" w:cs="Arial"/>
          <w:b/>
          <w:bCs/>
          <w:u w:val="single"/>
        </w:rPr>
        <w:t>To Whomsoever It may Concern</w:t>
      </w:r>
    </w:p>
    <w:p w:rsidR="001F465A" w:rsidRDefault="001F465A" w:rsidP="001F465A">
      <w:pPr>
        <w:jc w:val="center"/>
        <w:rPr>
          <w:rFonts w:ascii="Arial" w:hAnsi="Arial" w:cs="Arial"/>
          <w:b/>
          <w:bCs/>
          <w:u w:val="single"/>
        </w:rPr>
      </w:pPr>
    </w:p>
    <w:p w:rsidR="001F465A" w:rsidRDefault="001F465A" w:rsidP="001F465A">
      <w:pPr>
        <w:rPr>
          <w:b/>
          <w:bCs/>
        </w:rPr>
      </w:pPr>
    </w:p>
    <w:p w:rsidR="001F465A" w:rsidRDefault="001F465A" w:rsidP="00072ACB">
      <w:pPr>
        <w:jc w:val="both"/>
        <w:rPr>
          <w:b/>
          <w:bCs/>
        </w:rPr>
      </w:pPr>
      <w:r>
        <w:rPr>
          <w:b/>
          <w:bCs/>
          <w:color w:val="000000"/>
        </w:rPr>
        <w:t xml:space="preserve">M/s </w:t>
      </w:r>
      <w:r w:rsidR="00C92909" w:rsidRPr="00C92909">
        <w:rPr>
          <w:b/>
          <w:bCs/>
          <w:color w:val="000000"/>
          <w:highlight w:val="yellow"/>
        </w:rPr>
        <w:t>(Name of the OEM)</w:t>
      </w:r>
      <w:r w:rsidR="00EA1E0D" w:rsidRPr="00C92909">
        <w:rPr>
          <w:b/>
          <w:bCs/>
          <w:color w:val="000000"/>
          <w:highlight w:val="yellow"/>
        </w:rPr>
        <w:t>.</w:t>
      </w:r>
      <w:r>
        <w:rPr>
          <w:b/>
          <w:bCs/>
        </w:rPr>
        <w:t xml:space="preserve">  certify that as per clause 8.12 of ERGS, will supply drawings, specifications, patterns and any other information required by DMRC for arranging such items in case these items are discontinued by </w:t>
      </w:r>
      <w:r>
        <w:rPr>
          <w:b/>
          <w:bCs/>
          <w:color w:val="000000"/>
        </w:rPr>
        <w:t xml:space="preserve">M/s </w:t>
      </w:r>
      <w:r w:rsidR="00C92909" w:rsidRPr="00C92909">
        <w:rPr>
          <w:b/>
          <w:bCs/>
          <w:color w:val="000000"/>
          <w:highlight w:val="yellow"/>
        </w:rPr>
        <w:t>(Name of the OEM).</w:t>
      </w:r>
      <w:r w:rsidR="00C92909">
        <w:rPr>
          <w:b/>
          <w:bCs/>
        </w:rPr>
        <w:t xml:space="preserve"> </w:t>
      </w:r>
    </w:p>
    <w:p w:rsidR="001F465A" w:rsidRDefault="001F465A" w:rsidP="00072ACB">
      <w:pPr>
        <w:jc w:val="both"/>
        <w:rPr>
          <w:b/>
          <w:bCs/>
        </w:rPr>
      </w:pPr>
    </w:p>
    <w:p w:rsidR="001F465A" w:rsidRDefault="001F465A" w:rsidP="001F465A">
      <w:pPr>
        <w:rPr>
          <w:b/>
          <w:bCs/>
        </w:rPr>
      </w:pPr>
    </w:p>
    <w:p w:rsidR="001F465A" w:rsidRDefault="001F465A" w:rsidP="001F465A">
      <w:pPr>
        <w:rPr>
          <w:b/>
          <w:bCs/>
        </w:rPr>
      </w:pPr>
    </w:p>
    <w:p w:rsidR="001F465A" w:rsidRDefault="001F465A" w:rsidP="001F465A">
      <w:pPr>
        <w:rPr>
          <w:b/>
          <w:bCs/>
        </w:rPr>
      </w:pPr>
      <w:r>
        <w:rPr>
          <w:b/>
          <w:bCs/>
        </w:rPr>
        <w:t xml:space="preserve">For </w:t>
      </w:r>
      <w:r>
        <w:rPr>
          <w:b/>
          <w:bCs/>
          <w:color w:val="000000"/>
        </w:rPr>
        <w:t xml:space="preserve">M/s </w:t>
      </w:r>
      <w:r w:rsidR="00C92909" w:rsidRPr="00C92909">
        <w:rPr>
          <w:b/>
          <w:bCs/>
          <w:color w:val="000000"/>
          <w:highlight w:val="yellow"/>
        </w:rPr>
        <w:t>(Name of the OEM).</w:t>
      </w:r>
      <w:r w:rsidR="00C92909">
        <w:rPr>
          <w:b/>
          <w:bCs/>
        </w:rPr>
        <w:t xml:space="preserve">  </w:t>
      </w:r>
      <w:r>
        <w:rPr>
          <w:b/>
          <w:bCs/>
        </w:rPr>
        <w:t xml:space="preserve">  </w:t>
      </w:r>
      <w:r>
        <w:rPr>
          <w:b/>
          <w:bCs/>
          <w:color w:val="000000"/>
        </w:rPr>
        <w:t>,</w:t>
      </w:r>
      <w:r>
        <w:rPr>
          <w:b/>
          <w:bCs/>
        </w:rPr>
        <w:t xml:space="preserve">  </w:t>
      </w:r>
    </w:p>
    <w:p w:rsidR="001F465A" w:rsidRDefault="001F465A" w:rsidP="001F465A">
      <w:pPr>
        <w:rPr>
          <w:b/>
          <w:bCs/>
        </w:rPr>
      </w:pPr>
    </w:p>
    <w:p w:rsidR="001F465A" w:rsidRDefault="001F465A" w:rsidP="001F465A">
      <w:pPr>
        <w:rPr>
          <w:b/>
          <w:bCs/>
        </w:rPr>
      </w:pPr>
    </w:p>
    <w:p w:rsidR="001F465A" w:rsidRDefault="001F465A" w:rsidP="001F465A">
      <w:pPr>
        <w:rPr>
          <w:b/>
          <w:bCs/>
        </w:rPr>
      </w:pPr>
    </w:p>
    <w:p w:rsidR="001F465A" w:rsidRDefault="001F465A" w:rsidP="001F465A">
      <w:pPr>
        <w:rPr>
          <w:b/>
          <w:bCs/>
        </w:rPr>
      </w:pPr>
    </w:p>
    <w:p w:rsidR="001F465A" w:rsidRDefault="001F465A" w:rsidP="001F465A">
      <w:pPr>
        <w:rPr>
          <w:b/>
          <w:bCs/>
        </w:rPr>
      </w:pPr>
      <w:r>
        <w:rPr>
          <w:b/>
          <w:bCs/>
        </w:rPr>
        <w:t>Authorized Signatory</w:t>
      </w:r>
    </w:p>
    <w:p w:rsidR="001F465A" w:rsidRDefault="001F465A" w:rsidP="001F465A">
      <w:pPr>
        <w:rPr>
          <w:b/>
          <w:bCs/>
        </w:rPr>
      </w:pPr>
    </w:p>
    <w:p w:rsidR="002F6934" w:rsidRDefault="002F6934"/>
    <w:sectPr w:rsidR="002F6934" w:rsidSect="002F693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1F465A"/>
    <w:rsid w:val="00072ACB"/>
    <w:rsid w:val="001B6A45"/>
    <w:rsid w:val="001F465A"/>
    <w:rsid w:val="002F6934"/>
    <w:rsid w:val="00745472"/>
    <w:rsid w:val="00C81640"/>
    <w:rsid w:val="00C92909"/>
    <w:rsid w:val="00EA1E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65A"/>
    <w:pPr>
      <w:spacing w:after="0" w:line="240" w:lineRule="auto"/>
    </w:pPr>
    <w:rPr>
      <w:rFonts w:ascii="Times New Roman" w:hAnsi="Times New Roman" w:cs="Times New Roman"/>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0060679">
      <w:bodyDiv w:val="1"/>
      <w:marLeft w:val="0"/>
      <w:marRight w:val="0"/>
      <w:marTop w:val="0"/>
      <w:marBottom w:val="0"/>
      <w:divBdr>
        <w:top w:val="none" w:sz="0" w:space="0" w:color="auto"/>
        <w:left w:val="none" w:sz="0" w:space="0" w:color="auto"/>
        <w:bottom w:val="none" w:sz="0" w:space="0" w:color="auto"/>
        <w:right w:val="none" w:sz="0" w:space="0" w:color="auto"/>
      </w:divBdr>
    </w:div>
    <w:div w:id="177046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52</Words>
  <Characters>298</Characters>
  <Application>Microsoft Office Word</Application>
  <DocSecurity>0</DocSecurity>
  <Lines>2</Lines>
  <Paragraphs>1</Paragraphs>
  <ScaleCrop>false</ScaleCrop>
  <Company>Hewlett-Packard Company</Company>
  <LinksUpToDate>false</LinksUpToDate>
  <CharactersWithSpaces>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sunilk</dc:creator>
  <cp:lastModifiedBy>susmitha</cp:lastModifiedBy>
  <cp:revision>4</cp:revision>
  <dcterms:created xsi:type="dcterms:W3CDTF">2019-02-09T06:33:00Z</dcterms:created>
  <dcterms:modified xsi:type="dcterms:W3CDTF">2019-12-17T05:31:00Z</dcterms:modified>
</cp:coreProperties>
</file>